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2F42D788" w:rsidR="00775C23" w:rsidRPr="00BD651F" w:rsidRDefault="00775C23" w:rsidP="1743B24D">
      <w:pPr>
        <w:spacing w:after="0" w:line="240" w:lineRule="auto"/>
        <w:jc w:val="both"/>
        <w:rPr>
          <w:rFonts w:ascii="Arial" w:eastAsia="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7C8FC4A5" w:rsidP="1743B24D">
      <w:pPr>
        <w:pStyle w:val="NoSpacing"/>
        <w:jc w:val="both"/>
        <w:rPr>
          <w:rFonts w:ascii="Arial" w:eastAsia="Arial" w:hAnsi="Arial" w:cs="Arial"/>
          <w:b/>
          <w:bCs/>
          <w:sz w:val="24"/>
          <w:szCs w:val="24"/>
        </w:rPr>
      </w:pPr>
      <w:r w:rsidRPr="1743B24D">
        <w:rPr>
          <w:rFonts w:ascii="Arial" w:eastAsia="Arial" w:hAnsi="Arial" w:cs="Arial"/>
          <w:b/>
          <w:bCs/>
          <w:sz w:val="24"/>
          <w:szCs w:val="24"/>
        </w:rPr>
        <w:t xml:space="preserve">                   CITY OF FORT LAUDERDALE</w:t>
      </w:r>
      <w:r w:rsidR="00775C23">
        <w:tab/>
      </w:r>
      <w:r w:rsidR="00775C23">
        <w:tab/>
      </w:r>
      <w:r w:rsidR="00775C23">
        <w:tab/>
      </w:r>
      <w:r w:rsidR="00775C23">
        <w:tab/>
      </w:r>
      <w:r w:rsidR="00775C23">
        <w:tab/>
      </w:r>
    </w:p>
    <w:p w14:paraId="5739276A" w14:textId="44B7248E" w:rsidR="00775C23" w:rsidRDefault="7C8FC4A5" w:rsidP="5AD8684C">
      <w:pPr>
        <w:pStyle w:val="NoSpacing"/>
        <w:tabs>
          <w:tab w:val="left" w:pos="7290"/>
        </w:tabs>
        <w:jc w:val="both"/>
        <w:rPr>
          <w:rFonts w:ascii="Arial" w:hAnsi="Arial" w:cs="Arial"/>
          <w:b/>
          <w:bCs/>
          <w:smallCaps/>
          <w:spacing w:val="3"/>
          <w:sz w:val="24"/>
          <w:szCs w:val="24"/>
        </w:rPr>
      </w:pPr>
      <w:r w:rsidRPr="1743B24D">
        <w:rPr>
          <w:rFonts w:ascii="Arial" w:eastAsia="Arial" w:hAnsi="Arial" w:cs="Arial"/>
          <w:b/>
          <w:bCs/>
          <w:sz w:val="24"/>
          <w:szCs w:val="24"/>
        </w:rPr>
        <w:t xml:space="preserve">                   City</w:t>
      </w:r>
      <w:r w:rsidRPr="1743B24D">
        <w:rPr>
          <w:rFonts w:ascii="Arial" w:eastAsia="Arial" w:hAnsi="Arial" w:cs="Arial"/>
          <w:b/>
          <w:bCs/>
          <w:spacing w:val="-2"/>
          <w:sz w:val="24"/>
          <w:szCs w:val="24"/>
        </w:rPr>
        <w:t xml:space="preserve"> </w:t>
      </w:r>
      <w:r w:rsidRPr="1743B24D">
        <w:rPr>
          <w:rFonts w:ascii="Arial" w:eastAsia="Arial" w:hAnsi="Arial" w:cs="Arial"/>
          <w:b/>
          <w:bCs/>
          <w:spacing w:val="3"/>
          <w:sz w:val="24"/>
          <w:szCs w:val="24"/>
        </w:rPr>
        <w:t>Commission Agenda Memo</w:t>
      </w:r>
      <w:r w:rsidR="00775C23">
        <w:rPr>
          <w:rFonts w:ascii="Arial" w:hAnsi="Arial" w:cs="Arial"/>
          <w:b/>
          <w:bCs/>
          <w:spacing w:val="3"/>
          <w:sz w:val="24"/>
          <w:szCs w:val="24"/>
        </w:rPr>
        <w:tab/>
      </w:r>
      <w:r w:rsidRPr="1743B24D">
        <w:rPr>
          <w:rFonts w:ascii="Arial" w:eastAsia="Arial" w:hAnsi="Arial" w:cs="Arial"/>
          <w:b/>
          <w:bCs/>
          <w:spacing w:val="3"/>
          <w:sz w:val="24"/>
          <w:szCs w:val="24"/>
        </w:rPr>
        <w:t>#</w:t>
      </w:r>
      <w:r w:rsidR="2A2B7233" w:rsidRPr="1743B24D">
        <w:rPr>
          <w:rFonts w:ascii="Arial" w:eastAsia="Arial" w:hAnsi="Arial" w:cs="Arial"/>
          <w:b/>
          <w:bCs/>
          <w:spacing w:val="3"/>
          <w:sz w:val="24"/>
          <w:szCs w:val="24"/>
        </w:rPr>
        <w:t>2</w:t>
      </w:r>
      <w:r w:rsidR="004F3749">
        <w:rPr>
          <w:rFonts w:ascii="Arial" w:eastAsia="Arial" w:hAnsi="Arial" w:cs="Arial"/>
          <w:b/>
          <w:bCs/>
          <w:spacing w:val="3"/>
          <w:sz w:val="24"/>
          <w:szCs w:val="24"/>
        </w:rPr>
        <w:t>6</w:t>
      </w:r>
      <w:r w:rsidRPr="1743B24D">
        <w:rPr>
          <w:rFonts w:ascii="Arial" w:eastAsia="Arial" w:hAnsi="Arial" w:cs="Arial"/>
          <w:b/>
          <w:bCs/>
          <w:spacing w:val="3"/>
          <w:sz w:val="24"/>
          <w:szCs w:val="24"/>
        </w:rPr>
        <w:t>-</w:t>
      </w:r>
      <w:r w:rsidR="7B1C3498" w:rsidRPr="1743B24D">
        <w:rPr>
          <w:rFonts w:ascii="Arial" w:eastAsia="Arial" w:hAnsi="Arial" w:cs="Arial"/>
          <w:b/>
          <w:bCs/>
          <w:spacing w:val="3"/>
          <w:sz w:val="24"/>
          <w:szCs w:val="24"/>
        </w:rPr>
        <w:t>0519</w:t>
      </w:r>
    </w:p>
    <w:p w14:paraId="46A9F50F" w14:textId="77777777" w:rsidR="00775C23" w:rsidRPr="00247B74" w:rsidRDefault="00775C23" w:rsidP="1743B24D">
      <w:pPr>
        <w:pStyle w:val="NoSpacing"/>
        <w:tabs>
          <w:tab w:val="left" w:pos="1260"/>
          <w:tab w:val="left" w:pos="6570"/>
        </w:tabs>
        <w:jc w:val="both"/>
        <w:rPr>
          <w:rFonts w:ascii="Arial" w:eastAsia="Arial" w:hAnsi="Arial" w:cs="Arial"/>
          <w:b/>
          <w:bCs/>
          <w:spacing w:val="3"/>
          <w:sz w:val="24"/>
          <w:szCs w:val="24"/>
        </w:rPr>
      </w:pPr>
      <w:r>
        <w:rPr>
          <w:rFonts w:ascii="Arial" w:hAnsi="Arial" w:cs="Arial"/>
          <w:b/>
          <w:bCs/>
          <w:spacing w:val="3"/>
          <w:sz w:val="24"/>
          <w:szCs w:val="24"/>
        </w:rPr>
        <w:tab/>
      </w:r>
      <w:r w:rsidR="7C8FC4A5" w:rsidRPr="1743B24D">
        <w:rPr>
          <w:rFonts w:ascii="Arial" w:eastAsia="Arial" w:hAnsi="Arial" w:cs="Arial"/>
          <w:b/>
          <w:bCs/>
          <w:spacing w:val="3"/>
          <w:sz w:val="24"/>
          <w:szCs w:val="24"/>
        </w:rPr>
        <w:t>REGULAR MEETING</w:t>
      </w:r>
    </w:p>
    <w:p w14:paraId="012B1B57" w14:textId="77777777" w:rsidR="00775C23" w:rsidRPr="00BD651F" w:rsidRDefault="00775C23" w:rsidP="1743B24D">
      <w:pPr>
        <w:pStyle w:val="NoSpacing"/>
        <w:jc w:val="both"/>
        <w:rPr>
          <w:rFonts w:ascii="Arial" w:eastAsia="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1ABDD62">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6095D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7C8FC4A5" w:rsidP="1743B24D">
      <w:pPr>
        <w:tabs>
          <w:tab w:val="left" w:pos="1440"/>
        </w:tabs>
        <w:spacing w:after="0" w:line="240" w:lineRule="auto"/>
        <w:jc w:val="both"/>
        <w:rPr>
          <w:rFonts w:ascii="Arial" w:eastAsia="Arial" w:hAnsi="Arial" w:cs="Arial"/>
          <w:sz w:val="24"/>
          <w:szCs w:val="24"/>
        </w:rPr>
      </w:pPr>
      <w:r w:rsidRPr="1743B24D">
        <w:rPr>
          <w:rFonts w:ascii="Arial" w:eastAsia="Arial" w:hAnsi="Arial" w:cs="Arial"/>
          <w:b/>
          <w:bCs/>
          <w:sz w:val="24"/>
          <w:szCs w:val="24"/>
        </w:rPr>
        <w:t>TO</w:t>
      </w:r>
      <w:r w:rsidRPr="1743B24D">
        <w:rPr>
          <w:rFonts w:ascii="Arial" w:eastAsia="Arial" w:hAnsi="Arial" w:cs="Arial"/>
          <w:sz w:val="24"/>
          <w:szCs w:val="24"/>
        </w:rPr>
        <w:t>:</w:t>
      </w:r>
      <w:r w:rsidRPr="1743B24D">
        <w:rPr>
          <w:rFonts w:ascii="Arial" w:eastAsia="Arial" w:hAnsi="Arial" w:cs="Arial"/>
          <w:b/>
          <w:bCs/>
          <w:sz w:val="24"/>
          <w:szCs w:val="24"/>
        </w:rPr>
        <w:t xml:space="preserve"> </w:t>
      </w:r>
      <w:r w:rsidR="00775C23">
        <w:tab/>
      </w:r>
      <w:r w:rsidRPr="1743B24D">
        <w:rPr>
          <w:rFonts w:ascii="Arial" w:eastAsia="Arial" w:hAnsi="Arial" w:cs="Arial"/>
          <w:sz w:val="24"/>
          <w:szCs w:val="24"/>
        </w:rPr>
        <w:t xml:space="preserve">Honorable Mayor &amp; Members of the </w:t>
      </w:r>
    </w:p>
    <w:p w14:paraId="2A249D73" w14:textId="77777777" w:rsidR="00775C23" w:rsidRPr="00960269" w:rsidRDefault="00775C23" w:rsidP="1743B24D">
      <w:pPr>
        <w:spacing w:after="0" w:line="240" w:lineRule="auto"/>
        <w:jc w:val="both"/>
        <w:rPr>
          <w:rFonts w:ascii="Arial" w:eastAsia="Arial" w:hAnsi="Arial" w:cs="Arial"/>
          <w:sz w:val="24"/>
          <w:szCs w:val="24"/>
        </w:rPr>
      </w:pPr>
      <w:r w:rsidRPr="00960269">
        <w:rPr>
          <w:rFonts w:ascii="Arial" w:hAnsi="Arial" w:cs="Arial"/>
          <w:sz w:val="24"/>
          <w:szCs w:val="24"/>
        </w:rPr>
        <w:tab/>
      </w:r>
      <w:r w:rsidRPr="00960269">
        <w:rPr>
          <w:rFonts w:ascii="Arial" w:hAnsi="Arial" w:cs="Arial"/>
          <w:sz w:val="24"/>
          <w:szCs w:val="24"/>
        </w:rPr>
        <w:tab/>
      </w:r>
      <w:r w:rsidR="7C8FC4A5" w:rsidRPr="1743B24D">
        <w:rPr>
          <w:rFonts w:ascii="Arial" w:eastAsia="Arial" w:hAnsi="Arial" w:cs="Arial"/>
          <w:sz w:val="24"/>
          <w:szCs w:val="24"/>
        </w:rPr>
        <w:t>Fort Lauderdale City Commission</w:t>
      </w:r>
    </w:p>
    <w:p w14:paraId="59B8FD7F" w14:textId="77777777" w:rsidR="00775C23" w:rsidRPr="00960269" w:rsidRDefault="00775C23" w:rsidP="1743B24D">
      <w:pPr>
        <w:spacing w:after="0" w:line="240" w:lineRule="auto"/>
        <w:jc w:val="both"/>
        <w:rPr>
          <w:rFonts w:ascii="Arial" w:eastAsia="Arial" w:hAnsi="Arial" w:cs="Arial"/>
          <w:sz w:val="24"/>
          <w:szCs w:val="24"/>
        </w:rPr>
      </w:pPr>
    </w:p>
    <w:p w14:paraId="28E1DE3C" w14:textId="3CE6C184" w:rsidR="00775C23" w:rsidRPr="00960269" w:rsidRDefault="7C8FC4A5" w:rsidP="1743B24D">
      <w:pPr>
        <w:spacing w:after="0" w:line="240" w:lineRule="auto"/>
        <w:jc w:val="both"/>
        <w:rPr>
          <w:rFonts w:ascii="Arial" w:eastAsia="Arial" w:hAnsi="Arial" w:cs="Arial"/>
          <w:sz w:val="24"/>
          <w:szCs w:val="24"/>
        </w:rPr>
      </w:pPr>
      <w:r w:rsidRPr="1743B24D">
        <w:rPr>
          <w:rFonts w:ascii="Arial" w:eastAsia="Arial" w:hAnsi="Arial" w:cs="Arial"/>
          <w:b/>
          <w:bCs/>
          <w:sz w:val="24"/>
          <w:szCs w:val="24"/>
        </w:rPr>
        <w:t>FROM</w:t>
      </w:r>
      <w:r w:rsidRPr="1743B24D">
        <w:rPr>
          <w:rFonts w:ascii="Arial" w:eastAsia="Arial" w:hAnsi="Arial" w:cs="Arial"/>
          <w:sz w:val="24"/>
          <w:szCs w:val="24"/>
        </w:rPr>
        <w:t>:</w:t>
      </w:r>
      <w:r w:rsidR="00775C23" w:rsidRPr="00960269">
        <w:rPr>
          <w:rFonts w:ascii="Arial" w:hAnsi="Arial" w:cs="Arial"/>
          <w:bCs/>
          <w:spacing w:val="-2"/>
          <w:sz w:val="24"/>
          <w:szCs w:val="24"/>
        </w:rPr>
        <w:tab/>
      </w:r>
      <w:bookmarkStart w:id="0" w:name="_Hlk50980481"/>
      <w:r w:rsidR="57E803BE" w:rsidRPr="1743B24D">
        <w:rPr>
          <w:rFonts w:ascii="Arial" w:eastAsia="Arial" w:hAnsi="Arial" w:cs="Arial"/>
          <w:spacing w:val="-2"/>
          <w:sz w:val="24"/>
          <w:szCs w:val="24"/>
        </w:rPr>
        <w:t>Rickelle Williams</w:t>
      </w:r>
      <w:r w:rsidR="17FBAF50" w:rsidRPr="1743B24D">
        <w:rPr>
          <w:rFonts w:ascii="Arial" w:eastAsia="Arial" w:hAnsi="Arial" w:cs="Arial"/>
          <w:spacing w:val="-2"/>
          <w:sz w:val="24"/>
          <w:szCs w:val="24"/>
        </w:rPr>
        <w:t>,</w:t>
      </w:r>
      <w:r w:rsidR="57E803BE" w:rsidRPr="1743B24D">
        <w:rPr>
          <w:rFonts w:ascii="Arial" w:eastAsia="Arial" w:hAnsi="Arial" w:cs="Arial"/>
          <w:spacing w:val="-2"/>
          <w:sz w:val="24"/>
          <w:szCs w:val="24"/>
        </w:rPr>
        <w:t xml:space="preserve"> </w:t>
      </w:r>
      <w:r w:rsidRPr="1743B24D">
        <w:rPr>
          <w:rFonts w:ascii="Arial" w:eastAsia="Arial" w:hAnsi="Arial" w:cs="Arial"/>
          <w:sz w:val="24"/>
          <w:szCs w:val="24"/>
        </w:rPr>
        <w:t>Ci</w:t>
      </w:r>
      <w:r w:rsidRPr="1743B24D">
        <w:rPr>
          <w:rFonts w:ascii="Arial" w:eastAsia="Arial" w:hAnsi="Arial" w:cs="Arial"/>
          <w:spacing w:val="2"/>
          <w:sz w:val="24"/>
          <w:szCs w:val="24"/>
        </w:rPr>
        <w:t>t</w:t>
      </w:r>
      <w:r w:rsidRPr="1743B24D">
        <w:rPr>
          <w:rFonts w:ascii="Arial" w:eastAsia="Arial" w:hAnsi="Arial" w:cs="Arial"/>
          <w:sz w:val="24"/>
          <w:szCs w:val="24"/>
        </w:rPr>
        <w:t>y Ma</w:t>
      </w:r>
      <w:r w:rsidRPr="1743B24D">
        <w:rPr>
          <w:rFonts w:ascii="Arial" w:eastAsia="Arial" w:hAnsi="Arial" w:cs="Arial"/>
          <w:spacing w:val="-2"/>
          <w:sz w:val="24"/>
          <w:szCs w:val="24"/>
        </w:rPr>
        <w:t>n</w:t>
      </w:r>
      <w:r w:rsidRPr="1743B24D">
        <w:rPr>
          <w:rFonts w:ascii="Arial" w:eastAsia="Arial" w:hAnsi="Arial" w:cs="Arial"/>
          <w:sz w:val="24"/>
          <w:szCs w:val="24"/>
        </w:rPr>
        <w:t>a</w:t>
      </w:r>
      <w:r w:rsidRPr="1743B24D">
        <w:rPr>
          <w:rFonts w:ascii="Arial" w:eastAsia="Arial" w:hAnsi="Arial" w:cs="Arial"/>
          <w:spacing w:val="-3"/>
          <w:sz w:val="24"/>
          <w:szCs w:val="24"/>
        </w:rPr>
        <w:t>g</w:t>
      </w:r>
      <w:r w:rsidRPr="1743B24D">
        <w:rPr>
          <w:rFonts w:ascii="Arial" w:eastAsia="Arial" w:hAnsi="Arial" w:cs="Arial"/>
          <w:spacing w:val="-2"/>
          <w:sz w:val="24"/>
          <w:szCs w:val="24"/>
        </w:rPr>
        <w:t>e</w:t>
      </w:r>
      <w:r w:rsidRPr="1743B24D">
        <w:rPr>
          <w:rFonts w:ascii="Arial" w:eastAsia="Arial" w:hAnsi="Arial" w:cs="Arial"/>
          <w:sz w:val="24"/>
          <w:szCs w:val="24"/>
        </w:rPr>
        <w:t>r</w:t>
      </w:r>
      <w:bookmarkEnd w:id="0"/>
    </w:p>
    <w:p w14:paraId="7C176941" w14:textId="77777777" w:rsidR="00775C23" w:rsidRPr="00960269" w:rsidRDefault="00775C23" w:rsidP="1743B24D">
      <w:pPr>
        <w:spacing w:after="0" w:line="240" w:lineRule="auto"/>
        <w:jc w:val="both"/>
        <w:rPr>
          <w:rFonts w:ascii="Arial" w:eastAsia="Arial" w:hAnsi="Arial" w:cs="Arial"/>
          <w:sz w:val="24"/>
          <w:szCs w:val="24"/>
        </w:rPr>
      </w:pPr>
    </w:p>
    <w:p w14:paraId="292DCB11" w14:textId="5B212EA8" w:rsidR="00775C23" w:rsidRDefault="7C8FC4A5" w:rsidP="1743B24D">
      <w:pPr>
        <w:spacing w:after="0" w:line="240" w:lineRule="auto"/>
        <w:jc w:val="both"/>
        <w:rPr>
          <w:rFonts w:ascii="Arial" w:eastAsia="Arial" w:hAnsi="Arial" w:cs="Arial"/>
          <w:sz w:val="24"/>
          <w:szCs w:val="24"/>
        </w:rPr>
      </w:pPr>
      <w:r w:rsidRPr="1743B24D">
        <w:rPr>
          <w:rFonts w:ascii="Arial" w:eastAsia="Arial" w:hAnsi="Arial" w:cs="Arial"/>
          <w:b/>
          <w:bCs/>
          <w:sz w:val="24"/>
          <w:szCs w:val="24"/>
        </w:rPr>
        <w:t>DATE</w:t>
      </w:r>
      <w:r w:rsidRPr="1743B24D">
        <w:rPr>
          <w:rFonts w:ascii="Arial" w:eastAsia="Arial" w:hAnsi="Arial" w:cs="Arial"/>
          <w:sz w:val="24"/>
          <w:szCs w:val="24"/>
        </w:rPr>
        <w:t>:</w:t>
      </w:r>
      <w:r w:rsidR="00775C23">
        <w:tab/>
      </w:r>
      <w:r w:rsidR="2F957898" w:rsidRPr="1743B24D">
        <w:rPr>
          <w:rFonts w:ascii="Arial" w:eastAsia="Arial" w:hAnsi="Arial" w:cs="Arial"/>
          <w:sz w:val="24"/>
          <w:szCs w:val="24"/>
        </w:rPr>
        <w:t>June 2, 2026</w:t>
      </w:r>
    </w:p>
    <w:p w14:paraId="5CD406BE" w14:textId="77777777" w:rsidR="0080466F" w:rsidRPr="00960269" w:rsidRDefault="0080466F" w:rsidP="1743B24D">
      <w:pPr>
        <w:spacing w:after="0" w:line="240" w:lineRule="auto"/>
        <w:jc w:val="both"/>
        <w:rPr>
          <w:rFonts w:ascii="Arial" w:eastAsia="Arial" w:hAnsi="Arial" w:cs="Arial"/>
          <w:sz w:val="24"/>
          <w:szCs w:val="24"/>
        </w:rPr>
      </w:pPr>
    </w:p>
    <w:p w14:paraId="65528039" w14:textId="7F54A5A0" w:rsidR="009709DB" w:rsidRDefault="63072BB1" w:rsidP="1743B24D">
      <w:pPr>
        <w:tabs>
          <w:tab w:val="left" w:pos="1440"/>
        </w:tabs>
        <w:spacing w:after="0" w:line="240" w:lineRule="auto"/>
        <w:ind w:left="1440" w:hanging="1440"/>
        <w:jc w:val="both"/>
        <w:rPr>
          <w:rFonts w:ascii="Arial" w:eastAsia="Arial" w:hAnsi="Arial" w:cs="Arial"/>
          <w:b/>
          <w:bCs/>
          <w:color w:val="FF0000"/>
          <w:sz w:val="24"/>
          <w:szCs w:val="24"/>
        </w:rPr>
      </w:pPr>
      <w:r w:rsidRPr="1743B24D">
        <w:rPr>
          <w:rFonts w:ascii="Arial" w:eastAsia="Arial" w:hAnsi="Arial" w:cs="Arial"/>
          <w:b/>
          <w:bCs/>
          <w:sz w:val="24"/>
          <w:szCs w:val="24"/>
        </w:rPr>
        <w:t>TITLE</w:t>
      </w:r>
      <w:r w:rsidRPr="1743B24D">
        <w:rPr>
          <w:rFonts w:ascii="Arial" w:eastAsia="Arial" w:hAnsi="Arial" w:cs="Arial"/>
          <w:sz w:val="24"/>
          <w:szCs w:val="24"/>
        </w:rPr>
        <w:t>:</w:t>
      </w:r>
      <w:r w:rsidR="0080466F">
        <w:tab/>
      </w:r>
      <w:r w:rsidR="00F05E67" w:rsidRPr="00F05E67">
        <w:rPr>
          <w:rFonts w:ascii="Arial" w:eastAsia="Arial" w:hAnsi="Arial" w:cs="Arial"/>
          <w:sz w:val="24"/>
          <w:szCs w:val="24"/>
        </w:rPr>
        <w:t xml:space="preserve">Resolution Approving Economic Development Incentives for Project “Orange Blossom” in a Total Amount Not to Exceed $290,000, Consisting of a Strategic Job Creation Incentive (SJCI) of $90,000 and a Direct Cash Job Growth Incentive of $200,000; and Authorizing the City Manager to Negotiate and Execute an Economic Development Incentive Agreement – </w:t>
      </w:r>
      <w:r w:rsidR="00F05E67" w:rsidRPr="00F05E67">
        <w:rPr>
          <w:rFonts w:ascii="Arial" w:eastAsia="Arial" w:hAnsi="Arial" w:cs="Arial"/>
          <w:b/>
          <w:bCs/>
          <w:sz w:val="24"/>
          <w:szCs w:val="24"/>
        </w:rPr>
        <w:t>(Commission Districts 1, 2, 3 and 4)</w:t>
      </w:r>
    </w:p>
    <w:p w14:paraId="1350CA33" w14:textId="77777777" w:rsidR="00CE2F1B" w:rsidRPr="00CB716B" w:rsidRDefault="00CE2F1B" w:rsidP="1743B24D">
      <w:pPr>
        <w:pBdr>
          <w:bottom w:val="single" w:sz="4" w:space="1" w:color="auto"/>
        </w:pBdr>
        <w:tabs>
          <w:tab w:val="left" w:pos="1440"/>
        </w:tabs>
        <w:spacing w:after="0" w:line="240" w:lineRule="auto"/>
        <w:ind w:left="1440" w:hanging="1440"/>
        <w:jc w:val="both"/>
        <w:rPr>
          <w:rFonts w:ascii="Arial" w:eastAsia="Arial" w:hAnsi="Arial" w:cs="Arial"/>
          <w:b/>
          <w:bCs/>
          <w:color w:val="FF0000"/>
          <w:sz w:val="24"/>
          <w:szCs w:val="24"/>
        </w:rPr>
      </w:pPr>
    </w:p>
    <w:p w14:paraId="611A82C2" w14:textId="77777777" w:rsidR="00775C23" w:rsidRPr="00960269" w:rsidRDefault="00775C23" w:rsidP="1743B24D">
      <w:pPr>
        <w:spacing w:after="0" w:line="240" w:lineRule="auto"/>
        <w:jc w:val="both"/>
        <w:rPr>
          <w:rFonts w:ascii="Arial" w:eastAsia="Arial" w:hAnsi="Arial" w:cs="Arial"/>
          <w:sz w:val="24"/>
          <w:szCs w:val="24"/>
        </w:rPr>
      </w:pPr>
    </w:p>
    <w:p w14:paraId="511741E4" w14:textId="77777777" w:rsidR="007A16E0" w:rsidRPr="00960269" w:rsidRDefault="70D1045B" w:rsidP="1743B24D">
      <w:pPr>
        <w:spacing w:after="0" w:line="240" w:lineRule="auto"/>
        <w:jc w:val="both"/>
        <w:rPr>
          <w:rFonts w:ascii="Arial" w:eastAsia="Arial" w:hAnsi="Arial" w:cs="Arial"/>
          <w:b/>
          <w:bCs/>
          <w:sz w:val="24"/>
          <w:szCs w:val="24"/>
          <w:u w:val="single"/>
        </w:rPr>
      </w:pPr>
      <w:r w:rsidRPr="1743B24D">
        <w:rPr>
          <w:rFonts w:ascii="Arial" w:eastAsia="Arial" w:hAnsi="Arial" w:cs="Arial"/>
          <w:b/>
          <w:bCs/>
          <w:spacing w:val="-1"/>
          <w:sz w:val="24"/>
          <w:szCs w:val="24"/>
          <w:u w:val="single"/>
        </w:rPr>
        <w:t>Re</w:t>
      </w:r>
      <w:r w:rsidRPr="1743B24D">
        <w:rPr>
          <w:rFonts w:ascii="Arial" w:eastAsia="Arial" w:hAnsi="Arial" w:cs="Arial"/>
          <w:b/>
          <w:bCs/>
          <w:sz w:val="24"/>
          <w:szCs w:val="24"/>
          <w:u w:val="single"/>
        </w:rPr>
        <w:t>c</w:t>
      </w:r>
      <w:r w:rsidRPr="1743B24D">
        <w:rPr>
          <w:rFonts w:ascii="Arial" w:eastAsia="Arial" w:hAnsi="Arial" w:cs="Arial"/>
          <w:b/>
          <w:bCs/>
          <w:spacing w:val="1"/>
          <w:sz w:val="24"/>
          <w:szCs w:val="24"/>
          <w:u w:val="single"/>
        </w:rPr>
        <w:t>o</w:t>
      </w:r>
      <w:r w:rsidRPr="1743B24D">
        <w:rPr>
          <w:rFonts w:ascii="Arial" w:eastAsia="Arial" w:hAnsi="Arial" w:cs="Arial"/>
          <w:b/>
          <w:bCs/>
          <w:spacing w:val="-1"/>
          <w:sz w:val="24"/>
          <w:szCs w:val="24"/>
          <w:u w:val="single"/>
        </w:rPr>
        <w:t>mme</w:t>
      </w:r>
      <w:r w:rsidRPr="1743B24D">
        <w:rPr>
          <w:rFonts w:ascii="Arial" w:eastAsia="Arial" w:hAnsi="Arial" w:cs="Arial"/>
          <w:b/>
          <w:bCs/>
          <w:spacing w:val="1"/>
          <w:sz w:val="24"/>
          <w:szCs w:val="24"/>
          <w:u w:val="single"/>
        </w:rPr>
        <w:t>nd</w:t>
      </w:r>
      <w:r w:rsidRPr="1743B24D">
        <w:rPr>
          <w:rFonts w:ascii="Arial" w:eastAsia="Arial" w:hAnsi="Arial" w:cs="Arial"/>
          <w:b/>
          <w:bCs/>
          <w:spacing w:val="-1"/>
          <w:sz w:val="24"/>
          <w:szCs w:val="24"/>
          <w:u w:val="single"/>
        </w:rPr>
        <w:t>atio</w:t>
      </w:r>
      <w:r w:rsidRPr="1743B24D">
        <w:rPr>
          <w:rFonts w:ascii="Arial" w:eastAsia="Arial" w:hAnsi="Arial" w:cs="Arial"/>
          <w:b/>
          <w:bCs/>
          <w:spacing w:val="2"/>
          <w:sz w:val="24"/>
          <w:szCs w:val="24"/>
          <w:u w:val="single"/>
        </w:rPr>
        <w:t>n</w:t>
      </w:r>
    </w:p>
    <w:p w14:paraId="0D59D4AC" w14:textId="7D4CC1A7" w:rsidR="004A6D7A" w:rsidRDefault="006F3A65" w:rsidP="002C53BA">
      <w:pPr>
        <w:spacing w:after="0" w:line="240" w:lineRule="auto"/>
        <w:jc w:val="both"/>
        <w:rPr>
          <w:rFonts w:ascii="Arial" w:eastAsia="Arial" w:hAnsi="Arial" w:cs="Arial"/>
          <w:sz w:val="24"/>
          <w:szCs w:val="24"/>
        </w:rPr>
      </w:pPr>
      <w:r w:rsidRPr="006F3A65">
        <w:rPr>
          <w:rFonts w:ascii="Arial" w:eastAsia="Arial" w:hAnsi="Arial" w:cs="Arial"/>
          <w:sz w:val="24"/>
          <w:szCs w:val="24"/>
        </w:rPr>
        <w:t>Staff recommends that the City Commission approve economic incentives for Project “Orange Blossom” in an amount not to exceed $290,000. These incentives consist of a Strategic Job Creation Incentive (SJCI)</w:t>
      </w:r>
      <w:r w:rsidR="00AE3B12">
        <w:rPr>
          <w:rFonts w:ascii="Arial" w:eastAsia="Arial" w:hAnsi="Arial" w:cs="Arial"/>
          <w:sz w:val="24"/>
          <w:szCs w:val="24"/>
        </w:rPr>
        <w:t xml:space="preserve"> of $90,000</w:t>
      </w:r>
      <w:r w:rsidRPr="006F3A65">
        <w:rPr>
          <w:rFonts w:ascii="Arial" w:eastAsia="Arial" w:hAnsi="Arial" w:cs="Arial"/>
          <w:sz w:val="24"/>
          <w:szCs w:val="24"/>
        </w:rPr>
        <w:t xml:space="preserve"> payable over four</w:t>
      </w:r>
      <w:r w:rsidR="002422B1">
        <w:rPr>
          <w:rFonts w:ascii="Arial" w:eastAsia="Arial" w:hAnsi="Arial" w:cs="Arial"/>
          <w:sz w:val="24"/>
          <w:szCs w:val="24"/>
        </w:rPr>
        <w:t xml:space="preserve"> (4)</w:t>
      </w:r>
      <w:r w:rsidRPr="006F3A65">
        <w:rPr>
          <w:rFonts w:ascii="Arial" w:eastAsia="Arial" w:hAnsi="Arial" w:cs="Arial"/>
          <w:sz w:val="24"/>
          <w:szCs w:val="24"/>
        </w:rPr>
        <w:t>-year</w:t>
      </w:r>
      <w:r w:rsidR="002422B1">
        <w:rPr>
          <w:rFonts w:ascii="Arial" w:eastAsia="Arial" w:hAnsi="Arial" w:cs="Arial"/>
          <w:sz w:val="24"/>
          <w:szCs w:val="24"/>
        </w:rPr>
        <w:t>s</w:t>
      </w:r>
      <w:r w:rsidRPr="006F3A65">
        <w:rPr>
          <w:rFonts w:ascii="Arial" w:eastAsia="Arial" w:hAnsi="Arial" w:cs="Arial"/>
          <w:sz w:val="24"/>
          <w:szCs w:val="24"/>
        </w:rPr>
        <w:t>, and a Direct Cash Job Growth Incentive</w:t>
      </w:r>
      <w:r w:rsidR="00AE3B12">
        <w:rPr>
          <w:rFonts w:ascii="Arial" w:eastAsia="Arial" w:hAnsi="Arial" w:cs="Arial"/>
          <w:sz w:val="24"/>
          <w:szCs w:val="24"/>
        </w:rPr>
        <w:t xml:space="preserve"> of $200,000</w:t>
      </w:r>
      <w:r w:rsidRPr="006F3A65">
        <w:rPr>
          <w:rFonts w:ascii="Arial" w:eastAsia="Arial" w:hAnsi="Arial" w:cs="Arial"/>
          <w:sz w:val="24"/>
          <w:szCs w:val="24"/>
        </w:rPr>
        <w:t>, payable over</w:t>
      </w:r>
      <w:r w:rsidR="003B4D17">
        <w:rPr>
          <w:rFonts w:ascii="Arial" w:eastAsia="Arial" w:hAnsi="Arial" w:cs="Arial"/>
          <w:sz w:val="24"/>
          <w:szCs w:val="24"/>
        </w:rPr>
        <w:t xml:space="preserve"> six</w:t>
      </w:r>
      <w:r w:rsidR="002422B1">
        <w:rPr>
          <w:rFonts w:ascii="Arial" w:eastAsia="Arial" w:hAnsi="Arial" w:cs="Arial"/>
          <w:sz w:val="24"/>
          <w:szCs w:val="24"/>
        </w:rPr>
        <w:t xml:space="preserve"> (6)</w:t>
      </w:r>
      <w:r w:rsidRPr="006F3A65">
        <w:rPr>
          <w:rFonts w:ascii="Arial" w:eastAsia="Arial" w:hAnsi="Arial" w:cs="Arial"/>
          <w:sz w:val="24"/>
          <w:szCs w:val="24"/>
        </w:rPr>
        <w:t>-year</w:t>
      </w:r>
      <w:r w:rsidR="002422B1">
        <w:rPr>
          <w:rFonts w:ascii="Arial" w:eastAsia="Arial" w:hAnsi="Arial" w:cs="Arial"/>
          <w:sz w:val="24"/>
          <w:szCs w:val="24"/>
        </w:rPr>
        <w:t>s</w:t>
      </w:r>
      <w:r w:rsidRPr="006F3A65">
        <w:rPr>
          <w:rFonts w:ascii="Arial" w:eastAsia="Arial" w:hAnsi="Arial" w:cs="Arial"/>
          <w:sz w:val="24"/>
          <w:szCs w:val="24"/>
        </w:rPr>
        <w:t>. Payment is contingent upon Project “Orange Blossom” satisfying all performance requirements and terms established in Article VIII</w:t>
      </w:r>
      <w:r>
        <w:rPr>
          <w:rFonts w:ascii="Arial" w:eastAsia="Arial" w:hAnsi="Arial" w:cs="Arial"/>
          <w:sz w:val="24"/>
          <w:szCs w:val="24"/>
        </w:rPr>
        <w:t xml:space="preserve"> - </w:t>
      </w:r>
      <w:r w:rsidRPr="006F3A65">
        <w:rPr>
          <w:rFonts w:ascii="Arial" w:eastAsia="Arial" w:hAnsi="Arial" w:cs="Arial"/>
          <w:sz w:val="24"/>
          <w:szCs w:val="24"/>
        </w:rPr>
        <w:t>Economic Development Incentive Programs</w:t>
      </w:r>
      <w:r>
        <w:rPr>
          <w:rFonts w:ascii="Arial" w:eastAsia="Arial" w:hAnsi="Arial" w:cs="Arial"/>
          <w:sz w:val="24"/>
          <w:szCs w:val="24"/>
        </w:rPr>
        <w:t>,</w:t>
      </w:r>
      <w:r w:rsidRPr="006F3A65">
        <w:rPr>
          <w:rFonts w:ascii="Arial" w:eastAsia="Arial" w:hAnsi="Arial" w:cs="Arial"/>
          <w:sz w:val="24"/>
          <w:szCs w:val="24"/>
        </w:rPr>
        <w:t xml:space="preserve"> of the City of Fort Lauderdale Code of Ordinances. Furthermore, </w:t>
      </w:r>
      <w:r w:rsidR="002422B1">
        <w:rPr>
          <w:rFonts w:ascii="Arial" w:eastAsia="Arial" w:hAnsi="Arial" w:cs="Arial"/>
          <w:sz w:val="24"/>
          <w:szCs w:val="24"/>
        </w:rPr>
        <w:t>City s</w:t>
      </w:r>
      <w:r w:rsidRPr="006F3A65">
        <w:rPr>
          <w:rFonts w:ascii="Arial" w:eastAsia="Arial" w:hAnsi="Arial" w:cs="Arial"/>
          <w:sz w:val="24"/>
          <w:szCs w:val="24"/>
        </w:rPr>
        <w:t>taff recommends the City Commission authorize the City Manager to negotiate and execute an Economic Development Incentive Agreement, subject to the approval of future appropriations in the City’s annual budget.</w:t>
      </w:r>
    </w:p>
    <w:p w14:paraId="007D0BA5" w14:textId="77777777" w:rsidR="006F3A65" w:rsidRDefault="006F3A65" w:rsidP="002C53BA">
      <w:pPr>
        <w:spacing w:after="0" w:line="240" w:lineRule="auto"/>
        <w:jc w:val="both"/>
        <w:rPr>
          <w:rFonts w:ascii="Arial" w:eastAsia="Arial" w:hAnsi="Arial" w:cs="Arial"/>
          <w:b/>
          <w:bCs/>
          <w:sz w:val="24"/>
          <w:szCs w:val="24"/>
          <w:u w:val="single"/>
        </w:rPr>
      </w:pPr>
    </w:p>
    <w:p w14:paraId="5E778A3B" w14:textId="07C4360A" w:rsidR="007A16E0" w:rsidRPr="00960269" w:rsidRDefault="70D1045B" w:rsidP="002C53BA">
      <w:pPr>
        <w:spacing w:after="0" w:line="240" w:lineRule="auto"/>
        <w:jc w:val="both"/>
        <w:rPr>
          <w:rFonts w:ascii="Arial" w:eastAsia="Arial" w:hAnsi="Arial" w:cs="Arial"/>
          <w:b/>
          <w:bCs/>
          <w:sz w:val="24"/>
          <w:szCs w:val="24"/>
          <w:u w:val="single"/>
        </w:rPr>
      </w:pPr>
      <w:r w:rsidRPr="1743B24D">
        <w:rPr>
          <w:rFonts w:ascii="Arial" w:eastAsia="Arial" w:hAnsi="Arial" w:cs="Arial"/>
          <w:b/>
          <w:bCs/>
          <w:sz w:val="24"/>
          <w:szCs w:val="24"/>
          <w:u w:val="single"/>
        </w:rPr>
        <w:t>B</w:t>
      </w:r>
      <w:r w:rsidRPr="1743B24D">
        <w:rPr>
          <w:rFonts w:ascii="Arial" w:eastAsia="Arial" w:hAnsi="Arial" w:cs="Arial"/>
          <w:b/>
          <w:bCs/>
          <w:spacing w:val="-1"/>
          <w:sz w:val="24"/>
          <w:szCs w:val="24"/>
          <w:u w:val="single"/>
        </w:rPr>
        <w:t>a</w:t>
      </w:r>
      <w:r w:rsidRPr="1743B24D">
        <w:rPr>
          <w:rFonts w:ascii="Arial" w:eastAsia="Arial" w:hAnsi="Arial" w:cs="Arial"/>
          <w:b/>
          <w:bCs/>
          <w:sz w:val="24"/>
          <w:szCs w:val="24"/>
          <w:u w:val="single"/>
        </w:rPr>
        <w:t>ckgro</w:t>
      </w:r>
      <w:r w:rsidRPr="1743B24D">
        <w:rPr>
          <w:rFonts w:ascii="Arial" w:eastAsia="Arial" w:hAnsi="Arial" w:cs="Arial"/>
          <w:b/>
          <w:bCs/>
          <w:spacing w:val="1"/>
          <w:sz w:val="24"/>
          <w:szCs w:val="24"/>
          <w:u w:val="single"/>
        </w:rPr>
        <w:t>un</w:t>
      </w:r>
      <w:r w:rsidRPr="1743B24D">
        <w:rPr>
          <w:rFonts w:ascii="Arial" w:eastAsia="Arial" w:hAnsi="Arial" w:cs="Arial"/>
          <w:b/>
          <w:bCs/>
          <w:sz w:val="24"/>
          <w:szCs w:val="24"/>
          <w:u w:val="single"/>
        </w:rPr>
        <w:t>d</w:t>
      </w:r>
    </w:p>
    <w:p w14:paraId="64415461" w14:textId="3CAE7728" w:rsidR="4082F829" w:rsidRDefault="4082F829" w:rsidP="002C53BA">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Project "Orange Blossom" involves the establishment of a global headquarters for a logistics firm specializing in contract logistics, outsourced supply chains, and warehousing within the City of Fort Lauderdale. The </w:t>
      </w:r>
      <w:r w:rsidR="6EAE2958" w:rsidRPr="1743B24D">
        <w:rPr>
          <w:rFonts w:ascii="Arial" w:eastAsia="Arial" w:hAnsi="Arial" w:cs="Arial"/>
          <w:sz w:val="24"/>
          <w:szCs w:val="24"/>
        </w:rPr>
        <w:t>p</w:t>
      </w:r>
      <w:r w:rsidRPr="1743B24D">
        <w:rPr>
          <w:rFonts w:ascii="Arial" w:eastAsia="Arial" w:hAnsi="Arial" w:cs="Arial"/>
          <w:sz w:val="24"/>
          <w:szCs w:val="24"/>
        </w:rPr>
        <w:t>roject contemplates the lease of approximately 35,000 square feet of office space and a total capital investment of approximately</w:t>
      </w:r>
      <w:r w:rsidR="002422B1">
        <w:rPr>
          <w:rFonts w:ascii="Arial" w:eastAsia="Arial" w:hAnsi="Arial" w:cs="Arial"/>
          <w:sz w:val="24"/>
          <w:szCs w:val="24"/>
        </w:rPr>
        <w:t xml:space="preserve"> </w:t>
      </w:r>
      <w:r w:rsidR="006237B0">
        <w:rPr>
          <w:rFonts w:ascii="Arial" w:eastAsia="Arial" w:hAnsi="Arial" w:cs="Arial"/>
          <w:sz w:val="24"/>
          <w:szCs w:val="24"/>
        </w:rPr>
        <w:t>$7</w:t>
      </w:r>
      <w:r w:rsidRPr="1743B24D">
        <w:rPr>
          <w:rFonts w:ascii="Arial" w:eastAsia="Arial" w:hAnsi="Arial" w:cs="Arial"/>
          <w:sz w:val="24"/>
          <w:szCs w:val="24"/>
        </w:rPr>
        <w:t xml:space="preserve"> million in leasehold improvements. An outline of Project</w:t>
      </w:r>
      <w:r w:rsidR="002422B1">
        <w:rPr>
          <w:rFonts w:ascii="Arial" w:eastAsia="Arial" w:hAnsi="Arial" w:cs="Arial"/>
          <w:sz w:val="24"/>
          <w:szCs w:val="24"/>
        </w:rPr>
        <w:t xml:space="preserve"> “Orange Blossom”</w:t>
      </w:r>
      <w:r w:rsidRPr="1743B24D">
        <w:rPr>
          <w:rFonts w:ascii="Arial" w:eastAsia="Arial" w:hAnsi="Arial" w:cs="Arial"/>
          <w:sz w:val="24"/>
          <w:szCs w:val="24"/>
        </w:rPr>
        <w:t xml:space="preserve"> is provided in Exhibit 1.</w:t>
      </w:r>
    </w:p>
    <w:p w14:paraId="327A9954" w14:textId="75501B5F" w:rsidR="1743B24D" w:rsidRDefault="1743B24D" w:rsidP="002C53BA">
      <w:pPr>
        <w:spacing w:after="0" w:line="240" w:lineRule="auto"/>
        <w:jc w:val="both"/>
        <w:rPr>
          <w:rFonts w:ascii="Arial" w:eastAsia="Arial" w:hAnsi="Arial" w:cs="Arial"/>
          <w:sz w:val="24"/>
          <w:szCs w:val="24"/>
        </w:rPr>
      </w:pPr>
    </w:p>
    <w:p w14:paraId="1AE5B919" w14:textId="06BAE1AE" w:rsidR="0F5851B3" w:rsidRDefault="002422B1" w:rsidP="002C53BA">
      <w:pPr>
        <w:spacing w:after="0" w:line="240" w:lineRule="auto"/>
        <w:jc w:val="both"/>
        <w:rPr>
          <w:rFonts w:ascii="Arial" w:eastAsia="Arial" w:hAnsi="Arial" w:cs="Arial"/>
          <w:sz w:val="24"/>
          <w:szCs w:val="24"/>
        </w:rPr>
      </w:pPr>
      <w:r>
        <w:rPr>
          <w:rFonts w:ascii="Arial" w:eastAsia="Arial" w:hAnsi="Arial" w:cs="Arial"/>
          <w:sz w:val="24"/>
          <w:szCs w:val="24"/>
        </w:rPr>
        <w:t>Project “Orange Blossom”</w:t>
      </w:r>
      <w:r w:rsidR="0F5851B3" w:rsidRPr="1743B24D">
        <w:rPr>
          <w:rFonts w:ascii="Arial" w:eastAsia="Arial" w:hAnsi="Arial" w:cs="Arial"/>
          <w:sz w:val="24"/>
          <w:szCs w:val="24"/>
        </w:rPr>
        <w:t xml:space="preserve"> </w:t>
      </w:r>
      <w:r w:rsidR="4082F829" w:rsidRPr="1743B24D">
        <w:rPr>
          <w:rFonts w:ascii="Arial" w:eastAsia="Arial" w:hAnsi="Arial" w:cs="Arial"/>
          <w:sz w:val="24"/>
          <w:szCs w:val="24"/>
        </w:rPr>
        <w:t>is expected to create 150 new, high-wage jobs by December 31, 2029. The proposed average annual wage of $141,563 represents 200% of the average private sector wage in Broward County, significantly exceeding the minimum requirements set forth in the City’s Economic Development Incentive Programs.</w:t>
      </w:r>
    </w:p>
    <w:p w14:paraId="317CAF73" w14:textId="7B76B93A" w:rsidR="00951876" w:rsidRPr="00951876" w:rsidRDefault="00951876" w:rsidP="002C53BA">
      <w:pPr>
        <w:spacing w:before="240" w:after="240" w:line="240" w:lineRule="auto"/>
        <w:jc w:val="both"/>
        <w:rPr>
          <w:rFonts w:ascii="Arial" w:eastAsia="Arial" w:hAnsi="Arial" w:cs="Arial"/>
          <w:sz w:val="24"/>
          <w:szCs w:val="24"/>
        </w:rPr>
      </w:pPr>
      <w:r w:rsidRPr="00951876">
        <w:rPr>
          <w:rFonts w:ascii="Arial" w:eastAsia="Arial" w:hAnsi="Arial" w:cs="Arial"/>
          <w:sz w:val="24"/>
          <w:szCs w:val="24"/>
        </w:rPr>
        <w:t xml:space="preserve">The proposed incentive package is a collaborative effort between the City of Fort </w:t>
      </w:r>
      <w:r w:rsidRPr="00951876">
        <w:rPr>
          <w:rFonts w:ascii="Arial" w:eastAsia="Arial" w:hAnsi="Arial" w:cs="Arial"/>
          <w:sz w:val="24"/>
          <w:szCs w:val="24"/>
        </w:rPr>
        <w:lastRenderedPageBreak/>
        <w:t xml:space="preserve">Lauderdale and Broward County. This includes a $300,000 SJCI shared via a </w:t>
      </w:r>
      <w:r w:rsidR="002422B1">
        <w:rPr>
          <w:rFonts w:ascii="Arial" w:eastAsia="Arial" w:hAnsi="Arial" w:cs="Arial"/>
          <w:sz w:val="24"/>
          <w:szCs w:val="24"/>
        </w:rPr>
        <w:t>seventy percent to thirty percent (</w:t>
      </w:r>
      <w:r w:rsidRPr="00951876">
        <w:rPr>
          <w:rFonts w:ascii="Arial" w:eastAsia="Arial" w:hAnsi="Arial" w:cs="Arial"/>
          <w:sz w:val="24"/>
          <w:szCs w:val="24"/>
        </w:rPr>
        <w:t>70</w:t>
      </w:r>
      <w:r w:rsidR="006237B0">
        <w:rPr>
          <w:rFonts w:ascii="Arial" w:eastAsia="Arial" w:hAnsi="Arial" w:cs="Arial"/>
          <w:sz w:val="24"/>
          <w:szCs w:val="24"/>
        </w:rPr>
        <w:t xml:space="preserve"> % </w:t>
      </w:r>
      <w:r w:rsidRPr="00951876">
        <w:rPr>
          <w:rFonts w:ascii="Arial" w:eastAsia="Arial" w:hAnsi="Arial" w:cs="Arial"/>
          <w:sz w:val="24"/>
          <w:szCs w:val="24"/>
        </w:rPr>
        <w:t>/</w:t>
      </w:r>
      <w:r w:rsidR="006237B0">
        <w:rPr>
          <w:rFonts w:ascii="Arial" w:eastAsia="Arial" w:hAnsi="Arial" w:cs="Arial"/>
          <w:sz w:val="24"/>
          <w:szCs w:val="24"/>
        </w:rPr>
        <w:t xml:space="preserve"> </w:t>
      </w:r>
      <w:r w:rsidRPr="00951876">
        <w:rPr>
          <w:rFonts w:ascii="Arial" w:eastAsia="Arial" w:hAnsi="Arial" w:cs="Arial"/>
          <w:sz w:val="24"/>
          <w:szCs w:val="24"/>
        </w:rPr>
        <w:t>30</w:t>
      </w:r>
      <w:r w:rsidR="006237B0">
        <w:rPr>
          <w:rFonts w:ascii="Arial" w:eastAsia="Arial" w:hAnsi="Arial" w:cs="Arial"/>
          <w:sz w:val="24"/>
          <w:szCs w:val="24"/>
        </w:rPr>
        <w:t>%</w:t>
      </w:r>
      <w:r w:rsidR="002422B1">
        <w:rPr>
          <w:rFonts w:ascii="Arial" w:eastAsia="Arial" w:hAnsi="Arial" w:cs="Arial"/>
          <w:sz w:val="24"/>
          <w:szCs w:val="24"/>
        </w:rPr>
        <w:t>)</w:t>
      </w:r>
      <w:r w:rsidRPr="00951876">
        <w:rPr>
          <w:rFonts w:ascii="Arial" w:eastAsia="Arial" w:hAnsi="Arial" w:cs="Arial"/>
          <w:sz w:val="24"/>
          <w:szCs w:val="24"/>
        </w:rPr>
        <w:t xml:space="preserve"> split, with the County providing $210,000</w:t>
      </w:r>
      <w:r w:rsidR="002422B1">
        <w:rPr>
          <w:rFonts w:ascii="Arial" w:eastAsia="Arial" w:hAnsi="Arial" w:cs="Arial"/>
          <w:sz w:val="24"/>
          <w:szCs w:val="24"/>
        </w:rPr>
        <w:t xml:space="preserve"> and the </w:t>
      </w:r>
      <w:r w:rsidR="002422B1" w:rsidRPr="00951876">
        <w:rPr>
          <w:rFonts w:ascii="Arial" w:eastAsia="Arial" w:hAnsi="Arial" w:cs="Arial"/>
          <w:sz w:val="24"/>
          <w:szCs w:val="24"/>
        </w:rPr>
        <w:t>City contributing $90,000</w:t>
      </w:r>
      <w:r w:rsidRPr="00951876">
        <w:rPr>
          <w:rFonts w:ascii="Arial" w:eastAsia="Arial" w:hAnsi="Arial" w:cs="Arial"/>
          <w:sz w:val="24"/>
          <w:szCs w:val="24"/>
        </w:rPr>
        <w:t xml:space="preserve">. </w:t>
      </w:r>
      <w:r w:rsidR="0083117C">
        <w:rPr>
          <w:rFonts w:ascii="Arial" w:eastAsia="Arial" w:hAnsi="Arial" w:cs="Arial"/>
          <w:sz w:val="24"/>
          <w:szCs w:val="24"/>
        </w:rPr>
        <w:t>This also includes</w:t>
      </w:r>
      <w:r w:rsidRPr="00951876">
        <w:rPr>
          <w:rFonts w:ascii="Arial" w:eastAsia="Arial" w:hAnsi="Arial" w:cs="Arial"/>
          <w:sz w:val="24"/>
          <w:szCs w:val="24"/>
        </w:rPr>
        <w:t xml:space="preserve"> a $400,000 Direct Cash Job Growth Incentive </w:t>
      </w:r>
      <w:r w:rsidR="002422B1">
        <w:rPr>
          <w:rFonts w:ascii="Arial" w:eastAsia="Arial" w:hAnsi="Arial" w:cs="Arial"/>
          <w:sz w:val="24"/>
          <w:szCs w:val="24"/>
        </w:rPr>
        <w:t xml:space="preserve">equally </w:t>
      </w:r>
      <w:r w:rsidRPr="00951876">
        <w:rPr>
          <w:rFonts w:ascii="Arial" w:eastAsia="Arial" w:hAnsi="Arial" w:cs="Arial"/>
          <w:sz w:val="24"/>
          <w:szCs w:val="24"/>
        </w:rPr>
        <w:t>shared</w:t>
      </w:r>
      <w:r w:rsidR="002422B1">
        <w:rPr>
          <w:rFonts w:ascii="Arial" w:eastAsia="Arial" w:hAnsi="Arial" w:cs="Arial"/>
          <w:sz w:val="24"/>
          <w:szCs w:val="24"/>
        </w:rPr>
        <w:t xml:space="preserve"> between the City and County</w:t>
      </w:r>
      <w:r w:rsidRPr="00951876">
        <w:rPr>
          <w:rFonts w:ascii="Arial" w:eastAsia="Arial" w:hAnsi="Arial" w:cs="Arial"/>
          <w:sz w:val="24"/>
          <w:szCs w:val="24"/>
        </w:rPr>
        <w:t xml:space="preserve">, </w:t>
      </w:r>
      <w:r w:rsidR="0083117C">
        <w:rPr>
          <w:rFonts w:ascii="Arial" w:eastAsia="Arial" w:hAnsi="Arial" w:cs="Arial"/>
          <w:sz w:val="24"/>
          <w:szCs w:val="24"/>
        </w:rPr>
        <w:t>with the City contributing</w:t>
      </w:r>
      <w:r w:rsidRPr="00951876">
        <w:rPr>
          <w:rFonts w:ascii="Arial" w:eastAsia="Arial" w:hAnsi="Arial" w:cs="Arial"/>
          <w:sz w:val="24"/>
          <w:szCs w:val="24"/>
        </w:rPr>
        <w:t xml:space="preserve"> $200,000 over a</w:t>
      </w:r>
      <w:r w:rsidR="003B4D17">
        <w:rPr>
          <w:rFonts w:ascii="Arial" w:eastAsia="Arial" w:hAnsi="Arial" w:cs="Arial"/>
          <w:sz w:val="24"/>
          <w:szCs w:val="24"/>
        </w:rPr>
        <w:t xml:space="preserve"> six</w:t>
      </w:r>
      <w:r w:rsidR="002422B1">
        <w:rPr>
          <w:rFonts w:ascii="Arial" w:eastAsia="Arial" w:hAnsi="Arial" w:cs="Arial"/>
          <w:sz w:val="24"/>
          <w:szCs w:val="24"/>
        </w:rPr>
        <w:t xml:space="preserve"> (6)</w:t>
      </w:r>
      <w:r w:rsidRPr="00951876">
        <w:rPr>
          <w:rFonts w:ascii="Arial" w:eastAsia="Arial" w:hAnsi="Arial" w:cs="Arial"/>
          <w:sz w:val="24"/>
          <w:szCs w:val="24"/>
        </w:rPr>
        <w:t>-year period.</w:t>
      </w:r>
    </w:p>
    <w:p w14:paraId="17638EB2" w14:textId="6A1BFAF4" w:rsidR="00951876" w:rsidRPr="00951876" w:rsidRDefault="00951876" w:rsidP="002C53BA">
      <w:pPr>
        <w:spacing w:before="240" w:after="240" w:line="240" w:lineRule="auto"/>
        <w:jc w:val="both"/>
        <w:rPr>
          <w:rFonts w:ascii="Arial" w:eastAsia="Arial" w:hAnsi="Arial" w:cs="Arial"/>
          <w:sz w:val="24"/>
          <w:szCs w:val="24"/>
        </w:rPr>
      </w:pPr>
      <w:r w:rsidRPr="00951876">
        <w:rPr>
          <w:rFonts w:ascii="Arial" w:eastAsia="Arial" w:hAnsi="Arial" w:cs="Arial"/>
          <w:sz w:val="24"/>
          <w:szCs w:val="24"/>
        </w:rPr>
        <w:t>This proposal is strictly contingent upon the Broward County Board of County Commissioners approving their respective portions of the incentive</w:t>
      </w:r>
      <w:r w:rsidR="002F7714">
        <w:rPr>
          <w:rFonts w:ascii="Arial" w:eastAsia="Arial" w:hAnsi="Arial" w:cs="Arial"/>
          <w:sz w:val="24"/>
          <w:szCs w:val="24"/>
        </w:rPr>
        <w:t xml:space="preserve"> during their June 9, </w:t>
      </w:r>
      <w:r w:rsidR="007E7B90">
        <w:rPr>
          <w:rFonts w:ascii="Arial" w:eastAsia="Arial" w:hAnsi="Arial" w:cs="Arial"/>
          <w:sz w:val="24"/>
          <w:szCs w:val="24"/>
        </w:rPr>
        <w:t>2026,</w:t>
      </w:r>
      <w:r w:rsidR="002F7714">
        <w:rPr>
          <w:rFonts w:ascii="Arial" w:eastAsia="Arial" w:hAnsi="Arial" w:cs="Arial"/>
          <w:sz w:val="24"/>
          <w:szCs w:val="24"/>
        </w:rPr>
        <w:t xml:space="preserve"> meeting</w:t>
      </w:r>
      <w:r w:rsidR="001E420F">
        <w:rPr>
          <w:rFonts w:ascii="Arial" w:eastAsia="Arial" w:hAnsi="Arial" w:cs="Arial"/>
          <w:sz w:val="24"/>
          <w:szCs w:val="24"/>
        </w:rPr>
        <w:t xml:space="preserve">. </w:t>
      </w:r>
      <w:r w:rsidRPr="00951876">
        <w:rPr>
          <w:rFonts w:ascii="Arial" w:eastAsia="Arial" w:hAnsi="Arial" w:cs="Arial"/>
          <w:sz w:val="24"/>
          <w:szCs w:val="24"/>
        </w:rPr>
        <w:t xml:space="preserve">All City payments </w:t>
      </w:r>
      <w:r w:rsidR="002422B1">
        <w:rPr>
          <w:rFonts w:ascii="Arial" w:eastAsia="Arial" w:hAnsi="Arial" w:cs="Arial"/>
          <w:sz w:val="24"/>
          <w:szCs w:val="24"/>
        </w:rPr>
        <w:t>are</w:t>
      </w:r>
      <w:r w:rsidRPr="00951876">
        <w:rPr>
          <w:rFonts w:ascii="Arial" w:eastAsia="Arial" w:hAnsi="Arial" w:cs="Arial"/>
          <w:sz w:val="24"/>
          <w:szCs w:val="24"/>
        </w:rPr>
        <w:t xml:space="preserve"> performance-based, as detailed in the Labor Income Analysis and Payout Schedules</w:t>
      </w:r>
      <w:r w:rsidR="003558A9">
        <w:rPr>
          <w:rFonts w:ascii="Arial" w:eastAsia="Arial" w:hAnsi="Arial" w:cs="Arial"/>
          <w:sz w:val="24"/>
          <w:szCs w:val="24"/>
        </w:rPr>
        <w:t xml:space="preserve">, attached as </w:t>
      </w:r>
      <w:r w:rsidRPr="00951876">
        <w:rPr>
          <w:rFonts w:ascii="Arial" w:eastAsia="Arial" w:hAnsi="Arial" w:cs="Arial"/>
          <w:sz w:val="24"/>
          <w:szCs w:val="24"/>
        </w:rPr>
        <w:t>Exhibit 2</w:t>
      </w:r>
      <w:r w:rsidR="003558A9">
        <w:rPr>
          <w:rFonts w:ascii="Arial" w:eastAsia="Arial" w:hAnsi="Arial" w:cs="Arial"/>
          <w:sz w:val="24"/>
          <w:szCs w:val="24"/>
        </w:rPr>
        <w:t>,</w:t>
      </w:r>
      <w:r w:rsidR="003558A9" w:rsidRPr="00951876">
        <w:rPr>
          <w:rFonts w:ascii="Arial" w:eastAsia="Arial" w:hAnsi="Arial" w:cs="Arial"/>
          <w:sz w:val="24"/>
          <w:szCs w:val="24"/>
        </w:rPr>
        <w:t xml:space="preserve"> and</w:t>
      </w:r>
      <w:r w:rsidRPr="00951876">
        <w:rPr>
          <w:rFonts w:ascii="Arial" w:eastAsia="Arial" w:hAnsi="Arial" w:cs="Arial"/>
          <w:sz w:val="24"/>
          <w:szCs w:val="24"/>
        </w:rPr>
        <w:t xml:space="preserve"> are subject to the project meeting specific job creation milestones and future annual budget appropriations. To ensure accountability, Broward County will perform an annual compliance audit and provide a copy of the report to the City prior to the issuance of any incentives.</w:t>
      </w:r>
    </w:p>
    <w:p w14:paraId="73C63AC1" w14:textId="16475BA7" w:rsidR="0BA473AD" w:rsidRDefault="006061F4" w:rsidP="002C53BA">
      <w:pPr>
        <w:spacing w:before="240" w:after="240" w:line="240" w:lineRule="auto"/>
        <w:jc w:val="both"/>
        <w:rPr>
          <w:rFonts w:ascii="Arial" w:eastAsia="Arial" w:hAnsi="Arial" w:cs="Arial"/>
          <w:sz w:val="24"/>
          <w:szCs w:val="24"/>
        </w:rPr>
      </w:pPr>
      <w:r>
        <w:rPr>
          <w:rFonts w:ascii="Arial" w:eastAsia="Arial" w:hAnsi="Arial" w:cs="Arial"/>
          <w:sz w:val="24"/>
          <w:szCs w:val="24"/>
        </w:rPr>
        <w:t>Based on prior similar economic development incentives provided by the City,</w:t>
      </w:r>
      <w:r w:rsidR="0BA473AD" w:rsidRPr="1743B24D">
        <w:rPr>
          <w:rFonts w:ascii="Arial" w:eastAsia="Arial" w:hAnsi="Arial" w:cs="Arial"/>
          <w:sz w:val="24"/>
          <w:szCs w:val="24"/>
        </w:rPr>
        <w:t xml:space="preserve"> Project "Orange Blossom" </w:t>
      </w:r>
      <w:r>
        <w:rPr>
          <w:rFonts w:ascii="Arial" w:eastAsia="Arial" w:hAnsi="Arial" w:cs="Arial"/>
          <w:sz w:val="24"/>
          <w:szCs w:val="24"/>
        </w:rPr>
        <w:t xml:space="preserve">includes attributes and milestones that </w:t>
      </w:r>
      <w:r w:rsidR="006237B0">
        <w:rPr>
          <w:rFonts w:ascii="Arial" w:eastAsia="Arial" w:hAnsi="Arial" w:cs="Arial"/>
          <w:sz w:val="24"/>
          <w:szCs w:val="24"/>
        </w:rPr>
        <w:t>are compatible</w:t>
      </w:r>
      <w:r>
        <w:rPr>
          <w:rFonts w:ascii="Arial" w:eastAsia="Arial" w:hAnsi="Arial" w:cs="Arial"/>
          <w:sz w:val="24"/>
          <w:szCs w:val="24"/>
        </w:rPr>
        <w:t xml:space="preserve"> with the City’s economic development interests.</w:t>
      </w:r>
      <w:r w:rsidR="0BA473AD" w:rsidRPr="1743B24D">
        <w:rPr>
          <w:rFonts w:ascii="Arial" w:eastAsia="Arial" w:hAnsi="Arial" w:cs="Arial"/>
          <w:sz w:val="24"/>
          <w:szCs w:val="24"/>
        </w:rPr>
        <w:t xml:space="preserve"> The Project aligns with the City’s strategic focus on attracting "Global Headquarters" as a targeted industry and promises a significant economic impact through the creation of 150 high-skill jobs and a </w:t>
      </w:r>
      <w:r w:rsidR="002422B1">
        <w:rPr>
          <w:rFonts w:ascii="Arial" w:eastAsia="Arial" w:hAnsi="Arial" w:cs="Arial"/>
          <w:sz w:val="24"/>
          <w:szCs w:val="24"/>
        </w:rPr>
        <w:t xml:space="preserve">seven </w:t>
      </w:r>
      <w:r w:rsidR="006237B0">
        <w:rPr>
          <w:rFonts w:ascii="Arial" w:eastAsia="Arial" w:hAnsi="Arial" w:cs="Arial"/>
          <w:sz w:val="24"/>
          <w:szCs w:val="24"/>
        </w:rPr>
        <w:t>$7</w:t>
      </w:r>
      <w:r w:rsidR="0BA473AD" w:rsidRPr="1743B24D">
        <w:rPr>
          <w:rFonts w:ascii="Arial" w:eastAsia="Arial" w:hAnsi="Arial" w:cs="Arial"/>
          <w:sz w:val="24"/>
          <w:szCs w:val="24"/>
        </w:rPr>
        <w:t xml:space="preserve"> million capital investment.</w:t>
      </w:r>
    </w:p>
    <w:p w14:paraId="0E977325" w14:textId="5CE4C0FD" w:rsidR="0BA473AD" w:rsidRDefault="0BA473AD" w:rsidP="002C53BA">
      <w:pPr>
        <w:spacing w:before="240" w:after="240" w:line="240" w:lineRule="auto"/>
        <w:jc w:val="both"/>
        <w:rPr>
          <w:rFonts w:ascii="Arial" w:eastAsia="Arial" w:hAnsi="Arial" w:cs="Arial"/>
          <w:sz w:val="24"/>
          <w:szCs w:val="24"/>
        </w:rPr>
      </w:pPr>
      <w:r w:rsidRPr="1743B24D">
        <w:rPr>
          <w:rFonts w:ascii="Arial" w:eastAsia="Arial" w:hAnsi="Arial" w:cs="Arial"/>
          <w:sz w:val="24"/>
          <w:szCs w:val="24"/>
        </w:rPr>
        <w:t>The proposed incentive structure remains fully compliant with the following programmatic requirements:</w:t>
      </w:r>
    </w:p>
    <w:p w14:paraId="67AA8BC4" w14:textId="1AEBFCE1" w:rsidR="0BA473AD" w:rsidRDefault="20AB188F" w:rsidP="002C53BA">
      <w:pPr>
        <w:pStyle w:val="ListParagraph"/>
        <w:numPr>
          <w:ilvl w:val="0"/>
          <w:numId w:val="2"/>
        </w:numPr>
        <w:spacing w:before="240" w:after="240" w:line="240" w:lineRule="auto"/>
        <w:jc w:val="both"/>
        <w:rPr>
          <w:rFonts w:ascii="Arial" w:eastAsia="Arial" w:hAnsi="Arial" w:cs="Arial"/>
          <w:sz w:val="24"/>
          <w:szCs w:val="24"/>
        </w:rPr>
      </w:pPr>
      <w:r w:rsidRPr="16D106E0">
        <w:rPr>
          <w:rFonts w:ascii="Arial" w:eastAsia="Arial" w:hAnsi="Arial" w:cs="Arial"/>
          <w:sz w:val="24"/>
          <w:szCs w:val="24"/>
        </w:rPr>
        <w:t>T</w:t>
      </w:r>
      <w:r w:rsidR="0BA473AD" w:rsidRPr="16D106E0">
        <w:rPr>
          <w:rFonts w:ascii="Arial" w:eastAsia="Arial" w:hAnsi="Arial" w:cs="Arial"/>
          <w:sz w:val="24"/>
          <w:szCs w:val="24"/>
        </w:rPr>
        <w:t>he</w:t>
      </w:r>
      <w:r w:rsidR="29EC6D43" w:rsidRPr="16D106E0">
        <w:rPr>
          <w:rFonts w:ascii="Arial" w:eastAsia="Arial" w:hAnsi="Arial" w:cs="Arial"/>
          <w:sz w:val="24"/>
          <w:szCs w:val="24"/>
        </w:rPr>
        <w:t xml:space="preserve"> Direct Cash Incentive</w:t>
      </w:r>
      <w:r w:rsidR="0BA473AD" w:rsidRPr="16D106E0">
        <w:rPr>
          <w:rFonts w:ascii="Arial" w:eastAsia="Arial" w:hAnsi="Arial" w:cs="Arial"/>
          <w:sz w:val="24"/>
          <w:szCs w:val="24"/>
        </w:rPr>
        <w:t xml:space="preserve"> allocation of $200,000 for 150 new positions results in an average incentive of $1,333 per job, falling well below the $2,000-per-job regulatory ceiling and adhering to the $200,000 total program cap.</w:t>
      </w:r>
    </w:p>
    <w:p w14:paraId="053E1355" w14:textId="49162DC7" w:rsidR="0BA473AD" w:rsidRDefault="0BA473AD" w:rsidP="002C53BA">
      <w:pPr>
        <w:pStyle w:val="ListParagraph"/>
        <w:numPr>
          <w:ilvl w:val="0"/>
          <w:numId w:val="2"/>
        </w:numPr>
        <w:spacing w:before="240" w:after="240" w:line="240" w:lineRule="auto"/>
        <w:jc w:val="both"/>
        <w:rPr>
          <w:rFonts w:ascii="Arial" w:eastAsia="Arial" w:hAnsi="Arial" w:cs="Arial"/>
          <w:sz w:val="24"/>
          <w:szCs w:val="24"/>
        </w:rPr>
      </w:pPr>
      <w:r w:rsidRPr="16D106E0">
        <w:rPr>
          <w:rFonts w:ascii="Arial" w:eastAsia="Arial" w:hAnsi="Arial" w:cs="Arial"/>
          <w:sz w:val="24"/>
          <w:szCs w:val="24"/>
        </w:rPr>
        <w:t>The SJCI</w:t>
      </w:r>
      <w:r w:rsidR="551A7BAF" w:rsidRPr="16D106E0">
        <w:rPr>
          <w:rFonts w:ascii="Arial" w:eastAsia="Arial" w:hAnsi="Arial" w:cs="Arial"/>
          <w:sz w:val="24"/>
          <w:szCs w:val="24"/>
        </w:rPr>
        <w:t xml:space="preserve"> </w:t>
      </w:r>
      <w:r w:rsidR="7AE2EC67" w:rsidRPr="16D106E0">
        <w:rPr>
          <w:rFonts w:ascii="Arial" w:eastAsia="Arial" w:hAnsi="Arial" w:cs="Arial"/>
          <w:sz w:val="24"/>
          <w:szCs w:val="24"/>
        </w:rPr>
        <w:t xml:space="preserve">allocation </w:t>
      </w:r>
      <w:r w:rsidR="551A7BAF" w:rsidRPr="16D106E0">
        <w:rPr>
          <w:rFonts w:ascii="Arial" w:eastAsia="Arial" w:hAnsi="Arial" w:cs="Arial"/>
          <w:sz w:val="24"/>
          <w:szCs w:val="24"/>
        </w:rPr>
        <w:t>of $90,000</w:t>
      </w:r>
      <w:r w:rsidRPr="16D106E0">
        <w:rPr>
          <w:rFonts w:ascii="Arial" w:eastAsia="Arial" w:hAnsi="Arial" w:cs="Arial"/>
          <w:sz w:val="24"/>
          <w:szCs w:val="24"/>
        </w:rPr>
        <w:t xml:space="preserve"> requires wages to exceed 115% of the average annual wage. At 200% ($141,563), Project "Orange Blossom" significantly surpasses this threshold, directly supporting the City’s objective of expanding high-wage employment for the regional workforce.</w:t>
      </w:r>
    </w:p>
    <w:p w14:paraId="481F7CF4" w14:textId="6599AFBC" w:rsidR="0BA473AD" w:rsidRDefault="0BA473AD" w:rsidP="002C53BA">
      <w:pPr>
        <w:pStyle w:val="ListParagraph"/>
        <w:numPr>
          <w:ilvl w:val="0"/>
          <w:numId w:val="2"/>
        </w:numPr>
        <w:spacing w:before="240" w:after="240" w:line="240" w:lineRule="auto"/>
        <w:jc w:val="both"/>
        <w:rPr>
          <w:rFonts w:ascii="Arial" w:eastAsia="Arial" w:hAnsi="Arial" w:cs="Arial"/>
          <w:sz w:val="24"/>
          <w:szCs w:val="24"/>
        </w:rPr>
      </w:pPr>
      <w:r w:rsidRPr="16D106E0">
        <w:rPr>
          <w:rFonts w:ascii="Arial" w:eastAsia="Arial" w:hAnsi="Arial" w:cs="Arial"/>
          <w:sz w:val="24"/>
          <w:szCs w:val="24"/>
        </w:rPr>
        <w:t>The</w:t>
      </w:r>
      <w:r w:rsidR="40E80990" w:rsidRPr="16D106E0">
        <w:rPr>
          <w:rFonts w:ascii="Arial" w:eastAsia="Arial" w:hAnsi="Arial" w:cs="Arial"/>
          <w:sz w:val="24"/>
          <w:szCs w:val="24"/>
        </w:rPr>
        <w:t xml:space="preserve"> </w:t>
      </w:r>
      <w:r w:rsidRPr="16D106E0">
        <w:rPr>
          <w:rFonts w:ascii="Arial" w:eastAsia="Arial" w:hAnsi="Arial" w:cs="Arial"/>
          <w:sz w:val="24"/>
          <w:szCs w:val="24"/>
        </w:rPr>
        <w:t>City</w:t>
      </w:r>
      <w:r w:rsidR="173B7E1B" w:rsidRPr="16D106E0">
        <w:rPr>
          <w:rFonts w:ascii="Arial" w:eastAsia="Arial" w:hAnsi="Arial" w:cs="Arial"/>
          <w:sz w:val="24"/>
          <w:szCs w:val="24"/>
        </w:rPr>
        <w:t>’s</w:t>
      </w:r>
      <w:r w:rsidRPr="16D106E0">
        <w:rPr>
          <w:rFonts w:ascii="Arial" w:eastAsia="Arial" w:hAnsi="Arial" w:cs="Arial"/>
          <w:sz w:val="24"/>
          <w:szCs w:val="24"/>
        </w:rPr>
        <w:t xml:space="preserve"> support is a material factor in securing this headquarters over competing locations in Texas, North Carolina, and Tennessee.</w:t>
      </w:r>
    </w:p>
    <w:p w14:paraId="38DADD3C" w14:textId="404BDD42" w:rsidR="0083117C" w:rsidRDefault="0083117C" w:rsidP="002C53BA">
      <w:pPr>
        <w:spacing w:before="240" w:after="240" w:line="240" w:lineRule="auto"/>
        <w:jc w:val="both"/>
        <w:rPr>
          <w:rFonts w:ascii="Arial" w:eastAsia="Arial" w:hAnsi="Arial" w:cs="Arial"/>
          <w:sz w:val="24"/>
          <w:szCs w:val="24"/>
        </w:rPr>
      </w:pPr>
      <w:r w:rsidRPr="0083117C">
        <w:rPr>
          <w:rFonts w:ascii="Arial" w:eastAsia="Arial" w:hAnsi="Arial" w:cs="Arial"/>
          <w:sz w:val="24"/>
          <w:szCs w:val="24"/>
        </w:rPr>
        <w:t xml:space="preserve">The City’s total contribution of $290,000 is subject to the recovery mandates of Article VIII, requiring a full return of the investment within six </w:t>
      </w:r>
      <w:r w:rsidR="002422B1">
        <w:rPr>
          <w:rFonts w:ascii="Arial" w:eastAsia="Arial" w:hAnsi="Arial" w:cs="Arial"/>
          <w:sz w:val="24"/>
          <w:szCs w:val="24"/>
        </w:rPr>
        <w:t xml:space="preserve">(6) </w:t>
      </w:r>
      <w:r w:rsidRPr="0083117C">
        <w:rPr>
          <w:rFonts w:ascii="Arial" w:eastAsia="Arial" w:hAnsi="Arial" w:cs="Arial"/>
          <w:sz w:val="24"/>
          <w:szCs w:val="24"/>
        </w:rPr>
        <w:t xml:space="preserve">years of the initial payout. While the final performance-based payment is scheduled for 2035, the projected Ad Valorem tax revenue generated by the </w:t>
      </w:r>
      <w:r w:rsidR="006237B0">
        <w:rPr>
          <w:rFonts w:ascii="Arial" w:eastAsia="Arial" w:hAnsi="Arial" w:cs="Arial"/>
          <w:sz w:val="24"/>
          <w:szCs w:val="24"/>
        </w:rPr>
        <w:t>$7</w:t>
      </w:r>
      <w:r w:rsidRPr="0083117C">
        <w:rPr>
          <w:rFonts w:ascii="Arial" w:eastAsia="Arial" w:hAnsi="Arial" w:cs="Arial"/>
          <w:sz w:val="24"/>
          <w:szCs w:val="24"/>
        </w:rPr>
        <w:t xml:space="preserve"> million capital investment is forecasted to reach the full recovery threshold ($290,000) by the end of 2034. Furthermore, the Project is forecasted to exceed the mandated </w:t>
      </w:r>
      <w:r w:rsidR="002422B1">
        <w:rPr>
          <w:rFonts w:ascii="Arial" w:eastAsia="Arial" w:hAnsi="Arial" w:cs="Arial"/>
          <w:sz w:val="24"/>
          <w:szCs w:val="24"/>
        </w:rPr>
        <w:t>ten percent (</w:t>
      </w:r>
      <w:r w:rsidRPr="0083117C">
        <w:rPr>
          <w:rFonts w:ascii="Arial" w:eastAsia="Arial" w:hAnsi="Arial" w:cs="Arial"/>
          <w:sz w:val="24"/>
          <w:szCs w:val="24"/>
        </w:rPr>
        <w:t>10%</w:t>
      </w:r>
      <w:r w:rsidR="002422B1">
        <w:rPr>
          <w:rFonts w:ascii="Arial" w:eastAsia="Arial" w:hAnsi="Arial" w:cs="Arial"/>
          <w:sz w:val="24"/>
          <w:szCs w:val="24"/>
        </w:rPr>
        <w:t>)</w:t>
      </w:r>
      <w:r w:rsidRPr="0083117C">
        <w:rPr>
          <w:rFonts w:ascii="Arial" w:eastAsia="Arial" w:hAnsi="Arial" w:cs="Arial"/>
          <w:sz w:val="24"/>
          <w:szCs w:val="24"/>
        </w:rPr>
        <w:t xml:space="preserve"> net positive return, reaching a total projected recovery of $319,000 within the compliance window.</w:t>
      </w:r>
    </w:p>
    <w:p w14:paraId="00E77670" w14:textId="5C36AEC0" w:rsidR="6EE6D2CC" w:rsidRDefault="00A54813" w:rsidP="002C53BA">
      <w:pPr>
        <w:spacing w:before="240" w:after="240" w:line="240" w:lineRule="auto"/>
        <w:jc w:val="both"/>
        <w:rPr>
          <w:rFonts w:ascii="Arial" w:eastAsia="Arial" w:hAnsi="Arial" w:cs="Arial"/>
          <w:sz w:val="24"/>
          <w:szCs w:val="24"/>
        </w:rPr>
      </w:pPr>
      <w:r w:rsidRPr="16D106E0">
        <w:rPr>
          <w:rFonts w:ascii="Arial" w:eastAsia="Arial" w:hAnsi="Arial" w:cs="Arial"/>
          <w:sz w:val="24"/>
          <w:szCs w:val="24"/>
        </w:rPr>
        <w:t>The Greater Fort Lauderdale Alliance has issued a Letter of Support, attached as Exhibi</w:t>
      </w:r>
      <w:r w:rsidR="72AAA88D" w:rsidRPr="16D106E0">
        <w:rPr>
          <w:rFonts w:ascii="Arial" w:eastAsia="Arial" w:hAnsi="Arial" w:cs="Arial"/>
          <w:sz w:val="24"/>
          <w:szCs w:val="24"/>
        </w:rPr>
        <w:t>t</w:t>
      </w:r>
      <w:r w:rsidR="000906AA">
        <w:rPr>
          <w:rFonts w:ascii="Arial" w:eastAsia="Arial" w:hAnsi="Arial" w:cs="Arial"/>
          <w:sz w:val="24"/>
          <w:szCs w:val="24"/>
        </w:rPr>
        <w:t xml:space="preserve"> 3</w:t>
      </w:r>
      <w:r w:rsidR="72AAA88D" w:rsidRPr="16D106E0">
        <w:rPr>
          <w:rFonts w:ascii="Arial" w:eastAsia="Arial" w:hAnsi="Arial" w:cs="Arial"/>
          <w:sz w:val="24"/>
          <w:szCs w:val="24"/>
        </w:rPr>
        <w:t>.</w:t>
      </w:r>
    </w:p>
    <w:p w14:paraId="068A7265" w14:textId="77777777" w:rsidR="007E7B90" w:rsidRPr="007E7B90" w:rsidRDefault="007E7B90" w:rsidP="002C53BA">
      <w:pPr>
        <w:spacing w:before="240" w:after="240" w:line="240" w:lineRule="auto"/>
        <w:jc w:val="both"/>
        <w:rPr>
          <w:rFonts w:ascii="Arial" w:eastAsia="Arial" w:hAnsi="Arial" w:cs="Arial"/>
          <w:sz w:val="24"/>
          <w:szCs w:val="24"/>
        </w:rPr>
      </w:pPr>
      <w:r w:rsidRPr="007E7B90">
        <w:rPr>
          <w:rFonts w:ascii="Arial" w:eastAsia="Arial" w:hAnsi="Arial" w:cs="Arial"/>
          <w:sz w:val="24"/>
          <w:szCs w:val="24"/>
        </w:rPr>
        <w:t xml:space="preserve">Historically, economic development in Florida, Broward County, and the City of Fort Lauderdale relied on a layered, performance-based "toolkit" designed to lure out-of-state </w:t>
      </w:r>
      <w:r w:rsidRPr="007E7B90">
        <w:rPr>
          <w:rFonts w:ascii="Arial" w:eastAsia="Arial" w:hAnsi="Arial" w:cs="Arial"/>
          <w:sz w:val="24"/>
          <w:szCs w:val="24"/>
        </w:rPr>
        <w:lastRenderedPageBreak/>
        <w:t>companies or encourage local businesses to expand. These programs differentiated between Direct Job Creation (broad cash/tax incentives for general expansion) and Strategic Job Creation (incentives specifically targeting high-wage, high-skill industries like aerospace, life sciences, tech, and manufacturing). To win a competitive project, the State of Florida, Broward County, and the City would pool resources to offer financial inducements.</w:t>
      </w:r>
    </w:p>
    <w:p w14:paraId="4E591206" w14:textId="080630C0" w:rsidR="007E7B90" w:rsidRPr="007E7B90" w:rsidRDefault="007E7B90" w:rsidP="002C53BA">
      <w:pPr>
        <w:spacing w:before="240" w:after="240" w:line="240" w:lineRule="auto"/>
        <w:jc w:val="both"/>
        <w:rPr>
          <w:rFonts w:ascii="Arial" w:eastAsia="Arial" w:hAnsi="Arial" w:cs="Arial"/>
          <w:sz w:val="24"/>
          <w:szCs w:val="24"/>
        </w:rPr>
      </w:pPr>
      <w:r w:rsidRPr="007E7B90">
        <w:rPr>
          <w:rFonts w:ascii="Arial" w:eastAsia="Arial" w:hAnsi="Arial" w:cs="Arial"/>
          <w:sz w:val="24"/>
          <w:szCs w:val="24"/>
        </w:rPr>
        <w:t xml:space="preserve">The Qualified Target Industry (QTI) Tax Refund offered tax refunds (on corporate income, sales, and insurance premium taxes. To qualify, the business had to prove the incentive was a "material difference" in their decision to locate in Florida, and they had to </w:t>
      </w:r>
      <w:proofErr w:type="gramStart"/>
      <w:r w:rsidRPr="007E7B90">
        <w:rPr>
          <w:rFonts w:ascii="Arial" w:eastAsia="Arial" w:hAnsi="Arial" w:cs="Arial"/>
          <w:sz w:val="24"/>
          <w:szCs w:val="24"/>
        </w:rPr>
        <w:t>pay wages</w:t>
      </w:r>
      <w:proofErr w:type="gramEnd"/>
      <w:r w:rsidRPr="007E7B90">
        <w:rPr>
          <w:rFonts w:ascii="Arial" w:eastAsia="Arial" w:hAnsi="Arial" w:cs="Arial"/>
          <w:sz w:val="24"/>
          <w:szCs w:val="24"/>
        </w:rPr>
        <w:t xml:space="preserve"> at least 115% of the County's average. The County operated its own local direct and strategic incentive layers alongside the State. The City of Fort Lauderdale has traditionally provided incentives alongside the State and County.</w:t>
      </w:r>
      <w:r>
        <w:rPr>
          <w:rFonts w:ascii="Arial" w:eastAsia="Arial" w:hAnsi="Arial" w:cs="Arial"/>
          <w:sz w:val="24"/>
          <w:szCs w:val="24"/>
        </w:rPr>
        <w:t xml:space="preserve"> However, o</w:t>
      </w:r>
      <w:r w:rsidRPr="007E7B90">
        <w:rPr>
          <w:rFonts w:ascii="Arial" w:eastAsia="Arial" w:hAnsi="Arial" w:cs="Arial"/>
          <w:sz w:val="24"/>
          <w:szCs w:val="24"/>
        </w:rPr>
        <w:t>n June 30, 2020, the State officially allowed the QTI Tax Refund program to expire. The State honors the payouts of agreements signed prior to the expiration of the QTI Tax Refund.</w:t>
      </w:r>
    </w:p>
    <w:p w14:paraId="4A155C87" w14:textId="77777777" w:rsidR="007E7B90" w:rsidRPr="007E7B90" w:rsidRDefault="007E7B90" w:rsidP="002C53BA">
      <w:pPr>
        <w:spacing w:before="240" w:after="240" w:line="240" w:lineRule="auto"/>
        <w:jc w:val="both"/>
        <w:rPr>
          <w:rFonts w:ascii="Arial" w:eastAsia="Arial" w:hAnsi="Arial" w:cs="Arial"/>
          <w:sz w:val="24"/>
          <w:szCs w:val="24"/>
        </w:rPr>
      </w:pPr>
      <w:r w:rsidRPr="007E7B90">
        <w:rPr>
          <w:rFonts w:ascii="Arial" w:eastAsia="Arial" w:hAnsi="Arial" w:cs="Arial"/>
          <w:sz w:val="24"/>
          <w:szCs w:val="24"/>
        </w:rPr>
        <w:t xml:space="preserve">As precedent </w:t>
      </w:r>
      <w:proofErr w:type="gramStart"/>
      <w:r w:rsidRPr="007E7B90">
        <w:rPr>
          <w:rFonts w:ascii="Arial" w:eastAsia="Arial" w:hAnsi="Arial" w:cs="Arial"/>
          <w:sz w:val="24"/>
          <w:szCs w:val="24"/>
        </w:rPr>
        <w:t>for</w:t>
      </w:r>
      <w:proofErr w:type="gramEnd"/>
      <w:r w:rsidRPr="007E7B90">
        <w:rPr>
          <w:rFonts w:ascii="Arial" w:eastAsia="Arial" w:hAnsi="Arial" w:cs="Arial"/>
          <w:sz w:val="24"/>
          <w:szCs w:val="24"/>
        </w:rPr>
        <w:t xml:space="preserve"> this requested action, the City Commission has previously approved funding assistance for similar strategic job creation projects, including:</w:t>
      </w:r>
    </w:p>
    <w:p w14:paraId="308B738C" w14:textId="6AB98442" w:rsidR="007E7B90" w:rsidRPr="007E7B90" w:rsidRDefault="007E7B90" w:rsidP="002C53BA">
      <w:pPr>
        <w:numPr>
          <w:ilvl w:val="0"/>
          <w:numId w:val="18"/>
        </w:numPr>
        <w:spacing w:before="240" w:after="240" w:line="240" w:lineRule="auto"/>
        <w:jc w:val="both"/>
        <w:rPr>
          <w:rFonts w:ascii="Arial" w:eastAsia="Arial" w:hAnsi="Arial" w:cs="Arial"/>
          <w:sz w:val="24"/>
          <w:szCs w:val="24"/>
        </w:rPr>
      </w:pPr>
      <w:r w:rsidRPr="007E7B90">
        <w:rPr>
          <w:rFonts w:ascii="Arial" w:eastAsia="Arial" w:hAnsi="Arial" w:cs="Arial"/>
          <w:sz w:val="24"/>
          <w:szCs w:val="24"/>
        </w:rPr>
        <w:t xml:space="preserve">Project Beecham (CAM# 21-0203, Resolution No. 21-57): A pharmaceutical manufacturer that committed to retaining </w:t>
      </w:r>
      <w:r w:rsidR="002422B1">
        <w:rPr>
          <w:rFonts w:ascii="Arial" w:eastAsia="Arial" w:hAnsi="Arial" w:cs="Arial"/>
          <w:sz w:val="24"/>
          <w:szCs w:val="24"/>
        </w:rPr>
        <w:t>fifty-six (</w:t>
      </w:r>
      <w:r w:rsidRPr="007E7B90">
        <w:rPr>
          <w:rFonts w:ascii="Arial" w:eastAsia="Arial" w:hAnsi="Arial" w:cs="Arial"/>
          <w:sz w:val="24"/>
          <w:szCs w:val="24"/>
        </w:rPr>
        <w:t>56</w:t>
      </w:r>
      <w:r w:rsidR="002422B1">
        <w:rPr>
          <w:rFonts w:ascii="Arial" w:eastAsia="Arial" w:hAnsi="Arial" w:cs="Arial"/>
          <w:sz w:val="24"/>
          <w:szCs w:val="24"/>
        </w:rPr>
        <w:t>)</w:t>
      </w:r>
      <w:r w:rsidRPr="007E7B90">
        <w:rPr>
          <w:rFonts w:ascii="Arial" w:eastAsia="Arial" w:hAnsi="Arial" w:cs="Arial"/>
          <w:sz w:val="24"/>
          <w:szCs w:val="24"/>
        </w:rPr>
        <w:t xml:space="preserve"> positions and expanding its Fort Lauderdale footprint through the creation of </w:t>
      </w:r>
      <w:r w:rsidR="002422B1">
        <w:rPr>
          <w:rFonts w:ascii="Arial" w:eastAsia="Arial" w:hAnsi="Arial" w:cs="Arial"/>
          <w:sz w:val="24"/>
          <w:szCs w:val="24"/>
        </w:rPr>
        <w:t>fifty (</w:t>
      </w:r>
      <w:r w:rsidRPr="007E7B90">
        <w:rPr>
          <w:rFonts w:ascii="Arial" w:eastAsia="Arial" w:hAnsi="Arial" w:cs="Arial"/>
          <w:sz w:val="24"/>
          <w:szCs w:val="24"/>
        </w:rPr>
        <w:t>50</w:t>
      </w:r>
      <w:r w:rsidR="002422B1">
        <w:rPr>
          <w:rFonts w:ascii="Arial" w:eastAsia="Arial" w:hAnsi="Arial" w:cs="Arial"/>
          <w:sz w:val="24"/>
          <w:szCs w:val="24"/>
        </w:rPr>
        <w:t>)</w:t>
      </w:r>
      <w:r w:rsidRPr="007E7B90">
        <w:rPr>
          <w:rFonts w:ascii="Arial" w:eastAsia="Arial" w:hAnsi="Arial" w:cs="Arial"/>
          <w:sz w:val="24"/>
          <w:szCs w:val="24"/>
        </w:rPr>
        <w:t xml:space="preserve"> net new jobs. This project was approved for an award of $50,000 over a three</w:t>
      </w:r>
      <w:r w:rsidR="002422B1">
        <w:rPr>
          <w:rFonts w:ascii="Arial" w:eastAsia="Arial" w:hAnsi="Arial" w:cs="Arial"/>
          <w:sz w:val="24"/>
          <w:szCs w:val="24"/>
        </w:rPr>
        <w:t xml:space="preserve"> (3)</w:t>
      </w:r>
      <w:r w:rsidRPr="007E7B90">
        <w:rPr>
          <w:rFonts w:ascii="Arial" w:eastAsia="Arial" w:hAnsi="Arial" w:cs="Arial"/>
          <w:sz w:val="24"/>
          <w:szCs w:val="24"/>
        </w:rPr>
        <w:t>-year period.</w:t>
      </w:r>
    </w:p>
    <w:p w14:paraId="70DC86CA" w14:textId="599FC506" w:rsidR="007E7B90" w:rsidRPr="007E7B90" w:rsidRDefault="007E7B90" w:rsidP="002C53BA">
      <w:pPr>
        <w:numPr>
          <w:ilvl w:val="0"/>
          <w:numId w:val="18"/>
        </w:numPr>
        <w:spacing w:before="240" w:after="240" w:line="240" w:lineRule="auto"/>
        <w:jc w:val="both"/>
        <w:rPr>
          <w:rFonts w:ascii="Arial" w:eastAsia="Arial" w:hAnsi="Arial" w:cs="Arial"/>
          <w:sz w:val="24"/>
          <w:szCs w:val="24"/>
        </w:rPr>
      </w:pPr>
      <w:r w:rsidRPr="007E7B90">
        <w:rPr>
          <w:rFonts w:ascii="Arial" w:eastAsia="Arial" w:hAnsi="Arial" w:cs="Arial"/>
          <w:sz w:val="24"/>
          <w:szCs w:val="24"/>
        </w:rPr>
        <w:t>Project Disembark (CAM# 21-0763, Resolution No. 21-211): A marine industry expansion project structured to create 225 net new jobs over an eight</w:t>
      </w:r>
      <w:r w:rsidR="002422B1">
        <w:rPr>
          <w:rFonts w:ascii="Arial" w:eastAsia="Arial" w:hAnsi="Arial" w:cs="Arial"/>
          <w:sz w:val="24"/>
          <w:szCs w:val="24"/>
        </w:rPr>
        <w:t xml:space="preserve"> (8)</w:t>
      </w:r>
      <w:r w:rsidRPr="007E7B90">
        <w:rPr>
          <w:rFonts w:ascii="Arial" w:eastAsia="Arial" w:hAnsi="Arial" w:cs="Arial"/>
          <w:sz w:val="24"/>
          <w:szCs w:val="24"/>
        </w:rPr>
        <w:t>-year period, securing sustained regional growth and increasing the City's competitiveness in domestic and international maritime markets. This project was approved for an award of $168,750 over an eight</w:t>
      </w:r>
      <w:r w:rsidR="002422B1">
        <w:rPr>
          <w:rFonts w:ascii="Arial" w:eastAsia="Arial" w:hAnsi="Arial" w:cs="Arial"/>
          <w:sz w:val="24"/>
          <w:szCs w:val="24"/>
        </w:rPr>
        <w:t xml:space="preserve"> (8)</w:t>
      </w:r>
      <w:r w:rsidRPr="007E7B90">
        <w:rPr>
          <w:rFonts w:ascii="Arial" w:eastAsia="Arial" w:hAnsi="Arial" w:cs="Arial"/>
          <w:sz w:val="24"/>
          <w:szCs w:val="24"/>
        </w:rPr>
        <w:t>-year period.</w:t>
      </w:r>
    </w:p>
    <w:p w14:paraId="572BF7C8" w14:textId="221677E4" w:rsidR="007E7B90" w:rsidRPr="007E7B90" w:rsidRDefault="007E7B90" w:rsidP="002C53BA">
      <w:pPr>
        <w:numPr>
          <w:ilvl w:val="0"/>
          <w:numId w:val="18"/>
        </w:numPr>
        <w:spacing w:before="240" w:after="240" w:line="240" w:lineRule="auto"/>
        <w:jc w:val="both"/>
        <w:rPr>
          <w:rFonts w:ascii="Arial" w:eastAsia="Arial" w:hAnsi="Arial" w:cs="Arial"/>
          <w:sz w:val="24"/>
          <w:szCs w:val="24"/>
        </w:rPr>
      </w:pPr>
      <w:r w:rsidRPr="007E7B90">
        <w:rPr>
          <w:rFonts w:ascii="Arial" w:eastAsia="Arial" w:hAnsi="Arial" w:cs="Arial"/>
          <w:sz w:val="24"/>
          <w:szCs w:val="24"/>
        </w:rPr>
        <w:t>Project Sunshine (CAM# 22-0443, Resolution No. 22-90): A marine industry project approved to create one hundred (100) net new jobs, further expanding the City’s competitive footprint within the local marine cluster. This project was approved for an award of $168,750 over five</w:t>
      </w:r>
      <w:r w:rsidR="002422B1">
        <w:rPr>
          <w:rFonts w:ascii="Arial" w:eastAsia="Arial" w:hAnsi="Arial" w:cs="Arial"/>
          <w:sz w:val="24"/>
          <w:szCs w:val="24"/>
        </w:rPr>
        <w:t xml:space="preserve"> (5)</w:t>
      </w:r>
      <w:r w:rsidRPr="007E7B90">
        <w:rPr>
          <w:rFonts w:ascii="Arial" w:eastAsia="Arial" w:hAnsi="Arial" w:cs="Arial"/>
          <w:sz w:val="24"/>
          <w:szCs w:val="24"/>
        </w:rPr>
        <w:t>-year period.</w:t>
      </w:r>
    </w:p>
    <w:p w14:paraId="4CCD8BFF" w14:textId="77777777" w:rsidR="007E7B90" w:rsidRPr="007E7B90" w:rsidRDefault="007E7B90" w:rsidP="002C53BA">
      <w:pPr>
        <w:spacing w:before="240" w:after="240" w:line="240" w:lineRule="auto"/>
        <w:jc w:val="both"/>
        <w:rPr>
          <w:rFonts w:ascii="Arial" w:eastAsia="Arial" w:hAnsi="Arial" w:cs="Arial"/>
          <w:sz w:val="24"/>
          <w:szCs w:val="24"/>
        </w:rPr>
      </w:pPr>
      <w:r w:rsidRPr="007E7B90">
        <w:rPr>
          <w:rFonts w:ascii="Arial" w:eastAsia="Arial" w:hAnsi="Arial" w:cs="Arial"/>
          <w:sz w:val="24"/>
          <w:szCs w:val="24"/>
        </w:rPr>
        <w:t>To date, these companies have yet to formalize reimbursement requests, as disbursements remain strictly contingent upon the successful completion of job-creation and wage-verification audits.</w:t>
      </w:r>
    </w:p>
    <w:p w14:paraId="36AB6FB7" w14:textId="77777777" w:rsidR="00422206" w:rsidRPr="00D44938" w:rsidRDefault="06BBDC14" w:rsidP="002C53BA">
      <w:pPr>
        <w:spacing w:after="0" w:line="240" w:lineRule="auto"/>
        <w:jc w:val="both"/>
        <w:rPr>
          <w:rFonts w:ascii="Arial" w:eastAsia="Arial" w:hAnsi="Arial" w:cs="Arial"/>
          <w:b/>
          <w:bCs/>
          <w:sz w:val="24"/>
          <w:szCs w:val="24"/>
          <w:u w:val="single"/>
        </w:rPr>
      </w:pPr>
      <w:r w:rsidRPr="1743B24D">
        <w:rPr>
          <w:rFonts w:ascii="Arial" w:eastAsia="Arial" w:hAnsi="Arial" w:cs="Arial"/>
          <w:b/>
          <w:bCs/>
          <w:sz w:val="24"/>
          <w:szCs w:val="24"/>
          <w:u w:val="single"/>
        </w:rPr>
        <w:t xml:space="preserve">Resource Impact </w:t>
      </w:r>
    </w:p>
    <w:p w14:paraId="6E54BD35" w14:textId="682E40A9" w:rsidR="55F3286B" w:rsidRDefault="55F3286B" w:rsidP="002C53BA">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There is no </w:t>
      </w:r>
      <w:r w:rsidR="323C03BA" w:rsidRPr="1743B24D">
        <w:rPr>
          <w:rFonts w:ascii="Arial" w:eastAsia="Arial" w:hAnsi="Arial" w:cs="Arial"/>
          <w:sz w:val="24"/>
          <w:szCs w:val="24"/>
        </w:rPr>
        <w:t xml:space="preserve">immediate </w:t>
      </w:r>
      <w:r w:rsidRPr="1743B24D">
        <w:rPr>
          <w:rFonts w:ascii="Arial" w:eastAsia="Arial" w:hAnsi="Arial" w:cs="Arial"/>
          <w:sz w:val="24"/>
          <w:szCs w:val="24"/>
        </w:rPr>
        <w:t>fiscal impact associated with this item. The City’s multi-year commitment is a total of $</w:t>
      </w:r>
      <w:r w:rsidR="7C237E56" w:rsidRPr="1743B24D">
        <w:rPr>
          <w:rFonts w:ascii="Arial" w:eastAsia="Arial" w:hAnsi="Arial" w:cs="Arial"/>
          <w:sz w:val="24"/>
          <w:szCs w:val="24"/>
        </w:rPr>
        <w:t>29</w:t>
      </w:r>
      <w:r w:rsidRPr="1743B24D">
        <w:rPr>
          <w:rFonts w:ascii="Arial" w:eastAsia="Arial" w:hAnsi="Arial" w:cs="Arial"/>
          <w:sz w:val="24"/>
          <w:szCs w:val="24"/>
        </w:rPr>
        <w:t>0,000 with the first partial payment planned for Fiscal Year 20</w:t>
      </w:r>
      <w:r w:rsidR="0083117C">
        <w:rPr>
          <w:rFonts w:ascii="Arial" w:eastAsia="Arial" w:hAnsi="Arial" w:cs="Arial"/>
          <w:sz w:val="24"/>
          <w:szCs w:val="24"/>
        </w:rPr>
        <w:t>28</w:t>
      </w:r>
      <w:r w:rsidRPr="1743B24D">
        <w:rPr>
          <w:rFonts w:ascii="Arial" w:eastAsia="Arial" w:hAnsi="Arial" w:cs="Arial"/>
          <w:sz w:val="24"/>
          <w:szCs w:val="24"/>
        </w:rPr>
        <w:t xml:space="preserve"> contingent upon annual budget appropriations.</w:t>
      </w:r>
      <w:r w:rsidR="51E9CFD7" w:rsidRPr="1743B24D">
        <w:rPr>
          <w:rFonts w:ascii="Arial" w:eastAsia="Arial" w:hAnsi="Arial" w:cs="Arial"/>
          <w:sz w:val="24"/>
          <w:szCs w:val="24"/>
        </w:rPr>
        <w:t xml:space="preserve"> </w:t>
      </w:r>
    </w:p>
    <w:p w14:paraId="664D816D" w14:textId="77777777" w:rsidR="004A6D7A" w:rsidRPr="00F24135" w:rsidRDefault="004A6D7A" w:rsidP="002C53BA">
      <w:pPr>
        <w:spacing w:after="0" w:line="240" w:lineRule="auto"/>
        <w:jc w:val="both"/>
        <w:rPr>
          <w:rFonts w:ascii="Arial" w:eastAsia="Arial" w:hAnsi="Arial" w:cs="Arial"/>
          <w:b/>
          <w:bCs/>
          <w:color w:val="FF0000"/>
          <w:sz w:val="24"/>
          <w:szCs w:val="24"/>
          <w:u w:val="single"/>
        </w:rPr>
      </w:pPr>
    </w:p>
    <w:p w14:paraId="03442828" w14:textId="64D54379" w:rsidR="00382D8A" w:rsidRPr="00DE6E3A" w:rsidRDefault="3A5B7A24" w:rsidP="002C53BA">
      <w:pPr>
        <w:spacing w:after="0" w:line="240" w:lineRule="auto"/>
        <w:jc w:val="both"/>
        <w:rPr>
          <w:rFonts w:ascii="Arial" w:eastAsia="Arial" w:hAnsi="Arial" w:cs="Arial"/>
          <w:b/>
          <w:bCs/>
          <w:sz w:val="24"/>
          <w:szCs w:val="24"/>
          <w:u w:val="single"/>
        </w:rPr>
      </w:pPr>
      <w:r w:rsidRPr="16D106E0">
        <w:rPr>
          <w:rFonts w:ascii="Arial" w:eastAsia="Arial" w:hAnsi="Arial" w:cs="Arial"/>
          <w:b/>
          <w:bCs/>
          <w:sz w:val="24"/>
          <w:szCs w:val="24"/>
          <w:u w:val="single"/>
        </w:rPr>
        <w:t>Strategic Connections</w:t>
      </w:r>
    </w:p>
    <w:p w14:paraId="62B61E9A" w14:textId="037199A9" w:rsidR="55F3286B" w:rsidRDefault="55F3286B" w:rsidP="002C53BA">
      <w:pPr>
        <w:spacing w:after="0" w:line="240" w:lineRule="auto"/>
        <w:jc w:val="both"/>
        <w:rPr>
          <w:rFonts w:ascii="Arial" w:eastAsia="Arial" w:hAnsi="Arial" w:cs="Arial"/>
          <w:sz w:val="24"/>
          <w:szCs w:val="24"/>
        </w:rPr>
      </w:pPr>
      <w:r w:rsidRPr="16D106E0">
        <w:rPr>
          <w:rFonts w:ascii="Arial" w:eastAsia="Arial" w:hAnsi="Arial" w:cs="Arial"/>
          <w:sz w:val="24"/>
          <w:szCs w:val="24"/>
        </w:rPr>
        <w:t xml:space="preserve">This item </w:t>
      </w:r>
      <w:r w:rsidR="66C3B258" w:rsidRPr="16D106E0">
        <w:rPr>
          <w:rFonts w:ascii="Arial" w:eastAsia="Arial" w:hAnsi="Arial" w:cs="Arial"/>
          <w:sz w:val="24"/>
          <w:szCs w:val="24"/>
        </w:rPr>
        <w:t>supports</w:t>
      </w:r>
      <w:r w:rsidRPr="16D106E0">
        <w:rPr>
          <w:rFonts w:ascii="Arial" w:eastAsia="Arial" w:hAnsi="Arial" w:cs="Arial"/>
          <w:sz w:val="24"/>
          <w:szCs w:val="24"/>
        </w:rPr>
        <w:t xml:space="preserve"> </w:t>
      </w:r>
      <w:r w:rsidRPr="16D106E0">
        <w:rPr>
          <w:rFonts w:ascii="Arial" w:eastAsia="Arial" w:hAnsi="Arial" w:cs="Arial"/>
          <w:i/>
          <w:iCs/>
          <w:sz w:val="24"/>
          <w:szCs w:val="24"/>
        </w:rPr>
        <w:t>Press Play Fort Lauderdale Strategic Plan 202</w:t>
      </w:r>
      <w:r w:rsidR="70760EAA" w:rsidRPr="16D106E0">
        <w:rPr>
          <w:rFonts w:ascii="Arial" w:eastAsia="Arial" w:hAnsi="Arial" w:cs="Arial"/>
          <w:i/>
          <w:iCs/>
          <w:sz w:val="24"/>
          <w:szCs w:val="24"/>
        </w:rPr>
        <w:t xml:space="preserve">9 Strategic </w:t>
      </w:r>
      <w:r w:rsidR="4325802A" w:rsidRPr="16D106E0">
        <w:rPr>
          <w:rFonts w:ascii="Arial" w:eastAsia="Arial" w:hAnsi="Arial" w:cs="Arial"/>
          <w:i/>
          <w:iCs/>
          <w:sz w:val="24"/>
          <w:szCs w:val="24"/>
        </w:rPr>
        <w:t>Plan, specifically</w:t>
      </w:r>
      <w:r w:rsidRPr="16D106E0">
        <w:rPr>
          <w:rFonts w:ascii="Arial" w:eastAsia="Arial" w:hAnsi="Arial" w:cs="Arial"/>
          <w:sz w:val="24"/>
          <w:szCs w:val="24"/>
        </w:rPr>
        <w:t xml:space="preserve"> advancing: </w:t>
      </w:r>
    </w:p>
    <w:p w14:paraId="16F9E209" w14:textId="3A37AEE7" w:rsidR="16D106E0" w:rsidRDefault="16D106E0" w:rsidP="002C53BA">
      <w:pPr>
        <w:spacing w:after="0" w:line="240" w:lineRule="auto"/>
        <w:jc w:val="both"/>
        <w:rPr>
          <w:rFonts w:ascii="Arial" w:eastAsia="Arial" w:hAnsi="Arial" w:cs="Arial"/>
          <w:sz w:val="24"/>
          <w:szCs w:val="24"/>
        </w:rPr>
      </w:pPr>
    </w:p>
    <w:p w14:paraId="08FF63B1" w14:textId="73C01672" w:rsidR="7B5EA0C0" w:rsidRDefault="7B5EA0C0" w:rsidP="002C53BA">
      <w:pPr>
        <w:pStyle w:val="ListParagraph"/>
        <w:numPr>
          <w:ilvl w:val="0"/>
          <w:numId w:val="1"/>
        </w:numPr>
        <w:spacing w:after="0" w:line="240" w:lineRule="auto"/>
        <w:jc w:val="both"/>
        <w:rPr>
          <w:rFonts w:ascii="Arial" w:eastAsia="Arial" w:hAnsi="Arial" w:cs="Arial"/>
          <w:sz w:val="24"/>
          <w:szCs w:val="24"/>
        </w:rPr>
      </w:pPr>
      <w:proofErr w:type="gramStart"/>
      <w:r w:rsidRPr="16D106E0">
        <w:rPr>
          <w:rFonts w:ascii="Arial" w:eastAsia="Arial" w:hAnsi="Arial" w:cs="Arial"/>
          <w:sz w:val="24"/>
          <w:szCs w:val="24"/>
        </w:rPr>
        <w:t xml:space="preserve">The </w:t>
      </w:r>
      <w:r w:rsidR="5E10D99F" w:rsidRPr="16D106E0">
        <w:rPr>
          <w:rFonts w:ascii="Arial" w:eastAsia="Arial" w:hAnsi="Arial" w:cs="Arial"/>
          <w:sz w:val="24"/>
          <w:szCs w:val="24"/>
        </w:rPr>
        <w:t>Business</w:t>
      </w:r>
      <w:proofErr w:type="gramEnd"/>
      <w:r w:rsidR="5E10D99F" w:rsidRPr="16D106E0">
        <w:rPr>
          <w:rFonts w:ascii="Arial" w:eastAsia="Arial" w:hAnsi="Arial" w:cs="Arial"/>
          <w:sz w:val="24"/>
          <w:szCs w:val="24"/>
        </w:rPr>
        <w:t xml:space="preserve"> Growth and Support</w:t>
      </w:r>
      <w:r w:rsidRPr="16D106E0">
        <w:rPr>
          <w:rFonts w:ascii="Arial" w:eastAsia="Arial" w:hAnsi="Arial" w:cs="Arial"/>
          <w:sz w:val="24"/>
          <w:szCs w:val="24"/>
        </w:rPr>
        <w:t xml:space="preserve"> Focus Area, Goal </w:t>
      </w:r>
      <w:r w:rsidR="61E00009" w:rsidRPr="16D106E0">
        <w:rPr>
          <w:rFonts w:ascii="Arial" w:eastAsia="Arial" w:hAnsi="Arial" w:cs="Arial"/>
          <w:sz w:val="24"/>
          <w:szCs w:val="24"/>
        </w:rPr>
        <w:t>6</w:t>
      </w:r>
      <w:r w:rsidRPr="16D106E0">
        <w:rPr>
          <w:rFonts w:ascii="Arial" w:eastAsia="Arial" w:hAnsi="Arial" w:cs="Arial"/>
          <w:sz w:val="24"/>
          <w:szCs w:val="24"/>
        </w:rPr>
        <w:t xml:space="preserve">: </w:t>
      </w:r>
      <w:r w:rsidR="02B9A35A" w:rsidRPr="16D106E0">
        <w:rPr>
          <w:rFonts w:ascii="Arial" w:eastAsia="Arial" w:hAnsi="Arial" w:cs="Arial"/>
          <w:sz w:val="24"/>
          <w:szCs w:val="24"/>
        </w:rPr>
        <w:t>Build a diverse and attractive economy.</w:t>
      </w:r>
    </w:p>
    <w:p w14:paraId="6469F3DB" w14:textId="77777777" w:rsidR="004A6D7A" w:rsidRPr="004A6D7A" w:rsidRDefault="004A6D7A" w:rsidP="002C53BA">
      <w:pPr>
        <w:spacing w:after="0" w:line="240" w:lineRule="auto"/>
        <w:jc w:val="both"/>
        <w:rPr>
          <w:rFonts w:ascii="Arial" w:eastAsia="Arial" w:hAnsi="Arial" w:cs="Arial"/>
          <w:sz w:val="24"/>
          <w:szCs w:val="24"/>
        </w:rPr>
      </w:pPr>
    </w:p>
    <w:p w14:paraId="2A48D223" w14:textId="4FBD12C4" w:rsidR="00E52CAD" w:rsidRPr="002E26B5" w:rsidRDefault="55F3286B" w:rsidP="002C53BA">
      <w:pPr>
        <w:spacing w:after="0" w:line="240" w:lineRule="auto"/>
        <w:jc w:val="both"/>
        <w:rPr>
          <w:rFonts w:ascii="Arial" w:eastAsia="Arial" w:hAnsi="Arial" w:cs="Arial"/>
          <w:b/>
          <w:bCs/>
          <w:sz w:val="24"/>
          <w:szCs w:val="24"/>
        </w:rPr>
      </w:pPr>
      <w:r w:rsidRPr="1743B24D">
        <w:rPr>
          <w:rFonts w:ascii="Arial" w:eastAsia="Arial" w:hAnsi="Arial" w:cs="Arial"/>
          <w:sz w:val="24"/>
          <w:szCs w:val="24"/>
        </w:rPr>
        <w:t xml:space="preserve">This item advances the </w:t>
      </w:r>
      <w:r w:rsidRPr="1743B24D">
        <w:rPr>
          <w:rFonts w:ascii="Arial" w:eastAsia="Arial" w:hAnsi="Arial" w:cs="Arial"/>
          <w:i/>
          <w:iCs/>
          <w:sz w:val="24"/>
          <w:szCs w:val="24"/>
        </w:rPr>
        <w:t>Fast Forward Fort Lauderdale 2035 Vision Plan</w:t>
      </w:r>
      <w:r w:rsidRPr="1743B24D">
        <w:rPr>
          <w:rFonts w:ascii="Arial" w:eastAsia="Arial" w:hAnsi="Arial" w:cs="Arial"/>
          <w:sz w:val="24"/>
          <w:szCs w:val="24"/>
        </w:rPr>
        <w:t>: We are Prosperous.</w:t>
      </w:r>
    </w:p>
    <w:p w14:paraId="70769FB2" w14:textId="77777777" w:rsidR="004A6D7A" w:rsidRDefault="004A6D7A" w:rsidP="002C53BA">
      <w:pPr>
        <w:spacing w:after="0" w:line="240" w:lineRule="auto"/>
        <w:jc w:val="both"/>
        <w:rPr>
          <w:rFonts w:ascii="Arial" w:eastAsia="Arial" w:hAnsi="Arial" w:cs="Arial"/>
          <w:b/>
          <w:bCs/>
          <w:sz w:val="24"/>
          <w:szCs w:val="24"/>
          <w:u w:val="single"/>
        </w:rPr>
      </w:pPr>
    </w:p>
    <w:p w14:paraId="46B24D59" w14:textId="5AA7BFD1" w:rsidR="00E52CAD" w:rsidRPr="002E26B5" w:rsidRDefault="7AD27B8A" w:rsidP="1743B24D">
      <w:pPr>
        <w:spacing w:after="0" w:line="240" w:lineRule="auto"/>
        <w:jc w:val="both"/>
        <w:rPr>
          <w:rFonts w:ascii="Arial" w:eastAsia="Arial" w:hAnsi="Arial" w:cs="Arial"/>
          <w:sz w:val="24"/>
          <w:szCs w:val="24"/>
        </w:rPr>
      </w:pPr>
      <w:r w:rsidRPr="1743B24D">
        <w:rPr>
          <w:rFonts w:ascii="Arial" w:eastAsia="Arial" w:hAnsi="Arial" w:cs="Arial"/>
          <w:b/>
          <w:bCs/>
          <w:sz w:val="24"/>
          <w:szCs w:val="24"/>
          <w:u w:val="single"/>
        </w:rPr>
        <w:t>Attachment</w:t>
      </w:r>
      <w:r w:rsidR="4F225839" w:rsidRPr="1743B24D">
        <w:rPr>
          <w:rFonts w:ascii="Arial" w:eastAsia="Arial" w:hAnsi="Arial" w:cs="Arial"/>
          <w:b/>
          <w:bCs/>
          <w:sz w:val="24"/>
          <w:szCs w:val="24"/>
          <w:u w:val="single"/>
        </w:rPr>
        <w:t>s</w:t>
      </w:r>
      <w:r w:rsidRPr="1743B24D">
        <w:rPr>
          <w:rFonts w:ascii="Arial" w:eastAsia="Arial" w:hAnsi="Arial" w:cs="Arial"/>
          <w:b/>
          <w:bCs/>
          <w:sz w:val="24"/>
          <w:szCs w:val="24"/>
        </w:rPr>
        <w:t xml:space="preserve"> </w:t>
      </w:r>
      <w:r w:rsidRPr="1743B24D">
        <w:rPr>
          <w:rFonts w:ascii="Arial" w:eastAsia="Arial" w:hAnsi="Arial" w:cs="Arial"/>
          <w:color w:val="FF0000"/>
          <w:sz w:val="24"/>
          <w:szCs w:val="24"/>
        </w:rPr>
        <w:t xml:space="preserve"> </w:t>
      </w:r>
    </w:p>
    <w:p w14:paraId="479EA760" w14:textId="4A5EA827" w:rsidR="00E24FC6" w:rsidRPr="00E24FC6" w:rsidRDefault="4F225839" w:rsidP="1743B24D">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1 </w:t>
      </w:r>
      <w:r w:rsidR="36B47432" w:rsidRPr="1743B24D">
        <w:rPr>
          <w:rFonts w:ascii="Arial" w:eastAsia="Arial" w:hAnsi="Arial" w:cs="Arial"/>
          <w:sz w:val="24"/>
          <w:szCs w:val="24"/>
        </w:rPr>
        <w:t>– Project Outline</w:t>
      </w:r>
    </w:p>
    <w:p w14:paraId="4F1933C0" w14:textId="12919703" w:rsidR="00E24FC6" w:rsidRDefault="36B47432" w:rsidP="1743B24D">
      <w:pPr>
        <w:spacing w:after="0" w:line="240" w:lineRule="auto"/>
        <w:jc w:val="both"/>
        <w:rPr>
          <w:rFonts w:ascii="Arial" w:eastAsia="Arial" w:hAnsi="Arial" w:cs="Arial"/>
          <w:sz w:val="24"/>
          <w:szCs w:val="24"/>
        </w:rPr>
      </w:pPr>
      <w:r w:rsidRPr="16D106E0">
        <w:rPr>
          <w:rFonts w:ascii="Arial" w:eastAsia="Arial" w:hAnsi="Arial" w:cs="Arial"/>
          <w:sz w:val="24"/>
          <w:szCs w:val="24"/>
        </w:rPr>
        <w:t xml:space="preserve">Exhibit 2 – </w:t>
      </w:r>
      <w:r w:rsidR="00300CD8" w:rsidRPr="16D106E0">
        <w:rPr>
          <w:rFonts w:ascii="Arial" w:eastAsia="Arial" w:hAnsi="Arial" w:cs="Arial"/>
          <w:sz w:val="24"/>
          <w:szCs w:val="24"/>
        </w:rPr>
        <w:t>Labor Income Analysis and Payout Schedule</w:t>
      </w:r>
    </w:p>
    <w:p w14:paraId="0F50F7F6" w14:textId="7431A6D7" w:rsidR="00A54813" w:rsidRPr="00E24FC6" w:rsidRDefault="00A54813" w:rsidP="00A54813">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w:t>
      </w:r>
      <w:r>
        <w:rPr>
          <w:rFonts w:ascii="Arial" w:eastAsia="Arial" w:hAnsi="Arial" w:cs="Arial"/>
          <w:sz w:val="24"/>
          <w:szCs w:val="24"/>
        </w:rPr>
        <w:t>3</w:t>
      </w:r>
      <w:r w:rsidRPr="1743B24D">
        <w:rPr>
          <w:rFonts w:ascii="Arial" w:eastAsia="Arial" w:hAnsi="Arial" w:cs="Arial"/>
          <w:sz w:val="24"/>
          <w:szCs w:val="24"/>
        </w:rPr>
        <w:t xml:space="preserve"> –</w:t>
      </w:r>
      <w:r>
        <w:rPr>
          <w:rFonts w:ascii="Arial" w:eastAsia="Arial" w:hAnsi="Arial" w:cs="Arial"/>
          <w:sz w:val="24"/>
          <w:szCs w:val="24"/>
        </w:rPr>
        <w:t xml:space="preserve"> Letter of Support</w:t>
      </w:r>
      <w:r w:rsidR="000906AA">
        <w:rPr>
          <w:rFonts w:ascii="Arial" w:eastAsia="Arial" w:hAnsi="Arial" w:cs="Arial"/>
          <w:sz w:val="24"/>
          <w:szCs w:val="24"/>
        </w:rPr>
        <w:t xml:space="preserve"> from</w:t>
      </w:r>
      <w:r>
        <w:rPr>
          <w:rFonts w:ascii="Arial" w:eastAsia="Arial" w:hAnsi="Arial" w:cs="Arial"/>
          <w:sz w:val="24"/>
          <w:szCs w:val="24"/>
        </w:rPr>
        <w:t xml:space="preserve"> </w:t>
      </w:r>
      <w:r w:rsidR="003558A9">
        <w:rPr>
          <w:rFonts w:ascii="Arial" w:eastAsia="Arial" w:hAnsi="Arial" w:cs="Arial"/>
          <w:sz w:val="24"/>
          <w:szCs w:val="24"/>
        </w:rPr>
        <w:t xml:space="preserve">the </w:t>
      </w:r>
      <w:r>
        <w:rPr>
          <w:rFonts w:ascii="Arial" w:eastAsia="Arial" w:hAnsi="Arial" w:cs="Arial"/>
          <w:sz w:val="24"/>
          <w:szCs w:val="24"/>
        </w:rPr>
        <w:t>Greater Fort Lauderdale Alliance</w:t>
      </w:r>
    </w:p>
    <w:p w14:paraId="14E32A0A" w14:textId="36DF14D3" w:rsidR="00E24FC6" w:rsidRPr="00E24FC6" w:rsidRDefault="4F225839" w:rsidP="1743B24D">
      <w:pPr>
        <w:spacing w:after="0" w:line="240" w:lineRule="auto"/>
        <w:jc w:val="both"/>
        <w:rPr>
          <w:rFonts w:ascii="Arial" w:eastAsia="Arial" w:hAnsi="Arial" w:cs="Arial"/>
          <w:sz w:val="24"/>
          <w:szCs w:val="24"/>
        </w:rPr>
      </w:pPr>
      <w:r w:rsidRPr="1743B24D">
        <w:rPr>
          <w:rFonts w:ascii="Arial" w:eastAsia="Arial" w:hAnsi="Arial" w:cs="Arial"/>
          <w:sz w:val="24"/>
          <w:szCs w:val="24"/>
        </w:rPr>
        <w:t xml:space="preserve">Exhibit </w:t>
      </w:r>
      <w:r w:rsidR="00A54813">
        <w:rPr>
          <w:rFonts w:ascii="Arial" w:eastAsia="Arial" w:hAnsi="Arial" w:cs="Arial"/>
          <w:sz w:val="24"/>
          <w:szCs w:val="24"/>
        </w:rPr>
        <w:t>4</w:t>
      </w:r>
      <w:r w:rsidRPr="1743B24D">
        <w:rPr>
          <w:rFonts w:ascii="Arial" w:eastAsia="Arial" w:hAnsi="Arial" w:cs="Arial"/>
          <w:sz w:val="24"/>
          <w:szCs w:val="24"/>
        </w:rPr>
        <w:t xml:space="preserve"> – </w:t>
      </w:r>
      <w:r w:rsidR="55F3286B" w:rsidRPr="1743B24D">
        <w:rPr>
          <w:rFonts w:ascii="Arial" w:eastAsia="Arial" w:hAnsi="Arial" w:cs="Arial"/>
          <w:sz w:val="24"/>
          <w:szCs w:val="24"/>
        </w:rPr>
        <w:t>Resolution</w:t>
      </w:r>
    </w:p>
    <w:p w14:paraId="70C1B54E" w14:textId="77777777" w:rsidR="00E52CAD" w:rsidRPr="002E26B5" w:rsidRDefault="00E52CAD" w:rsidP="1743B24D">
      <w:pPr>
        <w:pBdr>
          <w:bottom w:val="single" w:sz="4" w:space="1" w:color="auto"/>
        </w:pBdr>
        <w:spacing w:after="0" w:line="240" w:lineRule="auto"/>
        <w:jc w:val="both"/>
        <w:rPr>
          <w:rFonts w:ascii="Arial" w:eastAsia="Arial" w:hAnsi="Arial" w:cs="Arial"/>
          <w:color w:val="FF0000"/>
          <w:sz w:val="24"/>
          <w:szCs w:val="24"/>
        </w:rPr>
      </w:pPr>
    </w:p>
    <w:p w14:paraId="52556EFD" w14:textId="77777777" w:rsidR="00E52CAD" w:rsidRPr="00960269" w:rsidRDefault="00E52CAD" w:rsidP="1743B24D">
      <w:pPr>
        <w:spacing w:after="0" w:line="240" w:lineRule="auto"/>
        <w:jc w:val="both"/>
        <w:rPr>
          <w:rFonts w:ascii="Arial" w:eastAsia="Arial" w:hAnsi="Arial" w:cs="Arial"/>
          <w:sz w:val="24"/>
          <w:szCs w:val="24"/>
        </w:rPr>
      </w:pPr>
    </w:p>
    <w:p w14:paraId="328FD147" w14:textId="429B19CE" w:rsidR="00E52CAD" w:rsidRDefault="7AD27B8A" w:rsidP="1743B24D">
      <w:pPr>
        <w:tabs>
          <w:tab w:val="left" w:pos="1620"/>
          <w:tab w:val="left" w:pos="2430"/>
        </w:tabs>
        <w:spacing w:after="0" w:line="240" w:lineRule="auto"/>
        <w:ind w:left="2430" w:hanging="2430"/>
        <w:jc w:val="both"/>
        <w:rPr>
          <w:rFonts w:ascii="Arial" w:eastAsia="Arial" w:hAnsi="Arial" w:cs="Arial"/>
          <w:sz w:val="24"/>
          <w:szCs w:val="24"/>
        </w:rPr>
      </w:pPr>
      <w:bookmarkStart w:id="1" w:name="OLE_LINK1"/>
      <w:r w:rsidRPr="1743B24D">
        <w:rPr>
          <w:rFonts w:ascii="Arial" w:eastAsia="Arial" w:hAnsi="Arial" w:cs="Arial"/>
          <w:sz w:val="24"/>
          <w:szCs w:val="24"/>
        </w:rPr>
        <w:t>Prepared by</w:t>
      </w:r>
      <w:r w:rsidR="7CE74462" w:rsidRPr="1743B24D">
        <w:rPr>
          <w:rFonts w:ascii="Arial" w:eastAsia="Arial" w:hAnsi="Arial" w:cs="Arial"/>
          <w:sz w:val="24"/>
          <w:szCs w:val="24"/>
        </w:rPr>
        <w:t>:</w:t>
      </w:r>
      <w:r w:rsidR="00E52CAD">
        <w:tab/>
      </w:r>
      <w:r w:rsidR="55F3286B" w:rsidRPr="1743B24D">
        <w:rPr>
          <w:rFonts w:ascii="Arial" w:eastAsia="Arial" w:hAnsi="Arial" w:cs="Arial"/>
          <w:sz w:val="24"/>
          <w:szCs w:val="24"/>
        </w:rPr>
        <w:t>Porshia L. Garcia, Director, Community Services Department</w:t>
      </w:r>
    </w:p>
    <w:p w14:paraId="525C63D0" w14:textId="77777777" w:rsidR="00E52CAD" w:rsidRPr="00960269" w:rsidRDefault="00E52CAD" w:rsidP="1743B24D">
      <w:pPr>
        <w:tabs>
          <w:tab w:val="left" w:pos="1620"/>
          <w:tab w:val="left" w:pos="2430"/>
        </w:tabs>
        <w:spacing w:after="0" w:line="240" w:lineRule="auto"/>
        <w:jc w:val="both"/>
        <w:rPr>
          <w:rFonts w:ascii="Arial" w:eastAsia="Arial" w:hAnsi="Arial" w:cs="Arial"/>
          <w:sz w:val="24"/>
          <w:szCs w:val="24"/>
        </w:rPr>
      </w:pPr>
      <w:r>
        <w:rPr>
          <w:rFonts w:ascii="Arial" w:hAnsi="Arial" w:cs="Arial"/>
          <w:bCs/>
          <w:sz w:val="24"/>
          <w:szCs w:val="24"/>
        </w:rPr>
        <w:tab/>
      </w:r>
    </w:p>
    <w:bookmarkEnd w:id="1"/>
    <w:p w14:paraId="32C33BB1" w14:textId="75E8B377" w:rsidR="00E52CAD" w:rsidRPr="00475D21" w:rsidRDefault="55F3286B" w:rsidP="1743B24D">
      <w:pPr>
        <w:spacing w:after="0" w:line="240" w:lineRule="auto"/>
        <w:jc w:val="both"/>
        <w:rPr>
          <w:rFonts w:ascii="Arial" w:eastAsia="Arial" w:hAnsi="Arial" w:cs="Arial"/>
          <w:sz w:val="24"/>
          <w:szCs w:val="24"/>
        </w:rPr>
      </w:pPr>
      <w:r w:rsidRPr="1743B24D">
        <w:rPr>
          <w:rFonts w:ascii="Arial" w:eastAsia="Arial" w:hAnsi="Arial" w:cs="Arial"/>
          <w:sz w:val="24"/>
          <w:szCs w:val="24"/>
        </w:rPr>
        <w:t>Charter Officer</w:t>
      </w:r>
      <w:r w:rsidR="7AD27B8A" w:rsidRPr="1743B24D">
        <w:rPr>
          <w:rFonts w:ascii="Arial" w:eastAsia="Arial" w:hAnsi="Arial" w:cs="Arial"/>
          <w:sz w:val="24"/>
          <w:szCs w:val="24"/>
        </w:rPr>
        <w:t>:</w:t>
      </w:r>
      <w:r w:rsidR="004A6D7A">
        <w:tab/>
      </w:r>
      <w:r w:rsidRPr="1743B24D">
        <w:rPr>
          <w:rFonts w:ascii="Arial" w:eastAsia="Arial" w:hAnsi="Arial" w:cs="Arial"/>
          <w:sz w:val="24"/>
          <w:szCs w:val="24"/>
        </w:rPr>
        <w:t>Rickelle Williams, City Manager</w:t>
      </w:r>
    </w:p>
    <w:sectPr w:rsidR="00E52CAD" w:rsidRPr="00475D21" w:rsidSect="00223D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8910" w14:textId="77777777" w:rsidR="0097653E" w:rsidRDefault="0097653E" w:rsidP="0088408D">
      <w:pPr>
        <w:spacing w:after="0" w:line="240" w:lineRule="auto"/>
      </w:pPr>
      <w:r>
        <w:separator/>
      </w:r>
    </w:p>
  </w:endnote>
  <w:endnote w:type="continuationSeparator" w:id="0">
    <w:p w14:paraId="35D1325D" w14:textId="77777777" w:rsidR="0097653E" w:rsidRDefault="0097653E"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E0B2" w14:textId="77777777" w:rsidR="00C72981" w:rsidRDefault="00C7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1B296D40" w:rsidR="001D40BA" w:rsidRPr="00636B0D" w:rsidRDefault="1743B24D" w:rsidP="1743B24D">
            <w:pPr>
              <w:pStyle w:val="Footer"/>
              <w:rPr>
                <w:rFonts w:ascii="Arial" w:hAnsi="Arial" w:cs="Arial"/>
              </w:rPr>
            </w:pPr>
            <w:r w:rsidRPr="1743B24D">
              <w:rPr>
                <w:rFonts w:ascii="Arial" w:hAnsi="Arial" w:cs="Arial"/>
              </w:rPr>
              <w:t>06/02/2026</w:t>
            </w:r>
            <w:r w:rsidR="0018153D">
              <w:tab/>
            </w:r>
            <w:r w:rsidR="0018153D">
              <w:tab/>
            </w:r>
            <w:r w:rsidRPr="1743B24D">
              <w:rPr>
                <w:rFonts w:ascii="Arial" w:hAnsi="Arial" w:cs="Arial"/>
              </w:rPr>
              <w:t xml:space="preserve">Page </w:t>
            </w:r>
            <w:r w:rsidR="0018153D" w:rsidRPr="1743B24D">
              <w:rPr>
                <w:rFonts w:ascii="Arial" w:hAnsi="Arial" w:cs="Arial"/>
                <w:noProof/>
              </w:rPr>
              <w:fldChar w:fldCharType="begin"/>
            </w:r>
            <w:r w:rsidR="0018153D" w:rsidRPr="1743B24D">
              <w:rPr>
                <w:rFonts w:ascii="Arial" w:hAnsi="Arial" w:cs="Arial"/>
              </w:rPr>
              <w:instrText xml:space="preserve"> PAGE </w:instrText>
            </w:r>
            <w:r w:rsidR="0018153D" w:rsidRPr="1743B24D">
              <w:rPr>
                <w:rFonts w:ascii="Arial" w:hAnsi="Arial" w:cs="Arial"/>
              </w:rPr>
              <w:fldChar w:fldCharType="separate"/>
            </w:r>
            <w:r w:rsidRPr="1743B24D">
              <w:rPr>
                <w:rFonts w:ascii="Arial" w:hAnsi="Arial" w:cs="Arial"/>
                <w:noProof/>
              </w:rPr>
              <w:t>7</w:t>
            </w:r>
            <w:r w:rsidR="0018153D" w:rsidRPr="1743B24D">
              <w:rPr>
                <w:rFonts w:ascii="Arial" w:hAnsi="Arial" w:cs="Arial"/>
                <w:noProof/>
              </w:rPr>
              <w:fldChar w:fldCharType="end"/>
            </w:r>
            <w:r w:rsidRPr="1743B24D">
              <w:rPr>
                <w:rFonts w:ascii="Arial" w:hAnsi="Arial" w:cs="Arial"/>
              </w:rPr>
              <w:t xml:space="preserve"> of </w:t>
            </w:r>
            <w:r w:rsidR="0018153D" w:rsidRPr="1743B24D">
              <w:rPr>
                <w:rFonts w:ascii="Arial" w:hAnsi="Arial" w:cs="Arial"/>
                <w:noProof/>
              </w:rPr>
              <w:fldChar w:fldCharType="begin"/>
            </w:r>
            <w:r w:rsidR="0018153D" w:rsidRPr="1743B24D">
              <w:rPr>
                <w:rFonts w:ascii="Arial" w:hAnsi="Arial" w:cs="Arial"/>
              </w:rPr>
              <w:instrText xml:space="preserve"> NUMPAGES  </w:instrText>
            </w:r>
            <w:r w:rsidR="0018153D" w:rsidRPr="1743B24D">
              <w:rPr>
                <w:rFonts w:ascii="Arial" w:hAnsi="Arial" w:cs="Arial"/>
              </w:rPr>
              <w:fldChar w:fldCharType="separate"/>
            </w:r>
            <w:r w:rsidRPr="1743B24D">
              <w:rPr>
                <w:rFonts w:ascii="Arial" w:hAnsi="Arial" w:cs="Arial"/>
                <w:noProof/>
              </w:rPr>
              <w:t>7</w:t>
            </w:r>
            <w:r w:rsidR="0018153D" w:rsidRPr="1743B24D">
              <w:rPr>
                <w:rFonts w:ascii="Arial" w:hAnsi="Arial" w:cs="Arial"/>
                <w:noProof/>
              </w:rPr>
              <w:fldChar w:fldCharType="end"/>
            </w:r>
          </w:p>
          <w:p w14:paraId="371EFCC0" w14:textId="5003E662" w:rsidR="001D40BA" w:rsidRPr="00636B0D" w:rsidRDefault="5AD8684C" w:rsidP="0088408D">
            <w:pPr>
              <w:pStyle w:val="Footer"/>
              <w:rPr>
                <w:rFonts w:ascii="Arial" w:hAnsi="Arial" w:cs="Arial"/>
              </w:rPr>
            </w:pPr>
            <w:r w:rsidRPr="5AD8684C">
              <w:rPr>
                <w:rFonts w:ascii="Arial" w:hAnsi="Arial" w:cs="Arial"/>
              </w:rPr>
              <w:t>CAM #26-0519</w:t>
            </w:r>
          </w:p>
        </w:sdtContent>
      </w:sdt>
    </w:sdtContent>
  </w:sdt>
  <w:p w14:paraId="3AD32EF6" w14:textId="77777777" w:rsidR="001D40BA" w:rsidRPr="00E6213F" w:rsidRDefault="001D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DD26" w14:textId="77777777" w:rsidR="00C72981" w:rsidRDefault="00C7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6404" w14:textId="77777777" w:rsidR="0097653E" w:rsidRDefault="0097653E" w:rsidP="0088408D">
      <w:pPr>
        <w:spacing w:after="0" w:line="240" w:lineRule="auto"/>
      </w:pPr>
      <w:r>
        <w:separator/>
      </w:r>
    </w:p>
  </w:footnote>
  <w:footnote w:type="continuationSeparator" w:id="0">
    <w:p w14:paraId="205CA37E" w14:textId="77777777" w:rsidR="0097653E" w:rsidRDefault="0097653E"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531" w14:textId="77777777" w:rsidR="00C72981" w:rsidRDefault="00C7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43B24D" w14:paraId="558BC67D" w14:textId="77777777" w:rsidTr="1743B24D">
      <w:trPr>
        <w:trHeight w:val="300"/>
      </w:trPr>
      <w:tc>
        <w:tcPr>
          <w:tcW w:w="3120" w:type="dxa"/>
        </w:tcPr>
        <w:p w14:paraId="33208C9E" w14:textId="147F2666" w:rsidR="1743B24D" w:rsidRDefault="1743B24D" w:rsidP="1743B24D">
          <w:pPr>
            <w:pStyle w:val="Header"/>
            <w:ind w:left="-115"/>
          </w:pPr>
        </w:p>
      </w:tc>
      <w:tc>
        <w:tcPr>
          <w:tcW w:w="3120" w:type="dxa"/>
        </w:tcPr>
        <w:p w14:paraId="7F37B3AB" w14:textId="759807AD" w:rsidR="1743B24D" w:rsidRDefault="1743B24D" w:rsidP="1743B24D">
          <w:pPr>
            <w:pStyle w:val="Header"/>
            <w:jc w:val="center"/>
          </w:pPr>
        </w:p>
      </w:tc>
      <w:tc>
        <w:tcPr>
          <w:tcW w:w="3120" w:type="dxa"/>
        </w:tcPr>
        <w:p w14:paraId="31E406DA" w14:textId="41050D71" w:rsidR="1743B24D" w:rsidRDefault="1743B24D" w:rsidP="1743B24D">
          <w:pPr>
            <w:pStyle w:val="Header"/>
            <w:ind w:right="-115"/>
            <w:jc w:val="right"/>
          </w:pPr>
        </w:p>
      </w:tc>
    </w:tr>
  </w:tbl>
  <w:p w14:paraId="47C9D025" w14:textId="3DE44A19" w:rsidR="1743B24D" w:rsidRDefault="1743B24D" w:rsidP="1743B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A1CD" w14:textId="77777777" w:rsidR="00C72981" w:rsidRDefault="00C7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D232F"/>
    <w:multiLevelType w:val="hybridMultilevel"/>
    <w:tmpl w:val="F6BE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4FB1A"/>
    <w:multiLevelType w:val="hybridMultilevel"/>
    <w:tmpl w:val="7D54A718"/>
    <w:lvl w:ilvl="0" w:tplc="C8ACFB6C">
      <w:start w:val="1"/>
      <w:numFmt w:val="bullet"/>
      <w:lvlText w:val=""/>
      <w:lvlJc w:val="left"/>
      <w:pPr>
        <w:ind w:left="720" w:hanging="360"/>
      </w:pPr>
      <w:rPr>
        <w:rFonts w:ascii="Symbol" w:hAnsi="Symbol" w:hint="default"/>
      </w:rPr>
    </w:lvl>
    <w:lvl w:ilvl="1" w:tplc="15E2D2C8">
      <w:start w:val="1"/>
      <w:numFmt w:val="bullet"/>
      <w:lvlText w:val="o"/>
      <w:lvlJc w:val="left"/>
      <w:pPr>
        <w:ind w:left="1440" w:hanging="360"/>
      </w:pPr>
      <w:rPr>
        <w:rFonts w:ascii="Courier New" w:hAnsi="Courier New" w:hint="default"/>
      </w:rPr>
    </w:lvl>
    <w:lvl w:ilvl="2" w:tplc="FE7EE30E">
      <w:start w:val="1"/>
      <w:numFmt w:val="bullet"/>
      <w:lvlText w:val=""/>
      <w:lvlJc w:val="left"/>
      <w:pPr>
        <w:ind w:left="2160" w:hanging="360"/>
      </w:pPr>
      <w:rPr>
        <w:rFonts w:ascii="Wingdings" w:hAnsi="Wingdings" w:hint="default"/>
      </w:rPr>
    </w:lvl>
    <w:lvl w:ilvl="3" w:tplc="31E6AC5C">
      <w:start w:val="1"/>
      <w:numFmt w:val="bullet"/>
      <w:lvlText w:val=""/>
      <w:lvlJc w:val="left"/>
      <w:pPr>
        <w:ind w:left="2880" w:hanging="360"/>
      </w:pPr>
      <w:rPr>
        <w:rFonts w:ascii="Symbol" w:hAnsi="Symbol" w:hint="default"/>
      </w:rPr>
    </w:lvl>
    <w:lvl w:ilvl="4" w:tplc="D764AE64">
      <w:start w:val="1"/>
      <w:numFmt w:val="bullet"/>
      <w:lvlText w:val="o"/>
      <w:lvlJc w:val="left"/>
      <w:pPr>
        <w:ind w:left="3600" w:hanging="360"/>
      </w:pPr>
      <w:rPr>
        <w:rFonts w:ascii="Courier New" w:hAnsi="Courier New" w:hint="default"/>
      </w:rPr>
    </w:lvl>
    <w:lvl w:ilvl="5" w:tplc="E174E04C">
      <w:start w:val="1"/>
      <w:numFmt w:val="bullet"/>
      <w:lvlText w:val=""/>
      <w:lvlJc w:val="left"/>
      <w:pPr>
        <w:ind w:left="4320" w:hanging="360"/>
      </w:pPr>
      <w:rPr>
        <w:rFonts w:ascii="Wingdings" w:hAnsi="Wingdings" w:hint="default"/>
      </w:rPr>
    </w:lvl>
    <w:lvl w:ilvl="6" w:tplc="86F6005A">
      <w:start w:val="1"/>
      <w:numFmt w:val="bullet"/>
      <w:lvlText w:val=""/>
      <w:lvlJc w:val="left"/>
      <w:pPr>
        <w:ind w:left="5040" w:hanging="360"/>
      </w:pPr>
      <w:rPr>
        <w:rFonts w:ascii="Symbol" w:hAnsi="Symbol" w:hint="default"/>
      </w:rPr>
    </w:lvl>
    <w:lvl w:ilvl="7" w:tplc="E8BC3954">
      <w:start w:val="1"/>
      <w:numFmt w:val="bullet"/>
      <w:lvlText w:val="o"/>
      <w:lvlJc w:val="left"/>
      <w:pPr>
        <w:ind w:left="5760" w:hanging="360"/>
      </w:pPr>
      <w:rPr>
        <w:rFonts w:ascii="Courier New" w:hAnsi="Courier New" w:hint="default"/>
      </w:rPr>
    </w:lvl>
    <w:lvl w:ilvl="8" w:tplc="BB38D92A">
      <w:start w:val="1"/>
      <w:numFmt w:val="bullet"/>
      <w:lvlText w:val=""/>
      <w:lvlJc w:val="left"/>
      <w:pPr>
        <w:ind w:left="6480" w:hanging="360"/>
      </w:pPr>
      <w:rPr>
        <w:rFonts w:ascii="Wingdings" w:hAnsi="Wingdings" w:hint="default"/>
      </w:rPr>
    </w:lvl>
  </w:abstractNum>
  <w:abstractNum w:abstractNumId="7" w15:restartNumberingAfterBreak="0">
    <w:nsid w:val="20786B89"/>
    <w:multiLevelType w:val="hybridMultilevel"/>
    <w:tmpl w:val="53E296D0"/>
    <w:lvl w:ilvl="0" w:tplc="1772B6C4">
      <w:start w:val="1"/>
      <w:numFmt w:val="bullet"/>
      <w:lvlText w:val=""/>
      <w:lvlJc w:val="left"/>
      <w:pPr>
        <w:ind w:left="720" w:hanging="360"/>
      </w:pPr>
      <w:rPr>
        <w:rFonts w:ascii="Symbol" w:hAnsi="Symbol" w:hint="default"/>
      </w:rPr>
    </w:lvl>
    <w:lvl w:ilvl="1" w:tplc="312CB4DE">
      <w:start w:val="1"/>
      <w:numFmt w:val="bullet"/>
      <w:lvlText w:val="o"/>
      <w:lvlJc w:val="left"/>
      <w:pPr>
        <w:ind w:left="1440" w:hanging="360"/>
      </w:pPr>
      <w:rPr>
        <w:rFonts w:ascii="Courier New" w:hAnsi="Courier New" w:hint="default"/>
      </w:rPr>
    </w:lvl>
    <w:lvl w:ilvl="2" w:tplc="405A401A">
      <w:start w:val="1"/>
      <w:numFmt w:val="bullet"/>
      <w:lvlText w:val=""/>
      <w:lvlJc w:val="left"/>
      <w:pPr>
        <w:ind w:left="2160" w:hanging="360"/>
      </w:pPr>
      <w:rPr>
        <w:rFonts w:ascii="Wingdings" w:hAnsi="Wingdings" w:hint="default"/>
      </w:rPr>
    </w:lvl>
    <w:lvl w:ilvl="3" w:tplc="83002388">
      <w:start w:val="1"/>
      <w:numFmt w:val="bullet"/>
      <w:lvlText w:val=""/>
      <w:lvlJc w:val="left"/>
      <w:pPr>
        <w:ind w:left="2880" w:hanging="360"/>
      </w:pPr>
      <w:rPr>
        <w:rFonts w:ascii="Symbol" w:hAnsi="Symbol" w:hint="default"/>
      </w:rPr>
    </w:lvl>
    <w:lvl w:ilvl="4" w:tplc="7FC63A3A">
      <w:start w:val="1"/>
      <w:numFmt w:val="bullet"/>
      <w:lvlText w:val="o"/>
      <w:lvlJc w:val="left"/>
      <w:pPr>
        <w:ind w:left="3600" w:hanging="360"/>
      </w:pPr>
      <w:rPr>
        <w:rFonts w:ascii="Courier New" w:hAnsi="Courier New" w:hint="default"/>
      </w:rPr>
    </w:lvl>
    <w:lvl w:ilvl="5" w:tplc="0F661396">
      <w:start w:val="1"/>
      <w:numFmt w:val="bullet"/>
      <w:lvlText w:val=""/>
      <w:lvlJc w:val="left"/>
      <w:pPr>
        <w:ind w:left="4320" w:hanging="360"/>
      </w:pPr>
      <w:rPr>
        <w:rFonts w:ascii="Wingdings" w:hAnsi="Wingdings" w:hint="default"/>
      </w:rPr>
    </w:lvl>
    <w:lvl w:ilvl="6" w:tplc="A36AAABC">
      <w:start w:val="1"/>
      <w:numFmt w:val="bullet"/>
      <w:lvlText w:val=""/>
      <w:lvlJc w:val="left"/>
      <w:pPr>
        <w:ind w:left="5040" w:hanging="360"/>
      </w:pPr>
      <w:rPr>
        <w:rFonts w:ascii="Symbol" w:hAnsi="Symbol" w:hint="default"/>
      </w:rPr>
    </w:lvl>
    <w:lvl w:ilvl="7" w:tplc="A198C04A">
      <w:start w:val="1"/>
      <w:numFmt w:val="bullet"/>
      <w:lvlText w:val="o"/>
      <w:lvlJc w:val="left"/>
      <w:pPr>
        <w:ind w:left="5760" w:hanging="360"/>
      </w:pPr>
      <w:rPr>
        <w:rFonts w:ascii="Courier New" w:hAnsi="Courier New" w:hint="default"/>
      </w:rPr>
    </w:lvl>
    <w:lvl w:ilvl="8" w:tplc="6A1A0758">
      <w:start w:val="1"/>
      <w:numFmt w:val="bullet"/>
      <w:lvlText w:val=""/>
      <w:lvlJc w:val="left"/>
      <w:pPr>
        <w:ind w:left="6480" w:hanging="360"/>
      </w:pPr>
      <w:rPr>
        <w:rFonts w:ascii="Wingdings" w:hAnsi="Wingdings" w:hint="default"/>
      </w:rPr>
    </w:lvl>
  </w:abstractNum>
  <w:abstractNum w:abstractNumId="8" w15:restartNumberingAfterBreak="0">
    <w:nsid w:val="26065D2D"/>
    <w:multiLevelType w:val="hybridMultilevel"/>
    <w:tmpl w:val="11E6E7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84809F"/>
    <w:multiLevelType w:val="hybridMultilevel"/>
    <w:tmpl w:val="E564C822"/>
    <w:lvl w:ilvl="0" w:tplc="37204F7A">
      <w:start w:val="1"/>
      <w:numFmt w:val="bullet"/>
      <w:lvlText w:val=""/>
      <w:lvlJc w:val="left"/>
      <w:pPr>
        <w:ind w:left="720" w:hanging="360"/>
      </w:pPr>
      <w:rPr>
        <w:rFonts w:ascii="Symbol" w:hAnsi="Symbol" w:hint="default"/>
      </w:rPr>
    </w:lvl>
    <w:lvl w:ilvl="1" w:tplc="54DE5AA8">
      <w:start w:val="1"/>
      <w:numFmt w:val="bullet"/>
      <w:lvlText w:val="o"/>
      <w:lvlJc w:val="left"/>
      <w:pPr>
        <w:ind w:left="1440" w:hanging="360"/>
      </w:pPr>
      <w:rPr>
        <w:rFonts w:ascii="Courier New" w:hAnsi="Courier New" w:hint="default"/>
      </w:rPr>
    </w:lvl>
    <w:lvl w:ilvl="2" w:tplc="5E5C8402">
      <w:start w:val="1"/>
      <w:numFmt w:val="bullet"/>
      <w:lvlText w:val=""/>
      <w:lvlJc w:val="left"/>
      <w:pPr>
        <w:ind w:left="2160" w:hanging="360"/>
      </w:pPr>
      <w:rPr>
        <w:rFonts w:ascii="Wingdings" w:hAnsi="Wingdings" w:hint="default"/>
      </w:rPr>
    </w:lvl>
    <w:lvl w:ilvl="3" w:tplc="AF140498">
      <w:start w:val="1"/>
      <w:numFmt w:val="bullet"/>
      <w:lvlText w:val=""/>
      <w:lvlJc w:val="left"/>
      <w:pPr>
        <w:ind w:left="2880" w:hanging="360"/>
      </w:pPr>
      <w:rPr>
        <w:rFonts w:ascii="Symbol" w:hAnsi="Symbol" w:hint="default"/>
      </w:rPr>
    </w:lvl>
    <w:lvl w:ilvl="4" w:tplc="B1E4EE2A">
      <w:start w:val="1"/>
      <w:numFmt w:val="bullet"/>
      <w:lvlText w:val="o"/>
      <w:lvlJc w:val="left"/>
      <w:pPr>
        <w:ind w:left="3600" w:hanging="360"/>
      </w:pPr>
      <w:rPr>
        <w:rFonts w:ascii="Courier New" w:hAnsi="Courier New" w:hint="default"/>
      </w:rPr>
    </w:lvl>
    <w:lvl w:ilvl="5" w:tplc="5C5C8BE8">
      <w:start w:val="1"/>
      <w:numFmt w:val="bullet"/>
      <w:lvlText w:val=""/>
      <w:lvlJc w:val="left"/>
      <w:pPr>
        <w:ind w:left="4320" w:hanging="360"/>
      </w:pPr>
      <w:rPr>
        <w:rFonts w:ascii="Wingdings" w:hAnsi="Wingdings" w:hint="default"/>
      </w:rPr>
    </w:lvl>
    <w:lvl w:ilvl="6" w:tplc="CD248590">
      <w:start w:val="1"/>
      <w:numFmt w:val="bullet"/>
      <w:lvlText w:val=""/>
      <w:lvlJc w:val="left"/>
      <w:pPr>
        <w:ind w:left="5040" w:hanging="360"/>
      </w:pPr>
      <w:rPr>
        <w:rFonts w:ascii="Symbol" w:hAnsi="Symbol" w:hint="default"/>
      </w:rPr>
    </w:lvl>
    <w:lvl w:ilvl="7" w:tplc="7E7CCBC4">
      <w:start w:val="1"/>
      <w:numFmt w:val="bullet"/>
      <w:lvlText w:val="o"/>
      <w:lvlJc w:val="left"/>
      <w:pPr>
        <w:ind w:left="5760" w:hanging="360"/>
      </w:pPr>
      <w:rPr>
        <w:rFonts w:ascii="Courier New" w:hAnsi="Courier New" w:hint="default"/>
      </w:rPr>
    </w:lvl>
    <w:lvl w:ilvl="8" w:tplc="B9C2FF0C">
      <w:start w:val="1"/>
      <w:numFmt w:val="bullet"/>
      <w:lvlText w:val=""/>
      <w:lvlJc w:val="left"/>
      <w:pPr>
        <w:ind w:left="6480" w:hanging="360"/>
      </w:pPr>
      <w:rPr>
        <w:rFonts w:ascii="Wingdings" w:hAnsi="Wingdings" w:hint="default"/>
      </w:rPr>
    </w:lvl>
  </w:abstractNum>
  <w:abstractNum w:abstractNumId="10" w15:restartNumberingAfterBreak="0">
    <w:nsid w:val="3DDD045B"/>
    <w:multiLevelType w:val="multilevel"/>
    <w:tmpl w:val="9E1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534819"/>
    <w:multiLevelType w:val="hybridMultilevel"/>
    <w:tmpl w:val="F57E981A"/>
    <w:lvl w:ilvl="0" w:tplc="AA8AF0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344B3"/>
    <w:multiLevelType w:val="multilevel"/>
    <w:tmpl w:val="7A7A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CBDFD"/>
    <w:multiLevelType w:val="hybridMultilevel"/>
    <w:tmpl w:val="008092A4"/>
    <w:lvl w:ilvl="0" w:tplc="42565CD8">
      <w:start w:val="1"/>
      <w:numFmt w:val="bullet"/>
      <w:lvlText w:val=""/>
      <w:lvlJc w:val="left"/>
      <w:pPr>
        <w:ind w:left="720" w:hanging="360"/>
      </w:pPr>
      <w:rPr>
        <w:rFonts w:ascii="Symbol" w:hAnsi="Symbol" w:hint="default"/>
      </w:rPr>
    </w:lvl>
    <w:lvl w:ilvl="1" w:tplc="61D6DBFA">
      <w:start w:val="1"/>
      <w:numFmt w:val="bullet"/>
      <w:lvlText w:val="o"/>
      <w:lvlJc w:val="left"/>
      <w:pPr>
        <w:ind w:left="1440" w:hanging="360"/>
      </w:pPr>
      <w:rPr>
        <w:rFonts w:ascii="Courier New" w:hAnsi="Courier New" w:hint="default"/>
      </w:rPr>
    </w:lvl>
    <w:lvl w:ilvl="2" w:tplc="897AB3FE">
      <w:start w:val="1"/>
      <w:numFmt w:val="bullet"/>
      <w:lvlText w:val=""/>
      <w:lvlJc w:val="left"/>
      <w:pPr>
        <w:ind w:left="2160" w:hanging="360"/>
      </w:pPr>
      <w:rPr>
        <w:rFonts w:ascii="Wingdings" w:hAnsi="Wingdings" w:hint="default"/>
      </w:rPr>
    </w:lvl>
    <w:lvl w:ilvl="3" w:tplc="9084C00A">
      <w:start w:val="1"/>
      <w:numFmt w:val="bullet"/>
      <w:lvlText w:val=""/>
      <w:lvlJc w:val="left"/>
      <w:pPr>
        <w:ind w:left="2880" w:hanging="360"/>
      </w:pPr>
      <w:rPr>
        <w:rFonts w:ascii="Symbol" w:hAnsi="Symbol" w:hint="default"/>
      </w:rPr>
    </w:lvl>
    <w:lvl w:ilvl="4" w:tplc="F9ACDAEC">
      <w:start w:val="1"/>
      <w:numFmt w:val="bullet"/>
      <w:lvlText w:val="o"/>
      <w:lvlJc w:val="left"/>
      <w:pPr>
        <w:ind w:left="3600" w:hanging="360"/>
      </w:pPr>
      <w:rPr>
        <w:rFonts w:ascii="Courier New" w:hAnsi="Courier New" w:hint="default"/>
      </w:rPr>
    </w:lvl>
    <w:lvl w:ilvl="5" w:tplc="26724728">
      <w:start w:val="1"/>
      <w:numFmt w:val="bullet"/>
      <w:lvlText w:val=""/>
      <w:lvlJc w:val="left"/>
      <w:pPr>
        <w:ind w:left="4320" w:hanging="360"/>
      </w:pPr>
      <w:rPr>
        <w:rFonts w:ascii="Wingdings" w:hAnsi="Wingdings" w:hint="default"/>
      </w:rPr>
    </w:lvl>
    <w:lvl w:ilvl="6" w:tplc="5A061FF8">
      <w:start w:val="1"/>
      <w:numFmt w:val="bullet"/>
      <w:lvlText w:val=""/>
      <w:lvlJc w:val="left"/>
      <w:pPr>
        <w:ind w:left="5040" w:hanging="360"/>
      </w:pPr>
      <w:rPr>
        <w:rFonts w:ascii="Symbol" w:hAnsi="Symbol" w:hint="default"/>
      </w:rPr>
    </w:lvl>
    <w:lvl w:ilvl="7" w:tplc="C0AE77F8">
      <w:start w:val="1"/>
      <w:numFmt w:val="bullet"/>
      <w:lvlText w:val="o"/>
      <w:lvlJc w:val="left"/>
      <w:pPr>
        <w:ind w:left="5760" w:hanging="360"/>
      </w:pPr>
      <w:rPr>
        <w:rFonts w:ascii="Courier New" w:hAnsi="Courier New" w:hint="default"/>
      </w:rPr>
    </w:lvl>
    <w:lvl w:ilvl="8" w:tplc="022A6576">
      <w:start w:val="1"/>
      <w:numFmt w:val="bullet"/>
      <w:lvlText w:val=""/>
      <w:lvlJc w:val="left"/>
      <w:pPr>
        <w:ind w:left="6480" w:hanging="360"/>
      </w:pPr>
      <w:rPr>
        <w:rFonts w:ascii="Wingdings" w:hAnsi="Wingdings" w:hint="default"/>
      </w:rPr>
    </w:lvl>
  </w:abstractNum>
  <w:abstractNum w:abstractNumId="17"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92200">
    <w:abstractNumId w:val="9"/>
  </w:num>
  <w:num w:numId="2" w16cid:durableId="1683779125">
    <w:abstractNumId w:val="7"/>
  </w:num>
  <w:num w:numId="3" w16cid:durableId="1496190201">
    <w:abstractNumId w:val="16"/>
  </w:num>
  <w:num w:numId="4" w16cid:durableId="129980410">
    <w:abstractNumId w:val="6"/>
  </w:num>
  <w:num w:numId="5" w16cid:durableId="1657103040">
    <w:abstractNumId w:val="2"/>
  </w:num>
  <w:num w:numId="6" w16cid:durableId="580679034">
    <w:abstractNumId w:val="3"/>
  </w:num>
  <w:num w:numId="7" w16cid:durableId="269355427">
    <w:abstractNumId w:val="4"/>
  </w:num>
  <w:num w:numId="8" w16cid:durableId="1353603358">
    <w:abstractNumId w:val="15"/>
  </w:num>
  <w:num w:numId="9" w16cid:durableId="1041515794">
    <w:abstractNumId w:val="12"/>
  </w:num>
  <w:num w:numId="10" w16cid:durableId="1871339308">
    <w:abstractNumId w:val="17"/>
  </w:num>
  <w:num w:numId="11" w16cid:durableId="1711495568">
    <w:abstractNumId w:val="5"/>
  </w:num>
  <w:num w:numId="12" w16cid:durableId="1247958356">
    <w:abstractNumId w:val="13"/>
  </w:num>
  <w:num w:numId="13" w16cid:durableId="5909739">
    <w:abstractNumId w:val="0"/>
  </w:num>
  <w:num w:numId="14" w16cid:durableId="41252092">
    <w:abstractNumId w:val="10"/>
  </w:num>
  <w:num w:numId="15" w16cid:durableId="882180562">
    <w:abstractNumId w:val="1"/>
  </w:num>
  <w:num w:numId="16" w16cid:durableId="900293303">
    <w:abstractNumId w:val="11"/>
  </w:num>
  <w:num w:numId="17" w16cid:durableId="1501506362">
    <w:abstractNumId w:val="8"/>
  </w:num>
  <w:num w:numId="18" w16cid:durableId="1237007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43D5A"/>
    <w:rsid w:val="00060D21"/>
    <w:rsid w:val="00065AFB"/>
    <w:rsid w:val="000677AD"/>
    <w:rsid w:val="00077E53"/>
    <w:rsid w:val="00084821"/>
    <w:rsid w:val="000906AA"/>
    <w:rsid w:val="00097A8D"/>
    <w:rsid w:val="000A7D42"/>
    <w:rsid w:val="000C3C8D"/>
    <w:rsid w:val="000C5A70"/>
    <w:rsid w:val="000C712C"/>
    <w:rsid w:val="000D3E89"/>
    <w:rsid w:val="000D7003"/>
    <w:rsid w:val="000E081A"/>
    <w:rsid w:val="001003BA"/>
    <w:rsid w:val="001065F6"/>
    <w:rsid w:val="00111284"/>
    <w:rsid w:val="001200D4"/>
    <w:rsid w:val="00123D1E"/>
    <w:rsid w:val="0013032B"/>
    <w:rsid w:val="001312FC"/>
    <w:rsid w:val="00133CE4"/>
    <w:rsid w:val="00161AA7"/>
    <w:rsid w:val="00161BA0"/>
    <w:rsid w:val="00164E44"/>
    <w:rsid w:val="00165117"/>
    <w:rsid w:val="001670F3"/>
    <w:rsid w:val="00172416"/>
    <w:rsid w:val="001731FC"/>
    <w:rsid w:val="00173507"/>
    <w:rsid w:val="00174C75"/>
    <w:rsid w:val="0018153D"/>
    <w:rsid w:val="0018620A"/>
    <w:rsid w:val="00194A5B"/>
    <w:rsid w:val="001951AE"/>
    <w:rsid w:val="00195CD0"/>
    <w:rsid w:val="00195D42"/>
    <w:rsid w:val="00197134"/>
    <w:rsid w:val="001C1860"/>
    <w:rsid w:val="001C5A67"/>
    <w:rsid w:val="001D229C"/>
    <w:rsid w:val="001D40BA"/>
    <w:rsid w:val="001D45CA"/>
    <w:rsid w:val="001E3079"/>
    <w:rsid w:val="001E41EF"/>
    <w:rsid w:val="001E420F"/>
    <w:rsid w:val="001E4929"/>
    <w:rsid w:val="001E576E"/>
    <w:rsid w:val="001E7587"/>
    <w:rsid w:val="001F4540"/>
    <w:rsid w:val="001F697F"/>
    <w:rsid w:val="00201107"/>
    <w:rsid w:val="00205C30"/>
    <w:rsid w:val="002122B7"/>
    <w:rsid w:val="00214DB2"/>
    <w:rsid w:val="00217E01"/>
    <w:rsid w:val="00223D34"/>
    <w:rsid w:val="00233DE2"/>
    <w:rsid w:val="00235017"/>
    <w:rsid w:val="002422B1"/>
    <w:rsid w:val="00247B74"/>
    <w:rsid w:val="00252D08"/>
    <w:rsid w:val="0025404C"/>
    <w:rsid w:val="00265008"/>
    <w:rsid w:val="0026779C"/>
    <w:rsid w:val="0027347A"/>
    <w:rsid w:val="002752BF"/>
    <w:rsid w:val="00277A58"/>
    <w:rsid w:val="00281F2F"/>
    <w:rsid w:val="00286DEF"/>
    <w:rsid w:val="00287EE1"/>
    <w:rsid w:val="00292268"/>
    <w:rsid w:val="00293C58"/>
    <w:rsid w:val="002B3D8A"/>
    <w:rsid w:val="002B4273"/>
    <w:rsid w:val="002C04B8"/>
    <w:rsid w:val="002C53BA"/>
    <w:rsid w:val="002D594F"/>
    <w:rsid w:val="002E18D5"/>
    <w:rsid w:val="002E1EE9"/>
    <w:rsid w:val="002F47E9"/>
    <w:rsid w:val="002F7714"/>
    <w:rsid w:val="00300CD8"/>
    <w:rsid w:val="00302AEC"/>
    <w:rsid w:val="00304489"/>
    <w:rsid w:val="00305262"/>
    <w:rsid w:val="00311753"/>
    <w:rsid w:val="00317687"/>
    <w:rsid w:val="00325655"/>
    <w:rsid w:val="0032605D"/>
    <w:rsid w:val="003523D5"/>
    <w:rsid w:val="00352CDC"/>
    <w:rsid w:val="003558A9"/>
    <w:rsid w:val="00366F78"/>
    <w:rsid w:val="00371422"/>
    <w:rsid w:val="00382D8A"/>
    <w:rsid w:val="00385010"/>
    <w:rsid w:val="00390F0A"/>
    <w:rsid w:val="003936BE"/>
    <w:rsid w:val="003942F5"/>
    <w:rsid w:val="003948BA"/>
    <w:rsid w:val="003A07C0"/>
    <w:rsid w:val="003A4D3B"/>
    <w:rsid w:val="003B11CD"/>
    <w:rsid w:val="003B399E"/>
    <w:rsid w:val="003B4896"/>
    <w:rsid w:val="003B4970"/>
    <w:rsid w:val="003B4D17"/>
    <w:rsid w:val="003C196E"/>
    <w:rsid w:val="003C4053"/>
    <w:rsid w:val="003C6EA5"/>
    <w:rsid w:val="003D41EF"/>
    <w:rsid w:val="003D6A1F"/>
    <w:rsid w:val="003E756E"/>
    <w:rsid w:val="003F041F"/>
    <w:rsid w:val="00406307"/>
    <w:rsid w:val="004122B6"/>
    <w:rsid w:val="004123DB"/>
    <w:rsid w:val="00422064"/>
    <w:rsid w:val="00422206"/>
    <w:rsid w:val="00426CEA"/>
    <w:rsid w:val="00433A6B"/>
    <w:rsid w:val="00436E7B"/>
    <w:rsid w:val="004435A7"/>
    <w:rsid w:val="004602C3"/>
    <w:rsid w:val="00462470"/>
    <w:rsid w:val="004635DF"/>
    <w:rsid w:val="004665AB"/>
    <w:rsid w:val="00475D21"/>
    <w:rsid w:val="00476DA7"/>
    <w:rsid w:val="0049200D"/>
    <w:rsid w:val="00493BBB"/>
    <w:rsid w:val="004A154D"/>
    <w:rsid w:val="004A1B83"/>
    <w:rsid w:val="004A3C62"/>
    <w:rsid w:val="004A6D1B"/>
    <w:rsid w:val="004A6D7A"/>
    <w:rsid w:val="004B19F6"/>
    <w:rsid w:val="004B2E50"/>
    <w:rsid w:val="004B5154"/>
    <w:rsid w:val="004C1669"/>
    <w:rsid w:val="004D4153"/>
    <w:rsid w:val="004F0F2B"/>
    <w:rsid w:val="004F3749"/>
    <w:rsid w:val="00507B8B"/>
    <w:rsid w:val="00514DCA"/>
    <w:rsid w:val="0052180C"/>
    <w:rsid w:val="0052498C"/>
    <w:rsid w:val="00524FBD"/>
    <w:rsid w:val="0052557D"/>
    <w:rsid w:val="0053352E"/>
    <w:rsid w:val="005351FA"/>
    <w:rsid w:val="005373A6"/>
    <w:rsid w:val="00547E37"/>
    <w:rsid w:val="00560C6B"/>
    <w:rsid w:val="005626D2"/>
    <w:rsid w:val="00567B02"/>
    <w:rsid w:val="0057270A"/>
    <w:rsid w:val="0058198A"/>
    <w:rsid w:val="0058761B"/>
    <w:rsid w:val="00596CEB"/>
    <w:rsid w:val="005A357C"/>
    <w:rsid w:val="005A42B3"/>
    <w:rsid w:val="005C2AD7"/>
    <w:rsid w:val="005C3183"/>
    <w:rsid w:val="005C5FE8"/>
    <w:rsid w:val="005D32A0"/>
    <w:rsid w:val="005F0842"/>
    <w:rsid w:val="005F3714"/>
    <w:rsid w:val="005F4E4D"/>
    <w:rsid w:val="005F6E78"/>
    <w:rsid w:val="005F7A4C"/>
    <w:rsid w:val="006061F4"/>
    <w:rsid w:val="00612FD4"/>
    <w:rsid w:val="006237B0"/>
    <w:rsid w:val="006237C8"/>
    <w:rsid w:val="00636B0D"/>
    <w:rsid w:val="00642312"/>
    <w:rsid w:val="00645BB9"/>
    <w:rsid w:val="00651415"/>
    <w:rsid w:val="0066711B"/>
    <w:rsid w:val="00681CB8"/>
    <w:rsid w:val="00695E7C"/>
    <w:rsid w:val="006A25F4"/>
    <w:rsid w:val="006A731C"/>
    <w:rsid w:val="006A772C"/>
    <w:rsid w:val="006B0655"/>
    <w:rsid w:val="006B572C"/>
    <w:rsid w:val="006B57A6"/>
    <w:rsid w:val="006B644C"/>
    <w:rsid w:val="006B673B"/>
    <w:rsid w:val="006B7D48"/>
    <w:rsid w:val="006C3D6C"/>
    <w:rsid w:val="006C5B47"/>
    <w:rsid w:val="006D4DA3"/>
    <w:rsid w:val="006D6D6F"/>
    <w:rsid w:val="006E182D"/>
    <w:rsid w:val="006E3253"/>
    <w:rsid w:val="006E7096"/>
    <w:rsid w:val="006F2832"/>
    <w:rsid w:val="006F3A65"/>
    <w:rsid w:val="007036B9"/>
    <w:rsid w:val="00703C2E"/>
    <w:rsid w:val="00703EE1"/>
    <w:rsid w:val="00706BB9"/>
    <w:rsid w:val="007079DB"/>
    <w:rsid w:val="00714F01"/>
    <w:rsid w:val="0072144D"/>
    <w:rsid w:val="00730758"/>
    <w:rsid w:val="0073380B"/>
    <w:rsid w:val="00733826"/>
    <w:rsid w:val="00744911"/>
    <w:rsid w:val="00775C23"/>
    <w:rsid w:val="00775EFD"/>
    <w:rsid w:val="00783FAE"/>
    <w:rsid w:val="0078745C"/>
    <w:rsid w:val="007A16E0"/>
    <w:rsid w:val="007A798F"/>
    <w:rsid w:val="007B3490"/>
    <w:rsid w:val="007C4374"/>
    <w:rsid w:val="007E57AC"/>
    <w:rsid w:val="007E7B90"/>
    <w:rsid w:val="007F1B5E"/>
    <w:rsid w:val="0080466F"/>
    <w:rsid w:val="00813847"/>
    <w:rsid w:val="0083117C"/>
    <w:rsid w:val="008314A9"/>
    <w:rsid w:val="008325D7"/>
    <w:rsid w:val="008351D3"/>
    <w:rsid w:val="0084013D"/>
    <w:rsid w:val="00844F73"/>
    <w:rsid w:val="008536F9"/>
    <w:rsid w:val="008601DD"/>
    <w:rsid w:val="00862F25"/>
    <w:rsid w:val="00865927"/>
    <w:rsid w:val="00881AE4"/>
    <w:rsid w:val="00882F7B"/>
    <w:rsid w:val="0088408D"/>
    <w:rsid w:val="00890BB6"/>
    <w:rsid w:val="0089364E"/>
    <w:rsid w:val="008937CD"/>
    <w:rsid w:val="0089530A"/>
    <w:rsid w:val="008C6172"/>
    <w:rsid w:val="008C6BD9"/>
    <w:rsid w:val="008E3F9A"/>
    <w:rsid w:val="008E50B2"/>
    <w:rsid w:val="008E6F4B"/>
    <w:rsid w:val="008E7BBB"/>
    <w:rsid w:val="008F4641"/>
    <w:rsid w:val="008F6B6B"/>
    <w:rsid w:val="009111E2"/>
    <w:rsid w:val="00926756"/>
    <w:rsid w:val="00930A5A"/>
    <w:rsid w:val="00931CA1"/>
    <w:rsid w:val="0093514A"/>
    <w:rsid w:val="00943D60"/>
    <w:rsid w:val="009452F8"/>
    <w:rsid w:val="00951876"/>
    <w:rsid w:val="00960269"/>
    <w:rsid w:val="00960A93"/>
    <w:rsid w:val="0096560E"/>
    <w:rsid w:val="009709DB"/>
    <w:rsid w:val="00972CCD"/>
    <w:rsid w:val="0097653E"/>
    <w:rsid w:val="00981A73"/>
    <w:rsid w:val="00997047"/>
    <w:rsid w:val="009A3BE8"/>
    <w:rsid w:val="009A716B"/>
    <w:rsid w:val="009B29CA"/>
    <w:rsid w:val="009C21FF"/>
    <w:rsid w:val="009C3A47"/>
    <w:rsid w:val="009C53D9"/>
    <w:rsid w:val="009D38D4"/>
    <w:rsid w:val="009D40D1"/>
    <w:rsid w:val="009D62E6"/>
    <w:rsid w:val="009E271B"/>
    <w:rsid w:val="009E4547"/>
    <w:rsid w:val="009E6E37"/>
    <w:rsid w:val="00A013E6"/>
    <w:rsid w:val="00A0235F"/>
    <w:rsid w:val="00A03A5B"/>
    <w:rsid w:val="00A04172"/>
    <w:rsid w:val="00A04E51"/>
    <w:rsid w:val="00A1179D"/>
    <w:rsid w:val="00A207CA"/>
    <w:rsid w:val="00A25D21"/>
    <w:rsid w:val="00A3223D"/>
    <w:rsid w:val="00A354D6"/>
    <w:rsid w:val="00A35C6A"/>
    <w:rsid w:val="00A54813"/>
    <w:rsid w:val="00A7437D"/>
    <w:rsid w:val="00A75B0E"/>
    <w:rsid w:val="00A77BE2"/>
    <w:rsid w:val="00A813EA"/>
    <w:rsid w:val="00A90F78"/>
    <w:rsid w:val="00A921E4"/>
    <w:rsid w:val="00A968B0"/>
    <w:rsid w:val="00AB04C9"/>
    <w:rsid w:val="00AB1244"/>
    <w:rsid w:val="00AB3C53"/>
    <w:rsid w:val="00AC4BF6"/>
    <w:rsid w:val="00AC4C96"/>
    <w:rsid w:val="00AD1013"/>
    <w:rsid w:val="00AE25E0"/>
    <w:rsid w:val="00AE33D3"/>
    <w:rsid w:val="00AE3B12"/>
    <w:rsid w:val="00AE7C68"/>
    <w:rsid w:val="00AF19AE"/>
    <w:rsid w:val="00AF4F7A"/>
    <w:rsid w:val="00AF5051"/>
    <w:rsid w:val="00AF75C2"/>
    <w:rsid w:val="00B03832"/>
    <w:rsid w:val="00B03C74"/>
    <w:rsid w:val="00B06C64"/>
    <w:rsid w:val="00B15DFC"/>
    <w:rsid w:val="00B21A37"/>
    <w:rsid w:val="00B25AA0"/>
    <w:rsid w:val="00B4210F"/>
    <w:rsid w:val="00B42846"/>
    <w:rsid w:val="00B4314B"/>
    <w:rsid w:val="00B4583D"/>
    <w:rsid w:val="00B46A8A"/>
    <w:rsid w:val="00B50B19"/>
    <w:rsid w:val="00B56D63"/>
    <w:rsid w:val="00B6043A"/>
    <w:rsid w:val="00B67E50"/>
    <w:rsid w:val="00B75D96"/>
    <w:rsid w:val="00B80B5D"/>
    <w:rsid w:val="00B84E61"/>
    <w:rsid w:val="00B90988"/>
    <w:rsid w:val="00B94F1B"/>
    <w:rsid w:val="00B950D9"/>
    <w:rsid w:val="00B97C9A"/>
    <w:rsid w:val="00BA334F"/>
    <w:rsid w:val="00BB4084"/>
    <w:rsid w:val="00BC1954"/>
    <w:rsid w:val="00BC2E09"/>
    <w:rsid w:val="00BC7372"/>
    <w:rsid w:val="00BD4CB2"/>
    <w:rsid w:val="00BD5AB4"/>
    <w:rsid w:val="00BE1524"/>
    <w:rsid w:val="00BE41CA"/>
    <w:rsid w:val="00C072FE"/>
    <w:rsid w:val="00C20C8A"/>
    <w:rsid w:val="00C22B4C"/>
    <w:rsid w:val="00C3555F"/>
    <w:rsid w:val="00C36623"/>
    <w:rsid w:val="00C500BC"/>
    <w:rsid w:val="00C50D76"/>
    <w:rsid w:val="00C578D2"/>
    <w:rsid w:val="00C61840"/>
    <w:rsid w:val="00C72981"/>
    <w:rsid w:val="00C73EC1"/>
    <w:rsid w:val="00C777C6"/>
    <w:rsid w:val="00C838EF"/>
    <w:rsid w:val="00C859FD"/>
    <w:rsid w:val="00C93A41"/>
    <w:rsid w:val="00C94891"/>
    <w:rsid w:val="00C96BBC"/>
    <w:rsid w:val="00CA5A9F"/>
    <w:rsid w:val="00CA6D5D"/>
    <w:rsid w:val="00CB21F6"/>
    <w:rsid w:val="00CB57CB"/>
    <w:rsid w:val="00CC0765"/>
    <w:rsid w:val="00CD0D52"/>
    <w:rsid w:val="00CD7042"/>
    <w:rsid w:val="00CE0F15"/>
    <w:rsid w:val="00CE2F1B"/>
    <w:rsid w:val="00D0296B"/>
    <w:rsid w:val="00D051C8"/>
    <w:rsid w:val="00D26C34"/>
    <w:rsid w:val="00D27A36"/>
    <w:rsid w:val="00D27C1B"/>
    <w:rsid w:val="00D36266"/>
    <w:rsid w:val="00D44938"/>
    <w:rsid w:val="00D55D5F"/>
    <w:rsid w:val="00D56619"/>
    <w:rsid w:val="00D76380"/>
    <w:rsid w:val="00D8055E"/>
    <w:rsid w:val="00D92A88"/>
    <w:rsid w:val="00D932EC"/>
    <w:rsid w:val="00DA77E4"/>
    <w:rsid w:val="00DC0F92"/>
    <w:rsid w:val="00DC2E7D"/>
    <w:rsid w:val="00DD3EFF"/>
    <w:rsid w:val="00DD4F80"/>
    <w:rsid w:val="00DD518B"/>
    <w:rsid w:val="00DE1C13"/>
    <w:rsid w:val="00DE6E3A"/>
    <w:rsid w:val="00DE6FAD"/>
    <w:rsid w:val="00DF475A"/>
    <w:rsid w:val="00DF6257"/>
    <w:rsid w:val="00DF6284"/>
    <w:rsid w:val="00E1173A"/>
    <w:rsid w:val="00E120A4"/>
    <w:rsid w:val="00E13894"/>
    <w:rsid w:val="00E2421D"/>
    <w:rsid w:val="00E24FC6"/>
    <w:rsid w:val="00E2587E"/>
    <w:rsid w:val="00E25EA5"/>
    <w:rsid w:val="00E27D3A"/>
    <w:rsid w:val="00E315B2"/>
    <w:rsid w:val="00E40D17"/>
    <w:rsid w:val="00E47FE8"/>
    <w:rsid w:val="00E5102B"/>
    <w:rsid w:val="00E52CAD"/>
    <w:rsid w:val="00E55531"/>
    <w:rsid w:val="00E601D4"/>
    <w:rsid w:val="00E6213F"/>
    <w:rsid w:val="00E67A2D"/>
    <w:rsid w:val="00E77987"/>
    <w:rsid w:val="00E82E2D"/>
    <w:rsid w:val="00E85373"/>
    <w:rsid w:val="00E8604F"/>
    <w:rsid w:val="00E96FD7"/>
    <w:rsid w:val="00EB0856"/>
    <w:rsid w:val="00EB0F14"/>
    <w:rsid w:val="00EC454A"/>
    <w:rsid w:val="00ED29EA"/>
    <w:rsid w:val="00ED529E"/>
    <w:rsid w:val="00ED68A4"/>
    <w:rsid w:val="00EE0A04"/>
    <w:rsid w:val="00EE75E2"/>
    <w:rsid w:val="00F0456E"/>
    <w:rsid w:val="00F04DE6"/>
    <w:rsid w:val="00F05E67"/>
    <w:rsid w:val="00F24135"/>
    <w:rsid w:val="00F35A94"/>
    <w:rsid w:val="00F41C95"/>
    <w:rsid w:val="00F42C3B"/>
    <w:rsid w:val="00F671E4"/>
    <w:rsid w:val="00F74AF4"/>
    <w:rsid w:val="00F75AE6"/>
    <w:rsid w:val="00F8655C"/>
    <w:rsid w:val="00F869D7"/>
    <w:rsid w:val="00F92D78"/>
    <w:rsid w:val="00FB139D"/>
    <w:rsid w:val="00FB1529"/>
    <w:rsid w:val="00FB3190"/>
    <w:rsid w:val="00FB3596"/>
    <w:rsid w:val="00FB54B2"/>
    <w:rsid w:val="00FC3AEF"/>
    <w:rsid w:val="00FC7DBF"/>
    <w:rsid w:val="00FD37DB"/>
    <w:rsid w:val="00FD5602"/>
    <w:rsid w:val="00FD64C2"/>
    <w:rsid w:val="00FE1F90"/>
    <w:rsid w:val="00FF3C4C"/>
    <w:rsid w:val="011F417A"/>
    <w:rsid w:val="01567F1B"/>
    <w:rsid w:val="015A8225"/>
    <w:rsid w:val="0275A2C1"/>
    <w:rsid w:val="0275EA8D"/>
    <w:rsid w:val="02B9A35A"/>
    <w:rsid w:val="03582262"/>
    <w:rsid w:val="043CC07B"/>
    <w:rsid w:val="0448275E"/>
    <w:rsid w:val="049E0482"/>
    <w:rsid w:val="04C31392"/>
    <w:rsid w:val="0658D650"/>
    <w:rsid w:val="06BBDC14"/>
    <w:rsid w:val="07738668"/>
    <w:rsid w:val="090C1994"/>
    <w:rsid w:val="09FC6EF8"/>
    <w:rsid w:val="0A0BAC57"/>
    <w:rsid w:val="0A159F44"/>
    <w:rsid w:val="0A1FC916"/>
    <w:rsid w:val="0ACF155D"/>
    <w:rsid w:val="0BA473AD"/>
    <w:rsid w:val="0CD1C793"/>
    <w:rsid w:val="0D446367"/>
    <w:rsid w:val="0DCAF2F8"/>
    <w:rsid w:val="0ECAE3EF"/>
    <w:rsid w:val="0F2C7635"/>
    <w:rsid w:val="0F5851B3"/>
    <w:rsid w:val="10C41454"/>
    <w:rsid w:val="1205A1E4"/>
    <w:rsid w:val="14008C1A"/>
    <w:rsid w:val="14246D64"/>
    <w:rsid w:val="1530AB30"/>
    <w:rsid w:val="1544555A"/>
    <w:rsid w:val="167028ED"/>
    <w:rsid w:val="16D106E0"/>
    <w:rsid w:val="173B7E1B"/>
    <w:rsid w:val="1743B24D"/>
    <w:rsid w:val="17712196"/>
    <w:rsid w:val="17913421"/>
    <w:rsid w:val="17FBAF50"/>
    <w:rsid w:val="1857F049"/>
    <w:rsid w:val="19E762AE"/>
    <w:rsid w:val="1B4D2962"/>
    <w:rsid w:val="1B74957F"/>
    <w:rsid w:val="1C242745"/>
    <w:rsid w:val="1CDE0615"/>
    <w:rsid w:val="1E06E03C"/>
    <w:rsid w:val="1F70B974"/>
    <w:rsid w:val="1F87C1C1"/>
    <w:rsid w:val="20AB188F"/>
    <w:rsid w:val="22C13439"/>
    <w:rsid w:val="2309DBD5"/>
    <w:rsid w:val="2425B15B"/>
    <w:rsid w:val="249564F4"/>
    <w:rsid w:val="24C79CA1"/>
    <w:rsid w:val="24E8AF29"/>
    <w:rsid w:val="26C67249"/>
    <w:rsid w:val="26CFDE98"/>
    <w:rsid w:val="272437D5"/>
    <w:rsid w:val="291E1461"/>
    <w:rsid w:val="292E3E69"/>
    <w:rsid w:val="29EC6D43"/>
    <w:rsid w:val="2A2B7233"/>
    <w:rsid w:val="2A86A379"/>
    <w:rsid w:val="2AC1DF74"/>
    <w:rsid w:val="2CC9FCE6"/>
    <w:rsid w:val="2EA9DF66"/>
    <w:rsid w:val="2ECB1ED8"/>
    <w:rsid w:val="2EEC3873"/>
    <w:rsid w:val="2F2FE2EB"/>
    <w:rsid w:val="2F957898"/>
    <w:rsid w:val="30648ABA"/>
    <w:rsid w:val="312B0219"/>
    <w:rsid w:val="315B999E"/>
    <w:rsid w:val="3183FC06"/>
    <w:rsid w:val="32241071"/>
    <w:rsid w:val="323C03BA"/>
    <w:rsid w:val="32F71868"/>
    <w:rsid w:val="33969B4C"/>
    <w:rsid w:val="3401BBDB"/>
    <w:rsid w:val="3476BD9E"/>
    <w:rsid w:val="34E46538"/>
    <w:rsid w:val="351A8358"/>
    <w:rsid w:val="356D07A0"/>
    <w:rsid w:val="362A7972"/>
    <w:rsid w:val="36B47432"/>
    <w:rsid w:val="38681E87"/>
    <w:rsid w:val="38A620F2"/>
    <w:rsid w:val="38F95128"/>
    <w:rsid w:val="3A1AF92C"/>
    <w:rsid w:val="3A5B7A24"/>
    <w:rsid w:val="3BC661E1"/>
    <w:rsid w:val="3BC8FDE1"/>
    <w:rsid w:val="3C687B5C"/>
    <w:rsid w:val="3D146A13"/>
    <w:rsid w:val="3E9ACACD"/>
    <w:rsid w:val="3EA3576B"/>
    <w:rsid w:val="3FE5020B"/>
    <w:rsid w:val="4028CF77"/>
    <w:rsid w:val="4082F829"/>
    <w:rsid w:val="40E80990"/>
    <w:rsid w:val="413410B0"/>
    <w:rsid w:val="413424D5"/>
    <w:rsid w:val="432096E1"/>
    <w:rsid w:val="4325802A"/>
    <w:rsid w:val="44281502"/>
    <w:rsid w:val="444E3EE2"/>
    <w:rsid w:val="44BC8B60"/>
    <w:rsid w:val="4502B5F2"/>
    <w:rsid w:val="450B0DFC"/>
    <w:rsid w:val="455FEED4"/>
    <w:rsid w:val="46517E6C"/>
    <w:rsid w:val="48261074"/>
    <w:rsid w:val="48394CD8"/>
    <w:rsid w:val="48A37E28"/>
    <w:rsid w:val="48BC7A12"/>
    <w:rsid w:val="48C4D277"/>
    <w:rsid w:val="4940A9D8"/>
    <w:rsid w:val="49834F79"/>
    <w:rsid w:val="4A3D9105"/>
    <w:rsid w:val="4ABA7440"/>
    <w:rsid w:val="4ACE0E0A"/>
    <w:rsid w:val="4B536DAC"/>
    <w:rsid w:val="4C94759F"/>
    <w:rsid w:val="4DE3D60B"/>
    <w:rsid w:val="4F225839"/>
    <w:rsid w:val="51E9CFD7"/>
    <w:rsid w:val="551A7BAF"/>
    <w:rsid w:val="558B7AA5"/>
    <w:rsid w:val="55F3286B"/>
    <w:rsid w:val="5626C31D"/>
    <w:rsid w:val="56D1C3D2"/>
    <w:rsid w:val="575C37B0"/>
    <w:rsid w:val="57D4F618"/>
    <w:rsid w:val="57E803BE"/>
    <w:rsid w:val="58E708EB"/>
    <w:rsid w:val="5AD8684C"/>
    <w:rsid w:val="5AF6475A"/>
    <w:rsid w:val="5B4A0E7A"/>
    <w:rsid w:val="5BA7DDB4"/>
    <w:rsid w:val="5C2BDC1C"/>
    <w:rsid w:val="5D5C0736"/>
    <w:rsid w:val="5DCB2E26"/>
    <w:rsid w:val="5E0B3FC5"/>
    <w:rsid w:val="5E10D99F"/>
    <w:rsid w:val="5E9DF069"/>
    <w:rsid w:val="5F88B16B"/>
    <w:rsid w:val="61D8B21F"/>
    <w:rsid w:val="61E00009"/>
    <w:rsid w:val="6251A37A"/>
    <w:rsid w:val="625D7D9F"/>
    <w:rsid w:val="63072BB1"/>
    <w:rsid w:val="634D5330"/>
    <w:rsid w:val="64C9B84F"/>
    <w:rsid w:val="65FA5C04"/>
    <w:rsid w:val="66C3B258"/>
    <w:rsid w:val="6792F583"/>
    <w:rsid w:val="684A50A8"/>
    <w:rsid w:val="68735A93"/>
    <w:rsid w:val="6881FC0A"/>
    <w:rsid w:val="690A2D89"/>
    <w:rsid w:val="6A3308B8"/>
    <w:rsid w:val="6AA96D58"/>
    <w:rsid w:val="6AC1FC33"/>
    <w:rsid w:val="6B1251FE"/>
    <w:rsid w:val="6B32BED7"/>
    <w:rsid w:val="6B99D804"/>
    <w:rsid w:val="6C30A923"/>
    <w:rsid w:val="6C4D315B"/>
    <w:rsid w:val="6C5C4643"/>
    <w:rsid w:val="6C7FE0C9"/>
    <w:rsid w:val="6D18F6E1"/>
    <w:rsid w:val="6EAE2958"/>
    <w:rsid w:val="6EE6D2CC"/>
    <w:rsid w:val="6F569D42"/>
    <w:rsid w:val="7018DBE4"/>
    <w:rsid w:val="702E5D2E"/>
    <w:rsid w:val="70760EAA"/>
    <w:rsid w:val="70D1045B"/>
    <w:rsid w:val="70E86248"/>
    <w:rsid w:val="7143FE15"/>
    <w:rsid w:val="71CDE154"/>
    <w:rsid w:val="72AAA88D"/>
    <w:rsid w:val="72E2E2BF"/>
    <w:rsid w:val="72FAA563"/>
    <w:rsid w:val="7305F995"/>
    <w:rsid w:val="73287715"/>
    <w:rsid w:val="738C5D93"/>
    <w:rsid w:val="73E28FF2"/>
    <w:rsid w:val="73EB7081"/>
    <w:rsid w:val="742403F0"/>
    <w:rsid w:val="74AEAF06"/>
    <w:rsid w:val="75CDFB9A"/>
    <w:rsid w:val="7651EE45"/>
    <w:rsid w:val="76E6E269"/>
    <w:rsid w:val="76F2D794"/>
    <w:rsid w:val="776F7EC0"/>
    <w:rsid w:val="79A1870C"/>
    <w:rsid w:val="79CEBEBB"/>
    <w:rsid w:val="7AA6BDEE"/>
    <w:rsid w:val="7AD27B8A"/>
    <w:rsid w:val="7AE2EC67"/>
    <w:rsid w:val="7B1C3498"/>
    <w:rsid w:val="7B4C7C62"/>
    <w:rsid w:val="7B5EA0C0"/>
    <w:rsid w:val="7C237E56"/>
    <w:rsid w:val="7C8FC4A5"/>
    <w:rsid w:val="7CE74462"/>
    <w:rsid w:val="7CFEB648"/>
    <w:rsid w:val="7D3470C1"/>
    <w:rsid w:val="7F4DBD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semiHidden/>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semiHidden/>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2.xml><?xml version="1.0" encoding="utf-8"?>
<ds:datastoreItem xmlns:ds="http://schemas.openxmlformats.org/officeDocument/2006/customXml" ds:itemID="{9EF5C9C5-CA21-4A88-B0C4-1E6E8A0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9CCAE-A3AC-42A1-8368-B5FF3F0DD21B}">
  <ds:schemaRefs>
    <ds:schemaRef ds:uri="http://schemas.microsoft.com/sharepoint/v3/contenttype/forms"/>
  </ds:schemaRefs>
</ds:datastoreItem>
</file>

<file path=customXml/itemProps4.xml><?xml version="1.0" encoding="utf-8"?>
<ds:datastoreItem xmlns:ds="http://schemas.openxmlformats.org/officeDocument/2006/customXml" ds:itemID="{E0EA775F-2D1D-4A78-B6E5-A077D750A6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2017-05-24T16:40:00Z</cp:lastPrinted>
  <dcterms:created xsi:type="dcterms:W3CDTF">2026-05-28T19:35:00Z</dcterms:created>
  <dcterms:modified xsi:type="dcterms:W3CDTF">2026-05-28T19:35:00Z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docLang">
    <vt:lpwstr>en</vt:lpwstr>
  </property>
</Properties>
</file>