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8D1A" w14:textId="6DB67A44" w:rsidR="00775C23" w:rsidRPr="00083FD0" w:rsidRDefault="00775C23" w:rsidP="00B856DE">
      <w:pPr>
        <w:spacing w:after="0" w:line="240" w:lineRule="atLeast"/>
        <w:rPr>
          <w:rFonts w:ascii="Arial" w:hAnsi="Arial" w:cs="Arial"/>
          <w:color w:val="000000" w:themeColor="text1"/>
          <w:sz w:val="24"/>
          <w:szCs w:val="24"/>
        </w:rPr>
      </w:pPr>
      <w:r w:rsidRPr="00083FD0"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00F26EBB" wp14:editId="46308EBC">
            <wp:simplePos x="0" y="0"/>
            <wp:positionH relativeFrom="column">
              <wp:posOffset>-38100</wp:posOffset>
            </wp:positionH>
            <wp:positionV relativeFrom="paragraph">
              <wp:posOffset>-121920</wp:posOffset>
            </wp:positionV>
            <wp:extent cx="881151" cy="838200"/>
            <wp:effectExtent l="0" t="0" r="0" b="8255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51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67F545" w14:textId="77777777" w:rsidR="00775C23" w:rsidRPr="00083FD0" w:rsidRDefault="00775C23" w:rsidP="00B856DE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83F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CITY OF FORT LAUDERDALE</w:t>
      </w:r>
      <w:r w:rsidRPr="00083FD0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083FD0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083FD0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083FD0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083FD0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</w:p>
    <w:p w14:paraId="5739276A" w14:textId="00AB3254" w:rsidR="00775C23" w:rsidRPr="00083FD0" w:rsidRDefault="00775C23" w:rsidP="00B856DE">
      <w:pPr>
        <w:pStyle w:val="NoSpacing"/>
        <w:tabs>
          <w:tab w:val="left" w:pos="7290"/>
        </w:tabs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</w:pPr>
      <w:r w:rsidRPr="00083F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City</w:t>
      </w:r>
      <w:r w:rsidRPr="00083FD0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083FD0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>Commission Agenda Memo</w:t>
      </w:r>
      <w:r w:rsidRPr="00083FD0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ab/>
      </w:r>
      <w:r w:rsidR="00423114" w:rsidRPr="00083FD0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ab/>
      </w:r>
      <w:r w:rsidRPr="00083FD0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>#</w:t>
      </w:r>
      <w:r w:rsidR="00423114" w:rsidRPr="00083FD0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>2</w:t>
      </w:r>
      <w:r w:rsidR="001D7CA9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>6</w:t>
      </w:r>
      <w:r w:rsidR="00AB0783" w:rsidRPr="00083FD0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>-</w:t>
      </w:r>
      <w:r w:rsidR="002203A5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>0408</w:t>
      </w:r>
    </w:p>
    <w:p w14:paraId="46A9F50F" w14:textId="77777777" w:rsidR="00775C23" w:rsidRPr="00083FD0" w:rsidRDefault="00775C23" w:rsidP="00B856DE">
      <w:pPr>
        <w:pStyle w:val="NoSpacing"/>
        <w:tabs>
          <w:tab w:val="left" w:pos="1260"/>
          <w:tab w:val="left" w:pos="6570"/>
        </w:tabs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</w:pPr>
      <w:r w:rsidRPr="00083FD0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ab/>
        <w:t>REGULAR MEETING</w:t>
      </w:r>
    </w:p>
    <w:p w14:paraId="012B1B57" w14:textId="77777777" w:rsidR="00775C23" w:rsidRPr="00083FD0" w:rsidRDefault="00775C23" w:rsidP="00B856DE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083FD0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F006B6C" wp14:editId="5E25EBD1">
                <wp:simplePos x="0" y="0"/>
                <wp:positionH relativeFrom="column">
                  <wp:posOffset>-38100</wp:posOffset>
                </wp:positionH>
                <wp:positionV relativeFrom="paragraph">
                  <wp:posOffset>15239</wp:posOffset>
                </wp:positionV>
                <wp:extent cx="5937250" cy="0"/>
                <wp:effectExtent l="0" t="0" r="2540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110CD" id="Line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pt,1.2pt" to="46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FisAEAAEgDAAAOAAAAZHJzL2Uyb0RvYy54bWysU8Fu2zAMvQ/YPwi6L04yZFuN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"/>
            </w:pict>
          </mc:Fallback>
        </mc:AlternateContent>
      </w:r>
    </w:p>
    <w:p w14:paraId="6DC498BE" w14:textId="77777777" w:rsidR="00775C23" w:rsidRPr="00083FD0" w:rsidRDefault="00775C23" w:rsidP="009A411F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3FD0">
        <w:rPr>
          <w:rFonts w:ascii="Arial" w:hAnsi="Arial" w:cs="Arial"/>
          <w:b/>
          <w:bCs/>
          <w:color w:val="000000" w:themeColor="text1"/>
          <w:sz w:val="24"/>
          <w:szCs w:val="24"/>
        </w:rPr>
        <w:t>TO</w:t>
      </w:r>
      <w:r w:rsidRPr="00083FD0">
        <w:rPr>
          <w:rFonts w:ascii="Arial" w:hAnsi="Arial" w:cs="Arial"/>
          <w:color w:val="000000" w:themeColor="text1"/>
          <w:sz w:val="24"/>
          <w:szCs w:val="24"/>
        </w:rPr>
        <w:t>:</w:t>
      </w:r>
      <w:r w:rsidRPr="00083F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83FD0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083FD0">
        <w:rPr>
          <w:rFonts w:ascii="Arial" w:hAnsi="Arial" w:cs="Arial"/>
          <w:color w:val="000000" w:themeColor="text1"/>
          <w:sz w:val="24"/>
          <w:szCs w:val="24"/>
        </w:rPr>
        <w:t xml:space="preserve">Honorable Mayor &amp; Members of the </w:t>
      </w:r>
    </w:p>
    <w:p w14:paraId="2A249D73" w14:textId="77777777" w:rsidR="00775C23" w:rsidRPr="00083FD0" w:rsidRDefault="00775C23" w:rsidP="009A411F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83FD0">
        <w:rPr>
          <w:rFonts w:ascii="Arial" w:hAnsi="Arial" w:cs="Arial"/>
          <w:color w:val="000000" w:themeColor="text1"/>
          <w:sz w:val="24"/>
          <w:szCs w:val="24"/>
        </w:rPr>
        <w:tab/>
      </w:r>
      <w:r w:rsidRPr="00083FD0">
        <w:rPr>
          <w:rFonts w:ascii="Arial" w:hAnsi="Arial" w:cs="Arial"/>
          <w:color w:val="000000" w:themeColor="text1"/>
          <w:sz w:val="24"/>
          <w:szCs w:val="24"/>
        </w:rPr>
        <w:tab/>
        <w:t>Fort Lauderdale City Commission</w:t>
      </w:r>
    </w:p>
    <w:p w14:paraId="59B8FD7F" w14:textId="77777777" w:rsidR="00775C23" w:rsidRPr="00083FD0" w:rsidRDefault="00775C23" w:rsidP="009A411F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8E1DE3C" w14:textId="6AA81983" w:rsidR="00775C23" w:rsidRPr="00083FD0" w:rsidRDefault="00775C23" w:rsidP="009A411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3FD0">
        <w:rPr>
          <w:rFonts w:ascii="Arial" w:hAnsi="Arial" w:cs="Arial"/>
          <w:b/>
          <w:bCs/>
          <w:color w:val="000000" w:themeColor="text1"/>
          <w:sz w:val="24"/>
          <w:szCs w:val="24"/>
        </w:rPr>
        <w:t>FROM</w:t>
      </w:r>
      <w:r w:rsidRPr="00083FD0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Pr="00083FD0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ab/>
      </w:r>
      <w:bookmarkStart w:id="0" w:name="_Hlk50980481"/>
      <w:r w:rsidR="00E51091" w:rsidRPr="00083FD0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Ric</w:t>
      </w:r>
      <w:r w:rsidR="009D57BB" w:rsidRPr="00083FD0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k</w:t>
      </w:r>
      <w:r w:rsidR="00E51091" w:rsidRPr="00083FD0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elle Williams</w:t>
      </w:r>
      <w:r w:rsidRPr="00083FD0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, </w:t>
      </w:r>
      <w:r w:rsidRPr="00083FD0">
        <w:rPr>
          <w:rFonts w:ascii="Arial" w:hAnsi="Arial" w:cs="Arial"/>
          <w:color w:val="000000" w:themeColor="text1"/>
          <w:sz w:val="24"/>
          <w:szCs w:val="24"/>
        </w:rPr>
        <w:t>Ci</w:t>
      </w:r>
      <w:r w:rsidRPr="00083FD0">
        <w:rPr>
          <w:rFonts w:ascii="Arial" w:hAnsi="Arial" w:cs="Arial"/>
          <w:color w:val="000000" w:themeColor="text1"/>
          <w:spacing w:val="2"/>
          <w:sz w:val="24"/>
          <w:szCs w:val="24"/>
        </w:rPr>
        <w:t>t</w:t>
      </w:r>
      <w:r w:rsidRPr="00083FD0">
        <w:rPr>
          <w:rFonts w:ascii="Arial" w:hAnsi="Arial" w:cs="Arial"/>
          <w:color w:val="000000" w:themeColor="text1"/>
          <w:sz w:val="24"/>
          <w:szCs w:val="24"/>
        </w:rPr>
        <w:t>y Ma</w:t>
      </w:r>
      <w:r w:rsidRPr="00083FD0">
        <w:rPr>
          <w:rFonts w:ascii="Arial" w:hAnsi="Arial" w:cs="Arial"/>
          <w:color w:val="000000" w:themeColor="text1"/>
          <w:spacing w:val="-2"/>
          <w:sz w:val="24"/>
          <w:szCs w:val="24"/>
        </w:rPr>
        <w:t>n</w:t>
      </w:r>
      <w:r w:rsidRPr="00083FD0">
        <w:rPr>
          <w:rFonts w:ascii="Arial" w:hAnsi="Arial" w:cs="Arial"/>
          <w:color w:val="000000" w:themeColor="text1"/>
          <w:sz w:val="24"/>
          <w:szCs w:val="24"/>
        </w:rPr>
        <w:t>a</w:t>
      </w:r>
      <w:r w:rsidRPr="00083FD0">
        <w:rPr>
          <w:rFonts w:ascii="Arial" w:hAnsi="Arial" w:cs="Arial"/>
          <w:color w:val="000000" w:themeColor="text1"/>
          <w:spacing w:val="-3"/>
          <w:sz w:val="24"/>
          <w:szCs w:val="24"/>
        </w:rPr>
        <w:t>g</w:t>
      </w:r>
      <w:r w:rsidRPr="00083FD0">
        <w:rPr>
          <w:rFonts w:ascii="Arial" w:hAnsi="Arial" w:cs="Arial"/>
          <w:color w:val="000000" w:themeColor="text1"/>
          <w:spacing w:val="-2"/>
          <w:sz w:val="24"/>
          <w:szCs w:val="24"/>
        </w:rPr>
        <w:t>e</w:t>
      </w:r>
      <w:r w:rsidRPr="00083FD0">
        <w:rPr>
          <w:rFonts w:ascii="Arial" w:hAnsi="Arial" w:cs="Arial"/>
          <w:color w:val="000000" w:themeColor="text1"/>
          <w:sz w:val="24"/>
          <w:szCs w:val="24"/>
        </w:rPr>
        <w:t>r</w:t>
      </w:r>
      <w:bookmarkEnd w:id="0"/>
    </w:p>
    <w:p w14:paraId="7C176941" w14:textId="77777777" w:rsidR="00775C23" w:rsidRPr="00083FD0" w:rsidRDefault="00775C23" w:rsidP="009A411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2DCB11" w14:textId="2376A657" w:rsidR="00775C23" w:rsidRPr="00083FD0" w:rsidRDefault="00775C23" w:rsidP="009A411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3FD0">
        <w:rPr>
          <w:rFonts w:ascii="Arial" w:hAnsi="Arial" w:cs="Arial"/>
          <w:b/>
          <w:color w:val="000000" w:themeColor="text1"/>
          <w:sz w:val="24"/>
          <w:szCs w:val="24"/>
        </w:rPr>
        <w:t>DATE</w:t>
      </w:r>
      <w:r w:rsidRPr="00083FD0">
        <w:rPr>
          <w:rFonts w:ascii="Arial" w:hAnsi="Arial" w:cs="Arial"/>
          <w:color w:val="000000" w:themeColor="text1"/>
          <w:sz w:val="24"/>
          <w:szCs w:val="24"/>
        </w:rPr>
        <w:t>:</w:t>
      </w:r>
      <w:r w:rsidRPr="00083FD0">
        <w:rPr>
          <w:rFonts w:ascii="Arial" w:hAnsi="Arial" w:cs="Arial"/>
          <w:color w:val="000000" w:themeColor="text1"/>
          <w:sz w:val="24"/>
          <w:szCs w:val="24"/>
        </w:rPr>
        <w:tab/>
      </w:r>
      <w:r w:rsidR="002203A5">
        <w:rPr>
          <w:rFonts w:ascii="Arial" w:hAnsi="Arial" w:cs="Arial"/>
          <w:color w:val="000000" w:themeColor="text1"/>
          <w:sz w:val="24"/>
          <w:szCs w:val="24"/>
        </w:rPr>
        <w:t>June</w:t>
      </w:r>
      <w:r w:rsidR="001763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03A5">
        <w:rPr>
          <w:rFonts w:ascii="Arial" w:hAnsi="Arial" w:cs="Arial"/>
          <w:color w:val="000000" w:themeColor="text1"/>
          <w:sz w:val="24"/>
          <w:szCs w:val="24"/>
        </w:rPr>
        <w:t>2</w:t>
      </w:r>
      <w:r w:rsidR="001D7CA9">
        <w:rPr>
          <w:rFonts w:ascii="Arial" w:hAnsi="Arial" w:cs="Arial"/>
          <w:color w:val="000000" w:themeColor="text1"/>
          <w:sz w:val="24"/>
          <w:szCs w:val="24"/>
        </w:rPr>
        <w:t>, 2026</w:t>
      </w:r>
    </w:p>
    <w:p w14:paraId="5CD406BE" w14:textId="77777777" w:rsidR="0080466F" w:rsidRPr="00083FD0" w:rsidRDefault="0080466F" w:rsidP="009A411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13905F" w14:textId="6836E004" w:rsidR="0080466F" w:rsidRPr="00351769" w:rsidRDefault="0080466F" w:rsidP="0042632F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51769">
        <w:rPr>
          <w:rFonts w:ascii="Arial" w:hAnsi="Arial" w:cs="Arial"/>
          <w:b/>
          <w:color w:val="000000" w:themeColor="text1"/>
          <w:sz w:val="24"/>
          <w:szCs w:val="24"/>
        </w:rPr>
        <w:t>TITLE</w:t>
      </w:r>
      <w:r w:rsidRPr="00351769">
        <w:rPr>
          <w:rFonts w:ascii="Arial" w:hAnsi="Arial" w:cs="Arial"/>
          <w:color w:val="000000" w:themeColor="text1"/>
          <w:sz w:val="24"/>
          <w:szCs w:val="24"/>
        </w:rPr>
        <w:t>:</w:t>
      </w:r>
      <w:r w:rsidRPr="00351769">
        <w:rPr>
          <w:rFonts w:ascii="Arial" w:hAnsi="Arial" w:cs="Arial"/>
          <w:color w:val="000000" w:themeColor="text1"/>
          <w:sz w:val="24"/>
          <w:szCs w:val="24"/>
        </w:rPr>
        <w:tab/>
      </w:r>
      <w:r w:rsidR="006C166F" w:rsidRPr="00351769">
        <w:rPr>
          <w:rFonts w:ascii="Arial" w:hAnsi="Arial" w:cs="Arial"/>
          <w:color w:val="000000" w:themeColor="text1"/>
          <w:sz w:val="24"/>
          <w:szCs w:val="24"/>
        </w:rPr>
        <w:t xml:space="preserve">Resolution </w:t>
      </w:r>
      <w:r w:rsidR="00664D8F" w:rsidRPr="00351769">
        <w:rPr>
          <w:rFonts w:ascii="Arial" w:hAnsi="Arial" w:cs="Arial"/>
          <w:color w:val="000000" w:themeColor="text1"/>
          <w:sz w:val="24"/>
          <w:szCs w:val="24"/>
        </w:rPr>
        <w:t>A</w:t>
      </w:r>
      <w:r w:rsidR="006C166F" w:rsidRPr="00351769">
        <w:rPr>
          <w:rFonts w:ascii="Arial" w:hAnsi="Arial" w:cs="Arial"/>
          <w:color w:val="000000" w:themeColor="text1"/>
          <w:sz w:val="24"/>
          <w:szCs w:val="24"/>
        </w:rPr>
        <w:t xml:space="preserve">pproving </w:t>
      </w:r>
      <w:r w:rsidR="00634B15" w:rsidRPr="00351769">
        <w:rPr>
          <w:rFonts w:ascii="Arial" w:hAnsi="Arial" w:cs="Arial"/>
          <w:color w:val="000000" w:themeColor="text1"/>
          <w:sz w:val="24"/>
          <w:szCs w:val="24"/>
        </w:rPr>
        <w:t>a</w:t>
      </w:r>
      <w:r w:rsidR="001C4751" w:rsidRPr="003517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3356">
        <w:rPr>
          <w:rFonts w:ascii="Arial" w:hAnsi="Arial" w:cs="Arial"/>
          <w:color w:val="000000" w:themeColor="text1"/>
          <w:sz w:val="24"/>
          <w:szCs w:val="24"/>
        </w:rPr>
        <w:t>G</w:t>
      </w:r>
      <w:r w:rsidR="00CB28D6" w:rsidRPr="00351769">
        <w:rPr>
          <w:rFonts w:ascii="Arial" w:hAnsi="Arial" w:cs="Arial"/>
          <w:color w:val="000000" w:themeColor="text1"/>
          <w:sz w:val="24"/>
          <w:szCs w:val="24"/>
        </w:rPr>
        <w:t xml:space="preserve">rant </w:t>
      </w:r>
      <w:r w:rsidR="00FD3356">
        <w:rPr>
          <w:rFonts w:ascii="Arial" w:hAnsi="Arial" w:cs="Arial"/>
          <w:color w:val="000000" w:themeColor="text1"/>
          <w:sz w:val="24"/>
          <w:szCs w:val="24"/>
        </w:rPr>
        <w:t>A</w:t>
      </w:r>
      <w:r w:rsidR="0006014C" w:rsidRPr="00351769">
        <w:rPr>
          <w:rFonts w:ascii="Arial" w:hAnsi="Arial" w:cs="Arial"/>
          <w:color w:val="000000" w:themeColor="text1"/>
          <w:sz w:val="24"/>
          <w:szCs w:val="24"/>
        </w:rPr>
        <w:t>greement with</w:t>
      </w:r>
      <w:r w:rsidR="00CB28D6" w:rsidRPr="00351769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 w:rsidR="000B6143" w:rsidRPr="00351769">
        <w:rPr>
          <w:rFonts w:ascii="Arial" w:eastAsiaTheme="minorHAnsi" w:hAnsi="Arial" w:cs="Arial"/>
          <w:color w:val="000000"/>
          <w:sz w:val="24"/>
          <w:szCs w:val="24"/>
        </w:rPr>
        <w:t>U</w:t>
      </w:r>
      <w:r w:rsidR="001763BB">
        <w:rPr>
          <w:rFonts w:ascii="Arial" w:eastAsiaTheme="minorHAnsi" w:hAnsi="Arial" w:cs="Arial"/>
          <w:color w:val="000000"/>
          <w:sz w:val="24"/>
          <w:szCs w:val="24"/>
        </w:rPr>
        <w:t xml:space="preserve">nited </w:t>
      </w:r>
      <w:r w:rsidR="000B6143" w:rsidRPr="00351769">
        <w:rPr>
          <w:rFonts w:ascii="Arial" w:eastAsiaTheme="minorHAnsi" w:hAnsi="Arial" w:cs="Arial"/>
          <w:color w:val="000000"/>
          <w:sz w:val="24"/>
          <w:szCs w:val="24"/>
        </w:rPr>
        <w:t>S</w:t>
      </w:r>
      <w:r w:rsidR="001763BB">
        <w:rPr>
          <w:rFonts w:ascii="Arial" w:eastAsiaTheme="minorHAnsi" w:hAnsi="Arial" w:cs="Arial"/>
          <w:color w:val="000000"/>
          <w:sz w:val="24"/>
          <w:szCs w:val="24"/>
        </w:rPr>
        <w:t>tates</w:t>
      </w:r>
      <w:r w:rsidR="000B6143" w:rsidRPr="00351769">
        <w:rPr>
          <w:rFonts w:ascii="Arial" w:eastAsiaTheme="minorHAnsi" w:hAnsi="Arial" w:cs="Arial"/>
          <w:color w:val="000000"/>
          <w:sz w:val="24"/>
          <w:szCs w:val="24"/>
        </w:rPr>
        <w:t xml:space="preserve"> Department of Housing and Urban Development</w:t>
      </w:r>
      <w:r w:rsidR="006C166F" w:rsidRPr="003517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28D6" w:rsidRPr="00351769">
        <w:rPr>
          <w:rFonts w:ascii="Arial" w:hAnsi="Arial" w:cs="Arial"/>
          <w:color w:val="000000" w:themeColor="text1"/>
          <w:sz w:val="24"/>
          <w:szCs w:val="24"/>
        </w:rPr>
        <w:t xml:space="preserve">for the </w:t>
      </w:r>
      <w:r w:rsidR="00FD3356">
        <w:rPr>
          <w:rFonts w:ascii="Arial" w:hAnsi="Arial" w:cs="Arial"/>
          <w:color w:val="000000" w:themeColor="text1"/>
          <w:sz w:val="24"/>
          <w:szCs w:val="24"/>
        </w:rPr>
        <w:t>C</w:t>
      </w:r>
      <w:r w:rsidR="00E51091" w:rsidRPr="00351769">
        <w:rPr>
          <w:rFonts w:ascii="Arial" w:hAnsi="Arial" w:cs="Arial"/>
          <w:color w:val="000000" w:themeColor="text1"/>
          <w:sz w:val="24"/>
          <w:szCs w:val="24"/>
        </w:rPr>
        <w:t>onstruction of the</w:t>
      </w:r>
      <w:r w:rsidR="00DD2A0B" w:rsidRPr="00DD2A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3FBD">
        <w:rPr>
          <w:rFonts w:ascii="Arial" w:hAnsi="Arial" w:cs="Arial"/>
          <w:color w:val="000000" w:themeColor="text1"/>
          <w:sz w:val="24"/>
          <w:szCs w:val="24"/>
        </w:rPr>
        <w:t>Lauderdale Manors Park</w:t>
      </w:r>
      <w:r w:rsidR="00426E31">
        <w:rPr>
          <w:rFonts w:ascii="Arial" w:hAnsi="Arial" w:cs="Arial"/>
          <w:color w:val="000000" w:themeColor="text1"/>
          <w:sz w:val="24"/>
          <w:szCs w:val="24"/>
        </w:rPr>
        <w:t xml:space="preserve"> Multimodal Connections </w:t>
      </w:r>
      <w:r w:rsidR="00ED4780">
        <w:rPr>
          <w:rFonts w:ascii="Arial" w:hAnsi="Arial" w:cs="Arial"/>
          <w:color w:val="000000" w:themeColor="text1"/>
          <w:sz w:val="24"/>
          <w:szCs w:val="24"/>
        </w:rPr>
        <w:t>P</w:t>
      </w:r>
      <w:r w:rsidR="00ED4780" w:rsidRPr="00351769">
        <w:rPr>
          <w:rFonts w:ascii="Arial" w:hAnsi="Arial" w:cs="Arial"/>
          <w:color w:val="000000" w:themeColor="text1"/>
          <w:sz w:val="24"/>
          <w:szCs w:val="24"/>
        </w:rPr>
        <w:t xml:space="preserve">roject </w:t>
      </w:r>
      <w:r w:rsidR="00CB28D6" w:rsidRPr="00351769">
        <w:rPr>
          <w:rFonts w:ascii="Arial" w:hAnsi="Arial" w:cs="Arial"/>
          <w:color w:val="000000" w:themeColor="text1"/>
          <w:sz w:val="24"/>
          <w:szCs w:val="24"/>
        </w:rPr>
        <w:t xml:space="preserve">in the </w:t>
      </w:r>
      <w:r w:rsidR="000B6143" w:rsidRPr="00351769">
        <w:rPr>
          <w:rFonts w:ascii="Arial" w:hAnsi="Arial" w:cs="Arial"/>
          <w:color w:val="000000" w:themeColor="text1"/>
          <w:sz w:val="24"/>
          <w:szCs w:val="24"/>
        </w:rPr>
        <w:t>a</w:t>
      </w:r>
      <w:r w:rsidR="00CB28D6" w:rsidRPr="00351769">
        <w:rPr>
          <w:rFonts w:ascii="Arial" w:hAnsi="Arial" w:cs="Arial"/>
          <w:color w:val="000000" w:themeColor="text1"/>
          <w:sz w:val="24"/>
          <w:szCs w:val="24"/>
        </w:rPr>
        <w:t>mount of $</w:t>
      </w:r>
      <w:r w:rsidR="00D24DD3">
        <w:rPr>
          <w:rFonts w:ascii="Arial" w:hAnsi="Arial" w:cs="Arial"/>
          <w:color w:val="000000" w:themeColor="text1"/>
          <w:sz w:val="24"/>
          <w:szCs w:val="24"/>
        </w:rPr>
        <w:t>720</w:t>
      </w:r>
      <w:r w:rsidR="00F53E4D" w:rsidRPr="00351769">
        <w:rPr>
          <w:rFonts w:ascii="Arial" w:hAnsi="Arial" w:cs="Arial"/>
          <w:color w:val="000000" w:themeColor="text1"/>
          <w:sz w:val="24"/>
          <w:szCs w:val="24"/>
        </w:rPr>
        <w:t>,</w:t>
      </w:r>
      <w:r w:rsidR="00E51091" w:rsidRPr="00351769">
        <w:rPr>
          <w:rFonts w:ascii="Arial" w:hAnsi="Arial" w:cs="Arial"/>
          <w:color w:val="000000" w:themeColor="text1"/>
          <w:sz w:val="24"/>
          <w:szCs w:val="24"/>
        </w:rPr>
        <w:t>000</w:t>
      </w:r>
      <w:r w:rsidR="001C4751" w:rsidRPr="003517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63BB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="006C166F" w:rsidRPr="00351769">
        <w:rPr>
          <w:rFonts w:ascii="Arial" w:hAnsi="Arial" w:cs="Arial"/>
          <w:b/>
          <w:bCs/>
          <w:color w:val="000000" w:themeColor="text1"/>
          <w:sz w:val="24"/>
          <w:szCs w:val="24"/>
        </w:rPr>
        <w:t>(Commission District</w:t>
      </w:r>
      <w:r w:rsidR="009F24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712DBD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6C166F" w:rsidRPr="00351769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02967531" w14:textId="77777777" w:rsidR="00775C23" w:rsidRPr="00351769" w:rsidRDefault="00775C23" w:rsidP="00775C23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1A82C2" w14:textId="77777777" w:rsidR="00775C23" w:rsidRPr="00351769" w:rsidRDefault="00775C23" w:rsidP="00775C2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1741E4" w14:textId="77777777" w:rsidR="007A16E0" w:rsidRPr="00351769" w:rsidRDefault="007A16E0" w:rsidP="007A16E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351769">
        <w:rPr>
          <w:rFonts w:ascii="Arial" w:hAnsi="Arial" w:cs="Arial"/>
          <w:b/>
          <w:bCs/>
          <w:color w:val="000000" w:themeColor="text1"/>
          <w:spacing w:val="-1"/>
          <w:sz w:val="24"/>
          <w:szCs w:val="24"/>
          <w:u w:val="single"/>
        </w:rPr>
        <w:t>Re</w:t>
      </w:r>
      <w:r w:rsidRPr="0035176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c</w:t>
      </w:r>
      <w:r w:rsidRPr="00351769">
        <w:rPr>
          <w:rFonts w:ascii="Arial" w:hAnsi="Arial" w:cs="Arial"/>
          <w:b/>
          <w:bCs/>
          <w:color w:val="000000" w:themeColor="text1"/>
          <w:spacing w:val="1"/>
          <w:sz w:val="24"/>
          <w:szCs w:val="24"/>
          <w:u w:val="single"/>
        </w:rPr>
        <w:t>o</w:t>
      </w:r>
      <w:r w:rsidRPr="00351769">
        <w:rPr>
          <w:rFonts w:ascii="Arial" w:hAnsi="Arial" w:cs="Arial"/>
          <w:b/>
          <w:bCs/>
          <w:color w:val="000000" w:themeColor="text1"/>
          <w:spacing w:val="-1"/>
          <w:sz w:val="24"/>
          <w:szCs w:val="24"/>
          <w:u w:val="single"/>
        </w:rPr>
        <w:t>mme</w:t>
      </w:r>
      <w:r w:rsidRPr="00351769">
        <w:rPr>
          <w:rFonts w:ascii="Arial" w:hAnsi="Arial" w:cs="Arial"/>
          <w:b/>
          <w:bCs/>
          <w:color w:val="000000" w:themeColor="text1"/>
          <w:spacing w:val="1"/>
          <w:sz w:val="24"/>
          <w:szCs w:val="24"/>
          <w:u w:val="single"/>
        </w:rPr>
        <w:t>nd</w:t>
      </w:r>
      <w:r w:rsidRPr="00351769">
        <w:rPr>
          <w:rFonts w:ascii="Arial" w:hAnsi="Arial" w:cs="Arial"/>
          <w:b/>
          <w:bCs/>
          <w:color w:val="000000" w:themeColor="text1"/>
          <w:spacing w:val="-1"/>
          <w:sz w:val="24"/>
          <w:szCs w:val="24"/>
          <w:u w:val="single"/>
        </w:rPr>
        <w:t>atio</w:t>
      </w:r>
      <w:r w:rsidRPr="00351769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  <w:u w:val="single"/>
        </w:rPr>
        <w:t>n</w:t>
      </w:r>
    </w:p>
    <w:p w14:paraId="28E9983E" w14:textId="211FC48E" w:rsidR="001C4751" w:rsidRPr="00351769" w:rsidRDefault="003C3FAC" w:rsidP="001C4751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 w:rsidRPr="00351769">
        <w:rPr>
          <w:rFonts w:ascii="Arial" w:hAnsi="Arial" w:cs="Arial"/>
          <w:color w:val="000000" w:themeColor="text1"/>
          <w:sz w:val="24"/>
          <w:szCs w:val="24"/>
        </w:rPr>
        <w:t xml:space="preserve">Staff </w:t>
      </w:r>
      <w:r w:rsidR="008702F3" w:rsidRPr="00351769">
        <w:rPr>
          <w:rFonts w:ascii="Arial" w:hAnsi="Arial" w:cs="Arial"/>
          <w:color w:val="000000" w:themeColor="text1"/>
          <w:sz w:val="24"/>
          <w:szCs w:val="24"/>
        </w:rPr>
        <w:t>recommend</w:t>
      </w:r>
      <w:r w:rsidR="009A7ABB" w:rsidRPr="00351769">
        <w:rPr>
          <w:rFonts w:ascii="Arial" w:hAnsi="Arial" w:cs="Arial"/>
          <w:color w:val="000000" w:themeColor="text1"/>
          <w:sz w:val="24"/>
          <w:szCs w:val="24"/>
        </w:rPr>
        <w:t>s</w:t>
      </w:r>
      <w:r w:rsidRPr="00351769">
        <w:rPr>
          <w:rFonts w:ascii="Arial" w:hAnsi="Arial" w:cs="Arial"/>
          <w:color w:val="000000" w:themeColor="text1"/>
          <w:sz w:val="24"/>
          <w:szCs w:val="24"/>
        </w:rPr>
        <w:t xml:space="preserve"> the City Commission </w:t>
      </w:r>
      <w:r w:rsidR="0019646B" w:rsidRPr="00351769">
        <w:rPr>
          <w:rFonts w:ascii="Arial" w:hAnsi="Arial" w:cs="Arial"/>
          <w:color w:val="000000" w:themeColor="text1"/>
          <w:sz w:val="24"/>
          <w:szCs w:val="24"/>
        </w:rPr>
        <w:t xml:space="preserve">adopt a resolution </w:t>
      </w:r>
      <w:r w:rsidR="0006014C" w:rsidRPr="00351769">
        <w:rPr>
          <w:rFonts w:ascii="Arial" w:hAnsi="Arial" w:cs="Arial"/>
          <w:color w:val="000000" w:themeColor="text1"/>
          <w:sz w:val="24"/>
          <w:szCs w:val="24"/>
        </w:rPr>
        <w:t>approv</w:t>
      </w:r>
      <w:r w:rsidR="00B72BE0" w:rsidRPr="00351769">
        <w:rPr>
          <w:rFonts w:ascii="Arial" w:hAnsi="Arial" w:cs="Arial"/>
          <w:color w:val="000000" w:themeColor="text1"/>
          <w:sz w:val="24"/>
          <w:szCs w:val="24"/>
        </w:rPr>
        <w:t>ing</w:t>
      </w:r>
      <w:r w:rsidR="0006014C" w:rsidRPr="00351769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1C4751" w:rsidRPr="00351769">
        <w:rPr>
          <w:rFonts w:ascii="Arial" w:hAnsi="Arial" w:cs="Arial"/>
          <w:color w:val="000000" w:themeColor="text1"/>
          <w:sz w:val="24"/>
          <w:szCs w:val="24"/>
        </w:rPr>
        <w:t xml:space="preserve"> grant agreement</w:t>
      </w:r>
      <w:r w:rsidR="00492261" w:rsidRPr="00351769">
        <w:rPr>
          <w:rFonts w:ascii="Arial" w:hAnsi="Arial" w:cs="Arial"/>
          <w:color w:val="000000" w:themeColor="text1"/>
          <w:sz w:val="24"/>
          <w:szCs w:val="24"/>
        </w:rPr>
        <w:t>, in substantially the form attached,</w:t>
      </w:r>
      <w:r w:rsidR="0067318F" w:rsidRPr="003517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C4751" w:rsidRPr="00351769">
        <w:rPr>
          <w:rFonts w:ascii="Arial" w:hAnsi="Arial" w:cs="Arial"/>
          <w:color w:val="000000" w:themeColor="text1"/>
          <w:sz w:val="24"/>
          <w:szCs w:val="24"/>
        </w:rPr>
        <w:t xml:space="preserve">with </w:t>
      </w:r>
      <w:r w:rsidR="000B6143" w:rsidRPr="00351769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bookmarkStart w:id="1" w:name="_Hlk199752016"/>
      <w:r w:rsidR="009845BF" w:rsidRPr="00351769">
        <w:rPr>
          <w:rFonts w:ascii="Arial" w:hAnsi="Arial" w:cs="Arial"/>
          <w:color w:val="000000" w:themeColor="text1"/>
          <w:sz w:val="24"/>
          <w:szCs w:val="24"/>
        </w:rPr>
        <w:t>United States</w:t>
      </w:r>
      <w:r w:rsidR="000B6143" w:rsidRPr="00351769">
        <w:rPr>
          <w:rFonts w:ascii="Arial" w:hAnsi="Arial" w:cs="Arial"/>
          <w:color w:val="000000" w:themeColor="text1"/>
          <w:sz w:val="24"/>
          <w:szCs w:val="24"/>
        </w:rPr>
        <w:t xml:space="preserve"> Department of Housing and Urban Development </w:t>
      </w:r>
      <w:bookmarkEnd w:id="1"/>
      <w:r w:rsidR="000B6143" w:rsidRPr="00351769">
        <w:rPr>
          <w:rFonts w:ascii="Arial" w:hAnsi="Arial" w:cs="Arial"/>
          <w:color w:val="000000" w:themeColor="text1"/>
          <w:sz w:val="24"/>
          <w:szCs w:val="24"/>
        </w:rPr>
        <w:t>(HUD) in the amount of $</w:t>
      </w:r>
      <w:r w:rsidR="00426E31">
        <w:rPr>
          <w:rFonts w:ascii="Arial" w:hAnsi="Arial" w:cs="Arial"/>
          <w:color w:val="000000" w:themeColor="text1"/>
          <w:sz w:val="24"/>
          <w:szCs w:val="24"/>
        </w:rPr>
        <w:t>72</w:t>
      </w:r>
      <w:r w:rsidR="000B6143" w:rsidRPr="00351769">
        <w:rPr>
          <w:rFonts w:ascii="Arial" w:hAnsi="Arial" w:cs="Arial"/>
          <w:color w:val="000000" w:themeColor="text1"/>
          <w:sz w:val="24"/>
          <w:szCs w:val="24"/>
        </w:rPr>
        <w:t>0,000 for</w:t>
      </w:r>
      <w:r w:rsidR="009C0F3C" w:rsidRPr="00351769">
        <w:rPr>
          <w:rFonts w:ascii="Arial" w:hAnsi="Arial" w:cs="Arial"/>
          <w:color w:val="000000" w:themeColor="text1"/>
          <w:sz w:val="24"/>
          <w:szCs w:val="24"/>
        </w:rPr>
        <w:t xml:space="preserve"> the construction of the</w:t>
      </w:r>
      <w:r w:rsidR="00DD2A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26E31">
        <w:rPr>
          <w:rFonts w:ascii="Arial" w:hAnsi="Arial" w:cs="Arial"/>
          <w:color w:val="000000" w:themeColor="text1"/>
          <w:sz w:val="24"/>
          <w:szCs w:val="24"/>
        </w:rPr>
        <w:t>Lauderdale Manors Park Multimodal Connections</w:t>
      </w:r>
      <w:r w:rsidR="00426E31" w:rsidRPr="00DD2A0B" w:rsidDel="00426E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2A0B">
        <w:rPr>
          <w:rFonts w:ascii="Arial" w:hAnsi="Arial" w:cs="Arial"/>
          <w:color w:val="000000" w:themeColor="text1"/>
          <w:sz w:val="24"/>
          <w:szCs w:val="24"/>
        </w:rPr>
        <w:t>project</w:t>
      </w:r>
      <w:r w:rsidR="001763BB">
        <w:rPr>
          <w:rFonts w:ascii="Arial" w:hAnsi="Arial" w:cs="Arial"/>
          <w:color w:val="000000" w:themeColor="text1"/>
          <w:sz w:val="24"/>
          <w:szCs w:val="24"/>
        </w:rPr>
        <w:t>,</w:t>
      </w:r>
      <w:r w:rsidR="00DD2A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C4C69" w:rsidRPr="00351769">
        <w:rPr>
          <w:rFonts w:ascii="Arial" w:hAnsi="Arial" w:cs="Arial"/>
          <w:color w:val="000000" w:themeColor="text1"/>
          <w:sz w:val="24"/>
          <w:szCs w:val="24"/>
        </w:rPr>
        <w:t>and</w:t>
      </w:r>
      <w:r w:rsidR="001C4751" w:rsidRPr="003517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7667" w:rsidRPr="00351769">
        <w:rPr>
          <w:rFonts w:ascii="Arial" w:hAnsi="Arial" w:cs="Arial"/>
          <w:color w:val="000000" w:themeColor="text1"/>
          <w:sz w:val="24"/>
          <w:szCs w:val="24"/>
        </w:rPr>
        <w:t>authorize</w:t>
      </w:r>
      <w:r w:rsidR="001C4751" w:rsidRPr="00351769">
        <w:rPr>
          <w:rFonts w:ascii="Arial" w:hAnsi="Arial" w:cs="Arial"/>
          <w:color w:val="000000" w:themeColor="text1"/>
          <w:sz w:val="24"/>
          <w:szCs w:val="24"/>
        </w:rPr>
        <w:t xml:space="preserve"> the City Manager to execute any </w:t>
      </w:r>
      <w:r w:rsidR="00AD745E">
        <w:rPr>
          <w:rFonts w:ascii="Arial" w:hAnsi="Arial" w:cs="Arial"/>
          <w:color w:val="000000" w:themeColor="text1"/>
          <w:sz w:val="24"/>
          <w:szCs w:val="24"/>
        </w:rPr>
        <w:t xml:space="preserve">additional </w:t>
      </w:r>
      <w:r w:rsidR="001C4751" w:rsidRPr="00351769">
        <w:rPr>
          <w:rFonts w:ascii="Arial" w:hAnsi="Arial" w:cs="Arial"/>
          <w:color w:val="000000" w:themeColor="text1"/>
          <w:sz w:val="24"/>
          <w:szCs w:val="24"/>
        </w:rPr>
        <w:t xml:space="preserve">documents </w:t>
      </w:r>
      <w:r w:rsidR="00AD745E">
        <w:rPr>
          <w:rFonts w:ascii="Arial" w:hAnsi="Arial" w:cs="Arial"/>
          <w:color w:val="000000" w:themeColor="text1"/>
          <w:sz w:val="24"/>
          <w:szCs w:val="24"/>
        </w:rPr>
        <w:t>required</w:t>
      </w:r>
      <w:r w:rsidR="001C4751" w:rsidRPr="003517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63BB">
        <w:rPr>
          <w:rFonts w:ascii="Arial" w:hAnsi="Arial" w:cs="Arial"/>
          <w:color w:val="000000" w:themeColor="text1"/>
          <w:sz w:val="24"/>
          <w:szCs w:val="24"/>
        </w:rPr>
        <w:t xml:space="preserve">in connection </w:t>
      </w:r>
      <w:r w:rsidR="001C4751" w:rsidRPr="00351769">
        <w:rPr>
          <w:rFonts w:ascii="Arial" w:hAnsi="Arial" w:cs="Arial"/>
          <w:color w:val="000000" w:themeColor="text1"/>
          <w:sz w:val="24"/>
          <w:szCs w:val="24"/>
        </w:rPr>
        <w:t xml:space="preserve">with the acceptance of </w:t>
      </w:r>
      <w:r w:rsidR="008C25B7" w:rsidRPr="00351769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1C46B2" w:rsidRPr="00351769">
        <w:rPr>
          <w:rFonts w:ascii="Arial" w:hAnsi="Arial" w:cs="Arial"/>
          <w:color w:val="000000" w:themeColor="text1"/>
          <w:sz w:val="24"/>
          <w:szCs w:val="24"/>
        </w:rPr>
        <w:t xml:space="preserve">grant </w:t>
      </w:r>
      <w:r w:rsidR="001C4751" w:rsidRPr="00351769">
        <w:rPr>
          <w:rFonts w:ascii="Arial" w:hAnsi="Arial" w:cs="Arial"/>
          <w:color w:val="000000" w:themeColor="text1"/>
          <w:sz w:val="24"/>
          <w:szCs w:val="24"/>
        </w:rPr>
        <w:t>fund</w:t>
      </w:r>
      <w:r w:rsidR="005463A7" w:rsidRPr="00351769">
        <w:rPr>
          <w:rFonts w:ascii="Arial" w:hAnsi="Arial" w:cs="Arial"/>
          <w:color w:val="000000" w:themeColor="text1"/>
          <w:sz w:val="24"/>
          <w:szCs w:val="24"/>
        </w:rPr>
        <w:t>ing</w:t>
      </w:r>
      <w:r w:rsidR="001C4751" w:rsidRPr="0035176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5CCAFCD" w14:textId="77777777" w:rsidR="00EE1DE2" w:rsidRPr="00351769" w:rsidRDefault="00EE1DE2" w:rsidP="007A16E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5E778A3B" w14:textId="1E5DF6AB" w:rsidR="007A16E0" w:rsidRDefault="007A16E0" w:rsidP="007A16E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35176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B</w:t>
      </w:r>
      <w:r w:rsidRPr="00351769">
        <w:rPr>
          <w:rFonts w:ascii="Arial" w:hAnsi="Arial" w:cs="Arial"/>
          <w:b/>
          <w:bCs/>
          <w:color w:val="000000" w:themeColor="text1"/>
          <w:spacing w:val="-1"/>
          <w:sz w:val="24"/>
          <w:szCs w:val="24"/>
          <w:u w:val="single"/>
        </w:rPr>
        <w:t>a</w:t>
      </w:r>
      <w:r w:rsidRPr="0035176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ckgro</w:t>
      </w:r>
      <w:r w:rsidRPr="00351769">
        <w:rPr>
          <w:rFonts w:ascii="Arial" w:hAnsi="Arial" w:cs="Arial"/>
          <w:b/>
          <w:bCs/>
          <w:color w:val="000000" w:themeColor="text1"/>
          <w:spacing w:val="1"/>
          <w:sz w:val="24"/>
          <w:szCs w:val="24"/>
          <w:u w:val="single"/>
        </w:rPr>
        <w:t>un</w:t>
      </w:r>
      <w:r w:rsidRPr="0035176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d</w:t>
      </w:r>
    </w:p>
    <w:p w14:paraId="16B2BD93" w14:textId="70779513" w:rsidR="00ED4780" w:rsidRDefault="001763BB" w:rsidP="00ED478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763BB">
        <w:rPr>
          <w:rFonts w:ascii="Arial" w:hAnsi="Arial" w:cs="Arial"/>
          <w:color w:val="000000"/>
          <w:sz w:val="24"/>
          <w:szCs w:val="24"/>
        </w:rPr>
        <w:t>In 2023, the City applied for federal funding through HUD with the support of Congressman Jared Moskowitz.</w:t>
      </w:r>
      <w:r w:rsidR="00ED4780" w:rsidRPr="007A4F9A">
        <w:rPr>
          <w:rFonts w:ascii="Arial" w:hAnsi="Arial" w:cs="Arial"/>
          <w:color w:val="000000"/>
          <w:sz w:val="24"/>
          <w:szCs w:val="24"/>
        </w:rPr>
        <w:t xml:space="preserve"> </w:t>
      </w:r>
      <w:r w:rsidR="00A26077">
        <w:rPr>
          <w:rFonts w:ascii="Arial" w:hAnsi="Arial" w:cs="Arial"/>
          <w:color w:val="000000"/>
          <w:sz w:val="24"/>
          <w:szCs w:val="24"/>
        </w:rPr>
        <w:t xml:space="preserve">In </w:t>
      </w:r>
      <w:r w:rsidR="00C65B93">
        <w:rPr>
          <w:rFonts w:ascii="Arial" w:hAnsi="Arial" w:cs="Arial"/>
          <w:color w:val="000000"/>
          <w:sz w:val="24"/>
          <w:szCs w:val="24"/>
        </w:rPr>
        <w:t>May</w:t>
      </w:r>
      <w:r w:rsidR="00A26077">
        <w:rPr>
          <w:rFonts w:ascii="Arial" w:hAnsi="Arial" w:cs="Arial"/>
          <w:color w:val="000000"/>
          <w:sz w:val="24"/>
          <w:szCs w:val="24"/>
        </w:rPr>
        <w:t xml:space="preserve"> 2024, the City was notified that t</w:t>
      </w:r>
      <w:r w:rsidR="00ED4780" w:rsidRPr="007A4F9A">
        <w:rPr>
          <w:rFonts w:ascii="Arial" w:hAnsi="Arial" w:cs="Arial"/>
          <w:color w:val="000000"/>
          <w:sz w:val="24"/>
          <w:szCs w:val="24"/>
        </w:rPr>
        <w:t>he project was awarded $</w:t>
      </w:r>
      <w:r w:rsidR="00ED4780">
        <w:rPr>
          <w:rFonts w:ascii="Arial" w:hAnsi="Arial" w:cs="Arial"/>
          <w:color w:val="000000"/>
          <w:sz w:val="24"/>
          <w:szCs w:val="24"/>
        </w:rPr>
        <w:t>720</w:t>
      </w:r>
      <w:r w:rsidR="00ED4780" w:rsidRPr="007A4F9A">
        <w:rPr>
          <w:rFonts w:ascii="Arial" w:hAnsi="Arial" w:cs="Arial"/>
          <w:color w:val="000000"/>
          <w:sz w:val="24"/>
          <w:szCs w:val="24"/>
        </w:rPr>
        <w:t xml:space="preserve">,000 through the Economic Development </w:t>
      </w:r>
      <w:r w:rsidR="0077139F" w:rsidRPr="007A4F9A">
        <w:rPr>
          <w:rFonts w:ascii="Arial" w:hAnsi="Arial" w:cs="Arial"/>
          <w:color w:val="000000"/>
          <w:sz w:val="24"/>
          <w:szCs w:val="24"/>
        </w:rPr>
        <w:t>Initiative</w:t>
      </w:r>
      <w:r w:rsidR="0077139F" w:rsidRPr="007A4F9A">
        <w:rPr>
          <w:rFonts w:ascii="Arial" w:hAnsi="Arial" w:cs="Arial"/>
          <w:sz w:val="24"/>
          <w:szCs w:val="24"/>
        </w:rPr>
        <w:t xml:space="preserve"> </w:t>
      </w:r>
      <w:r w:rsidR="00F63A37">
        <w:rPr>
          <w:rFonts w:ascii="Arial" w:hAnsi="Arial" w:cs="Arial"/>
          <w:sz w:val="24"/>
          <w:szCs w:val="24"/>
        </w:rPr>
        <w:t xml:space="preserve">– </w:t>
      </w:r>
      <w:r w:rsidR="0077139F" w:rsidRPr="007A4F9A">
        <w:rPr>
          <w:rFonts w:ascii="Arial" w:hAnsi="Arial" w:cs="Arial"/>
          <w:color w:val="000000"/>
          <w:sz w:val="24"/>
          <w:szCs w:val="24"/>
        </w:rPr>
        <w:t>Community</w:t>
      </w:r>
      <w:r w:rsidR="00ED4780" w:rsidRPr="007A4F9A">
        <w:rPr>
          <w:rFonts w:ascii="Arial" w:hAnsi="Arial" w:cs="Arial"/>
          <w:color w:val="000000"/>
          <w:sz w:val="24"/>
          <w:szCs w:val="24"/>
        </w:rPr>
        <w:t xml:space="preserve"> Project Funding (EDI-CPF) program </w:t>
      </w:r>
      <w:r w:rsidR="00ED4780">
        <w:rPr>
          <w:rFonts w:ascii="Arial" w:hAnsi="Arial" w:cs="Arial"/>
          <w:color w:val="000000"/>
          <w:sz w:val="24"/>
          <w:szCs w:val="24"/>
        </w:rPr>
        <w:t>(</w:t>
      </w:r>
      <w:r w:rsidR="0077139F">
        <w:rPr>
          <w:rFonts w:ascii="Arial" w:hAnsi="Arial" w:cs="Arial"/>
          <w:color w:val="000000"/>
          <w:sz w:val="24"/>
          <w:szCs w:val="24"/>
        </w:rPr>
        <w:t xml:space="preserve">Award # </w:t>
      </w:r>
      <w:r w:rsidR="00ED4780">
        <w:rPr>
          <w:rFonts w:ascii="Arial" w:hAnsi="Arial" w:cs="Arial"/>
          <w:color w:val="000000"/>
          <w:sz w:val="24"/>
          <w:szCs w:val="24"/>
        </w:rPr>
        <w:t>B-24-CP-FL-0588</w:t>
      </w:r>
      <w:r w:rsidR="009075E5">
        <w:rPr>
          <w:rFonts w:ascii="Arial" w:hAnsi="Arial" w:cs="Arial"/>
          <w:color w:val="000000"/>
          <w:sz w:val="24"/>
          <w:szCs w:val="24"/>
        </w:rPr>
        <w:t xml:space="preserve">, </w:t>
      </w:r>
      <w:r w:rsidR="00ED4780" w:rsidRPr="007A4F9A">
        <w:rPr>
          <w:rFonts w:ascii="Arial" w:hAnsi="Arial" w:cs="Arial"/>
          <w:color w:val="000000"/>
          <w:sz w:val="24"/>
          <w:szCs w:val="24"/>
        </w:rPr>
        <w:t>Fiscal Year 2024</w:t>
      </w:r>
      <w:r w:rsidR="009075E5">
        <w:rPr>
          <w:rFonts w:ascii="Arial" w:hAnsi="Arial" w:cs="Arial"/>
          <w:color w:val="000000"/>
          <w:sz w:val="24"/>
          <w:szCs w:val="24"/>
        </w:rPr>
        <w:t>).</w:t>
      </w:r>
    </w:p>
    <w:p w14:paraId="7DC83580" w14:textId="77777777" w:rsidR="00ED4780" w:rsidRDefault="00ED4780" w:rsidP="00ED478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757F174" w14:textId="77777777" w:rsidR="001E2DD2" w:rsidRDefault="00ED4780" w:rsidP="00ED478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A4F9A">
        <w:rPr>
          <w:rFonts w:ascii="Arial" w:hAnsi="Arial" w:cs="Arial"/>
          <w:color w:val="000000"/>
          <w:sz w:val="24"/>
          <w:szCs w:val="24"/>
        </w:rPr>
        <w:t xml:space="preserve">The HUD EDI-CPF program is a competitive federal initiative that provides direct appropriations to local governments and nonprofit entities for projects that support community development, economic revitalization, and public infrastructure improvements. </w:t>
      </w:r>
      <w:r w:rsidR="00135ACB" w:rsidRPr="00135ACB">
        <w:rPr>
          <w:rFonts w:ascii="Arial" w:hAnsi="Arial" w:cs="Arial"/>
          <w:color w:val="000000"/>
          <w:sz w:val="24"/>
          <w:szCs w:val="24"/>
        </w:rPr>
        <w:t xml:space="preserve">The program allows members of Congress to nominate specific local projects for federal support. </w:t>
      </w:r>
    </w:p>
    <w:p w14:paraId="6758F851" w14:textId="77777777" w:rsidR="001E2DD2" w:rsidRDefault="001E2DD2" w:rsidP="00ED478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73A50BA" w14:textId="7D7359C4" w:rsidR="00A26077" w:rsidRDefault="00135ACB" w:rsidP="00A2607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35ACB">
        <w:rPr>
          <w:rFonts w:ascii="Arial" w:hAnsi="Arial" w:cs="Arial"/>
          <w:color w:val="000000"/>
          <w:sz w:val="24"/>
          <w:szCs w:val="24"/>
        </w:rPr>
        <w:t xml:space="preserve">This award supports the Lauderdale Manors Park Multimodal Connections project, which aligns with HUD's mission by improving pedestrian access and connectivity in </w:t>
      </w:r>
      <w:r w:rsidR="004F2317" w:rsidRPr="004F2317">
        <w:rPr>
          <w:rFonts w:ascii="Arial" w:hAnsi="Arial" w:cs="Arial"/>
          <w:color w:val="000000"/>
          <w:sz w:val="24"/>
          <w:szCs w:val="24"/>
        </w:rPr>
        <w:t>a neighborhood with limited pedestrian infrastructure.</w:t>
      </w:r>
      <w:r w:rsidR="00A023D2">
        <w:rPr>
          <w:rFonts w:ascii="Arial" w:hAnsi="Arial" w:cs="Arial"/>
          <w:color w:val="000000"/>
          <w:sz w:val="24"/>
          <w:szCs w:val="24"/>
        </w:rPr>
        <w:t xml:space="preserve"> </w:t>
      </w:r>
      <w:r w:rsidR="009075E5" w:rsidRPr="009075E5">
        <w:rPr>
          <w:rFonts w:ascii="Arial" w:hAnsi="Arial" w:cs="Arial"/>
          <w:bCs/>
          <w:color w:val="000000" w:themeColor="text1"/>
          <w:sz w:val="24"/>
          <w:szCs w:val="24"/>
        </w:rPr>
        <w:t>The Lauderdale Manors Park Multimodal Connections project will imp</w:t>
      </w:r>
      <w:r w:rsidR="00A023D2">
        <w:rPr>
          <w:rFonts w:ascii="Arial" w:hAnsi="Arial" w:cs="Arial"/>
          <w:bCs/>
          <w:color w:val="000000" w:themeColor="text1"/>
          <w:sz w:val="24"/>
          <w:szCs w:val="24"/>
        </w:rPr>
        <w:t>lement</w:t>
      </w:r>
      <w:r w:rsidR="009075E5" w:rsidRPr="009075E5">
        <w:rPr>
          <w:rFonts w:ascii="Arial" w:hAnsi="Arial" w:cs="Arial"/>
          <w:bCs/>
          <w:color w:val="000000" w:themeColor="text1"/>
          <w:sz w:val="24"/>
          <w:szCs w:val="24"/>
        </w:rPr>
        <w:t xml:space="preserve"> safe multimodal connections to local parks through new and improved sidewalks, crosswalks, </w:t>
      </w:r>
      <w:r w:rsidR="009C7EC6">
        <w:rPr>
          <w:rFonts w:ascii="Arial" w:hAnsi="Arial" w:cs="Arial"/>
          <w:bCs/>
          <w:color w:val="000000" w:themeColor="text1"/>
          <w:sz w:val="24"/>
          <w:szCs w:val="24"/>
        </w:rPr>
        <w:t>Americans with Disabilities Act (</w:t>
      </w:r>
      <w:r w:rsidR="009075E5" w:rsidRPr="009075E5">
        <w:rPr>
          <w:rFonts w:ascii="Arial" w:hAnsi="Arial" w:cs="Arial"/>
          <w:bCs/>
          <w:color w:val="000000" w:themeColor="text1"/>
          <w:sz w:val="24"/>
          <w:szCs w:val="24"/>
        </w:rPr>
        <w:t>ADA</w:t>
      </w:r>
      <w:r w:rsidR="009C7EC6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9075E5" w:rsidRPr="009075E5">
        <w:rPr>
          <w:rFonts w:ascii="Arial" w:hAnsi="Arial" w:cs="Arial"/>
          <w:bCs/>
          <w:color w:val="000000" w:themeColor="text1"/>
          <w:sz w:val="24"/>
          <w:szCs w:val="24"/>
        </w:rPr>
        <w:t xml:space="preserve"> accommodations, and traffic calming. </w:t>
      </w:r>
      <w:r w:rsidR="00975682" w:rsidRPr="00D46BCA">
        <w:rPr>
          <w:rFonts w:ascii="Arial" w:hAnsi="Arial" w:cs="Arial"/>
          <w:bCs/>
          <w:color w:val="000000" w:themeColor="text1"/>
          <w:sz w:val="24"/>
          <w:szCs w:val="24"/>
        </w:rPr>
        <w:t xml:space="preserve">The </w:t>
      </w:r>
      <w:r w:rsidR="00A26077">
        <w:rPr>
          <w:rFonts w:ascii="Arial" w:hAnsi="Arial" w:cs="Arial"/>
          <w:bCs/>
          <w:color w:val="000000" w:themeColor="text1"/>
          <w:sz w:val="24"/>
          <w:szCs w:val="24"/>
        </w:rPr>
        <w:t xml:space="preserve">scope of the </w:t>
      </w:r>
      <w:r w:rsidR="00975682" w:rsidRPr="00D46BCA">
        <w:rPr>
          <w:rFonts w:ascii="Arial" w:hAnsi="Arial" w:cs="Arial"/>
          <w:bCs/>
          <w:color w:val="000000" w:themeColor="text1"/>
          <w:sz w:val="24"/>
          <w:szCs w:val="24"/>
        </w:rPr>
        <w:t>project</w:t>
      </w:r>
      <w:r w:rsidR="00A26077">
        <w:rPr>
          <w:rFonts w:ascii="Arial" w:hAnsi="Arial" w:cs="Arial"/>
          <w:bCs/>
          <w:color w:val="000000" w:themeColor="text1"/>
          <w:sz w:val="24"/>
          <w:szCs w:val="24"/>
        </w:rPr>
        <w:t xml:space="preserve"> includes</w:t>
      </w:r>
      <w:r w:rsidR="00A023D2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311B6B">
        <w:rPr>
          <w:rFonts w:ascii="Arial" w:hAnsi="Arial" w:cs="Arial"/>
          <w:bCs/>
          <w:color w:val="000000" w:themeColor="text1"/>
          <w:sz w:val="24"/>
          <w:szCs w:val="24"/>
        </w:rPr>
        <w:t>but</w:t>
      </w:r>
      <w:r w:rsidR="00A023D2">
        <w:rPr>
          <w:rFonts w:ascii="Arial" w:hAnsi="Arial" w:cs="Arial"/>
          <w:bCs/>
          <w:color w:val="000000" w:themeColor="text1"/>
          <w:sz w:val="24"/>
          <w:szCs w:val="24"/>
        </w:rPr>
        <w:t xml:space="preserve"> is not limited to the following</w:t>
      </w:r>
      <w:r w:rsidR="00A26077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14:paraId="685E1FE4" w14:textId="77777777" w:rsidR="00584319" w:rsidRDefault="00584319" w:rsidP="00A2607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9406B05" w14:textId="0C48375D" w:rsidR="00A26077" w:rsidRDefault="00A26077" w:rsidP="00A2607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Mills Pond Park – </w:t>
      </w:r>
      <w:r w:rsidR="00135ACB" w:rsidRPr="00135ACB">
        <w:rPr>
          <w:rFonts w:ascii="Arial" w:hAnsi="Arial" w:cs="Arial"/>
          <w:bCs/>
          <w:color w:val="000000" w:themeColor="text1"/>
          <w:sz w:val="24"/>
          <w:szCs w:val="24"/>
        </w:rPr>
        <w:t>adding sidewalks along the entrance roadway from NW 9 Avenue, where no pedestrian accommodation currently exist</w:t>
      </w:r>
      <w:r w:rsidR="00584319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9C7EC6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4409C5A8" w14:textId="77777777" w:rsidR="009C7EC6" w:rsidRDefault="009C7EC6" w:rsidP="009C7EC6">
      <w:pPr>
        <w:pStyle w:val="ListParagraph"/>
        <w:spacing w:after="0" w:line="240" w:lineRule="auto"/>
        <w:ind w:left="78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D9B7B74" w14:textId="26AFDEF9" w:rsidR="00A26077" w:rsidRDefault="00A26077" w:rsidP="00A2607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Chateau Park </w:t>
      </w:r>
      <w:r w:rsidR="00D12B81">
        <w:rPr>
          <w:rFonts w:ascii="Arial" w:hAnsi="Arial" w:cs="Arial"/>
          <w:bCs/>
          <w:color w:val="000000" w:themeColor="text1"/>
          <w:sz w:val="24"/>
          <w:szCs w:val="24"/>
        </w:rPr>
        <w:t xml:space="preserve">Drive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– </w:t>
      </w:r>
      <w:r w:rsidR="00135ACB" w:rsidRPr="00135ACB">
        <w:rPr>
          <w:rFonts w:ascii="Arial" w:hAnsi="Arial" w:cs="Arial"/>
          <w:bCs/>
          <w:color w:val="000000" w:themeColor="text1"/>
          <w:sz w:val="24"/>
          <w:szCs w:val="24"/>
        </w:rPr>
        <w:t>completing missing sidewalk and ADA connections along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14:paraId="1258C9D3" w14:textId="6280A2A4" w:rsidR="00135ACB" w:rsidRPr="00135ACB" w:rsidRDefault="00135ACB" w:rsidP="00135ACB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35ACB">
        <w:rPr>
          <w:rFonts w:ascii="Arial" w:hAnsi="Arial" w:cs="Arial"/>
          <w:bCs/>
          <w:color w:val="000000" w:themeColor="text1"/>
          <w:sz w:val="24"/>
          <w:szCs w:val="24"/>
        </w:rPr>
        <w:t>The north side of Chateau Park Drive from NW 11 Place to NW 13 Court</w:t>
      </w:r>
    </w:p>
    <w:p w14:paraId="0D27528C" w14:textId="51BEFE0F" w:rsidR="00A26077" w:rsidRPr="0004590C" w:rsidRDefault="00135ACB" w:rsidP="0004590C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35ACB">
        <w:rPr>
          <w:rFonts w:ascii="Arial" w:hAnsi="Arial" w:cs="Arial"/>
          <w:bCs/>
          <w:color w:val="000000" w:themeColor="text1"/>
          <w:sz w:val="24"/>
          <w:szCs w:val="24"/>
        </w:rPr>
        <w:t>The south side of Chateau Park Drive from NW 11 Place to NW 15 Avenue</w:t>
      </w:r>
    </w:p>
    <w:p w14:paraId="378D0B38" w14:textId="77777777" w:rsidR="00135ACB" w:rsidRDefault="00135ACB" w:rsidP="00A2607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9B6655A" w14:textId="20E1496F" w:rsidR="00A26077" w:rsidRDefault="009075E5" w:rsidP="00A2607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75E5">
        <w:rPr>
          <w:rFonts w:ascii="Arial" w:hAnsi="Arial" w:cs="Arial"/>
          <w:bCs/>
          <w:color w:val="000000" w:themeColor="text1"/>
          <w:sz w:val="24"/>
          <w:szCs w:val="24"/>
        </w:rPr>
        <w:t>The</w:t>
      </w:r>
      <w:r w:rsidR="009C7EC6">
        <w:rPr>
          <w:rFonts w:ascii="Arial" w:hAnsi="Arial" w:cs="Arial"/>
          <w:bCs/>
          <w:color w:val="000000" w:themeColor="text1"/>
          <w:sz w:val="24"/>
          <w:szCs w:val="24"/>
        </w:rPr>
        <w:t xml:space="preserve"> proposed</w:t>
      </w:r>
      <w:r w:rsidRPr="009075E5">
        <w:rPr>
          <w:rFonts w:ascii="Arial" w:hAnsi="Arial" w:cs="Arial"/>
          <w:bCs/>
          <w:color w:val="000000" w:themeColor="text1"/>
          <w:sz w:val="24"/>
          <w:szCs w:val="24"/>
        </w:rPr>
        <w:t xml:space="preserve"> improvements will provide safe pedestrian </w:t>
      </w:r>
      <w:r w:rsidR="001B4668">
        <w:rPr>
          <w:rFonts w:ascii="Arial" w:hAnsi="Arial" w:cs="Arial"/>
          <w:bCs/>
          <w:color w:val="000000" w:themeColor="text1"/>
          <w:sz w:val="24"/>
          <w:szCs w:val="24"/>
        </w:rPr>
        <w:t xml:space="preserve">facilities </w:t>
      </w:r>
      <w:r w:rsidRPr="009075E5">
        <w:rPr>
          <w:rFonts w:ascii="Arial" w:hAnsi="Arial" w:cs="Arial"/>
          <w:bCs/>
          <w:color w:val="000000" w:themeColor="text1"/>
          <w:sz w:val="24"/>
          <w:szCs w:val="24"/>
        </w:rPr>
        <w:t xml:space="preserve">for Lauderdale Manors residents to </w:t>
      </w:r>
      <w:r w:rsidR="00753709">
        <w:rPr>
          <w:rFonts w:ascii="Arial" w:hAnsi="Arial" w:cs="Arial"/>
          <w:bCs/>
          <w:color w:val="000000" w:themeColor="text1"/>
          <w:sz w:val="24"/>
          <w:szCs w:val="24"/>
        </w:rPr>
        <w:t>get to and from</w:t>
      </w:r>
      <w:r w:rsidRPr="009075E5">
        <w:rPr>
          <w:rFonts w:ascii="Arial" w:hAnsi="Arial" w:cs="Arial"/>
          <w:bCs/>
          <w:color w:val="000000" w:themeColor="text1"/>
          <w:sz w:val="24"/>
          <w:szCs w:val="24"/>
        </w:rPr>
        <w:t xml:space="preserve"> neighborhood parks.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26077">
        <w:rPr>
          <w:rFonts w:ascii="Arial" w:hAnsi="Arial" w:cs="Arial"/>
          <w:color w:val="000000"/>
          <w:sz w:val="24"/>
          <w:szCs w:val="24"/>
        </w:rPr>
        <w:t>Th</w:t>
      </w:r>
      <w:r w:rsidR="00753709">
        <w:rPr>
          <w:rFonts w:ascii="Arial" w:hAnsi="Arial" w:cs="Arial"/>
          <w:color w:val="000000"/>
          <w:sz w:val="24"/>
          <w:szCs w:val="24"/>
        </w:rPr>
        <w:t>e</w:t>
      </w:r>
      <w:r w:rsidR="00A26077">
        <w:rPr>
          <w:rFonts w:ascii="Arial" w:hAnsi="Arial" w:cs="Arial"/>
          <w:color w:val="000000"/>
          <w:sz w:val="24"/>
          <w:szCs w:val="24"/>
        </w:rPr>
        <w:t xml:space="preserve"> project is anticipated to be completed </w:t>
      </w:r>
      <w:r w:rsidR="009C7EC6">
        <w:rPr>
          <w:rFonts w:ascii="Arial" w:hAnsi="Arial" w:cs="Arial"/>
          <w:color w:val="000000"/>
          <w:sz w:val="24"/>
          <w:szCs w:val="24"/>
        </w:rPr>
        <w:t>within twenty-four (</w:t>
      </w:r>
      <w:r w:rsidR="00A26077">
        <w:rPr>
          <w:rFonts w:ascii="Arial" w:hAnsi="Arial" w:cs="Arial"/>
          <w:color w:val="000000"/>
          <w:sz w:val="24"/>
          <w:szCs w:val="24"/>
        </w:rPr>
        <w:t>24</w:t>
      </w:r>
      <w:r w:rsidR="009C7EC6">
        <w:rPr>
          <w:rFonts w:ascii="Arial" w:hAnsi="Arial" w:cs="Arial"/>
          <w:color w:val="000000"/>
          <w:sz w:val="24"/>
          <w:szCs w:val="24"/>
        </w:rPr>
        <w:t>)</w:t>
      </w:r>
      <w:r w:rsidR="00A26077">
        <w:rPr>
          <w:rFonts w:ascii="Arial" w:hAnsi="Arial" w:cs="Arial"/>
          <w:color w:val="000000"/>
          <w:sz w:val="24"/>
          <w:szCs w:val="24"/>
        </w:rPr>
        <w:t xml:space="preserve"> months.</w:t>
      </w:r>
    </w:p>
    <w:p w14:paraId="150AFD57" w14:textId="155B29DB" w:rsidR="00F036E3" w:rsidRPr="007E20F6" w:rsidRDefault="00F036E3" w:rsidP="007A16E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40AE6756" w14:textId="7A4F40A4" w:rsidR="0019646B" w:rsidRPr="00351769" w:rsidRDefault="00BD3EB0" w:rsidP="008B3A1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35176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R</w:t>
      </w:r>
      <w:r w:rsidR="0019646B" w:rsidRPr="0035176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esource Impact </w:t>
      </w:r>
    </w:p>
    <w:p w14:paraId="76E1D701" w14:textId="6736E747" w:rsidR="00D9728C" w:rsidRDefault="00CA1AC5" w:rsidP="008B3A1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51769">
        <w:rPr>
          <w:rFonts w:ascii="Arial" w:hAnsi="Arial" w:cs="Arial"/>
          <w:color w:val="000000" w:themeColor="text1"/>
          <w:sz w:val="24"/>
          <w:szCs w:val="24"/>
        </w:rPr>
        <w:t>There is a positive impact to the City in the amount of $</w:t>
      </w:r>
      <w:r w:rsidR="0062233D">
        <w:rPr>
          <w:rFonts w:ascii="Arial" w:hAnsi="Arial" w:cs="Arial"/>
          <w:color w:val="000000" w:themeColor="text1"/>
          <w:sz w:val="24"/>
          <w:szCs w:val="24"/>
        </w:rPr>
        <w:t>720</w:t>
      </w:r>
      <w:r w:rsidR="000B6143" w:rsidRPr="00351769">
        <w:rPr>
          <w:rFonts w:ascii="Arial" w:hAnsi="Arial" w:cs="Arial"/>
          <w:color w:val="000000" w:themeColor="text1"/>
          <w:sz w:val="24"/>
          <w:szCs w:val="24"/>
        </w:rPr>
        <w:t>,</w:t>
      </w:r>
      <w:r w:rsidRPr="00351769">
        <w:rPr>
          <w:rFonts w:ascii="Arial" w:hAnsi="Arial" w:cs="Arial"/>
          <w:color w:val="000000" w:themeColor="text1"/>
          <w:sz w:val="24"/>
          <w:szCs w:val="24"/>
        </w:rPr>
        <w:t xml:space="preserve">000 contingent on the approval of the </w:t>
      </w:r>
      <w:r w:rsidR="00D12B81">
        <w:rPr>
          <w:rFonts w:ascii="Arial" w:hAnsi="Arial" w:cs="Arial"/>
          <w:color w:val="000000" w:themeColor="text1"/>
          <w:sz w:val="24"/>
          <w:szCs w:val="24"/>
        </w:rPr>
        <w:t>June 2</w:t>
      </w:r>
      <w:r w:rsidR="009A5204">
        <w:rPr>
          <w:rFonts w:ascii="Arial" w:hAnsi="Arial" w:cs="Arial"/>
          <w:color w:val="000000" w:themeColor="text1"/>
          <w:sz w:val="24"/>
          <w:szCs w:val="24"/>
        </w:rPr>
        <w:t>, 2026</w:t>
      </w:r>
      <w:r w:rsidR="006C4C69" w:rsidRPr="00351769">
        <w:rPr>
          <w:rFonts w:ascii="Arial" w:hAnsi="Arial" w:cs="Arial"/>
          <w:color w:val="000000" w:themeColor="text1"/>
          <w:sz w:val="24"/>
          <w:szCs w:val="24"/>
        </w:rPr>
        <w:t>,</w:t>
      </w:r>
      <w:r w:rsidR="00091234" w:rsidRPr="003517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51769">
        <w:rPr>
          <w:rFonts w:ascii="Arial" w:hAnsi="Arial" w:cs="Arial"/>
          <w:color w:val="000000" w:themeColor="text1"/>
          <w:sz w:val="24"/>
          <w:szCs w:val="24"/>
        </w:rPr>
        <w:t>Consolidated Budget Amendment</w:t>
      </w:r>
      <w:r w:rsidR="00311B6B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351769">
        <w:rPr>
          <w:rFonts w:ascii="Arial" w:hAnsi="Arial" w:cs="Arial"/>
          <w:color w:val="000000" w:themeColor="text1"/>
          <w:sz w:val="24"/>
          <w:szCs w:val="24"/>
        </w:rPr>
        <w:t xml:space="preserve">CAM </w:t>
      </w:r>
      <w:r w:rsidR="00584319">
        <w:rPr>
          <w:rFonts w:ascii="Arial" w:hAnsi="Arial" w:cs="Arial"/>
          <w:color w:val="000000" w:themeColor="text1"/>
          <w:sz w:val="24"/>
          <w:szCs w:val="24"/>
        </w:rPr>
        <w:t>#</w:t>
      </w:r>
      <w:r w:rsidRPr="00351769">
        <w:rPr>
          <w:rFonts w:ascii="Arial" w:hAnsi="Arial" w:cs="Arial"/>
          <w:color w:val="000000" w:themeColor="text1"/>
          <w:sz w:val="24"/>
          <w:szCs w:val="24"/>
        </w:rPr>
        <w:t>2</w:t>
      </w:r>
      <w:r w:rsidR="009A5204">
        <w:rPr>
          <w:rFonts w:ascii="Arial" w:hAnsi="Arial" w:cs="Arial"/>
          <w:color w:val="000000" w:themeColor="text1"/>
          <w:sz w:val="24"/>
          <w:szCs w:val="24"/>
        </w:rPr>
        <w:t>6</w:t>
      </w:r>
      <w:r w:rsidRPr="00351769">
        <w:rPr>
          <w:rFonts w:ascii="Arial" w:hAnsi="Arial" w:cs="Arial"/>
          <w:color w:val="000000" w:themeColor="text1"/>
          <w:sz w:val="24"/>
          <w:szCs w:val="24"/>
        </w:rPr>
        <w:t>-</w:t>
      </w:r>
      <w:r w:rsidR="009075E5">
        <w:rPr>
          <w:rFonts w:ascii="Arial" w:hAnsi="Arial" w:cs="Arial"/>
          <w:color w:val="000000" w:themeColor="text1"/>
          <w:sz w:val="24"/>
          <w:szCs w:val="24"/>
        </w:rPr>
        <w:t>006</w:t>
      </w:r>
      <w:r w:rsidR="008530A8">
        <w:rPr>
          <w:rFonts w:ascii="Arial" w:hAnsi="Arial" w:cs="Arial"/>
          <w:color w:val="000000" w:themeColor="text1"/>
          <w:sz w:val="24"/>
          <w:szCs w:val="24"/>
        </w:rPr>
        <w:t>4</w:t>
      </w:r>
      <w:r w:rsidR="00311B6B">
        <w:rPr>
          <w:rFonts w:ascii="Arial" w:hAnsi="Arial" w:cs="Arial"/>
          <w:color w:val="000000" w:themeColor="text1"/>
          <w:sz w:val="24"/>
          <w:szCs w:val="24"/>
        </w:rPr>
        <w:t>)</w:t>
      </w:r>
      <w:r w:rsidR="009075E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45E1B04" w14:textId="77777777" w:rsidR="00894137" w:rsidRDefault="00894137" w:rsidP="008B3A1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10710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2160"/>
        <w:gridCol w:w="1710"/>
        <w:gridCol w:w="2160"/>
        <w:gridCol w:w="1530"/>
        <w:gridCol w:w="1620"/>
        <w:gridCol w:w="1530"/>
      </w:tblGrid>
      <w:tr w:rsidR="005C3F4A" w:rsidRPr="0075630B" w14:paraId="6E734811" w14:textId="77777777" w:rsidTr="00316FED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C7DAF" w14:textId="77777777" w:rsidR="005C3F4A" w:rsidRPr="0075630B" w:rsidRDefault="005C3F4A" w:rsidP="00316FED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Source: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45DE" w14:textId="77777777" w:rsidR="005C3F4A" w:rsidRPr="0075630B" w:rsidRDefault="005C3F4A" w:rsidP="00316FED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B1E54" w14:textId="77777777" w:rsidR="005C3F4A" w:rsidRPr="0075630B" w:rsidRDefault="005C3F4A" w:rsidP="00316FE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76C16" w14:textId="77777777" w:rsidR="005C3F4A" w:rsidRPr="0075630B" w:rsidRDefault="005C3F4A" w:rsidP="00316FE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4D4D" w14:textId="77777777" w:rsidR="005C3F4A" w:rsidRPr="0075630B" w:rsidRDefault="005C3F4A" w:rsidP="00316FE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45D7D" w14:textId="77777777" w:rsidR="005C3F4A" w:rsidRPr="0075630B" w:rsidRDefault="005C3F4A" w:rsidP="00316FE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3F4A" w:rsidRPr="0075630B" w14:paraId="4B545DA3" w14:textId="77777777" w:rsidTr="00316FED">
        <w:trPr>
          <w:trHeight w:val="350"/>
        </w:trPr>
        <w:tc>
          <w:tcPr>
            <w:tcW w:w="10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4DFEC"/>
            <w:noWrap/>
            <w:vAlign w:val="center"/>
            <w:hideMark/>
          </w:tcPr>
          <w:p w14:paraId="57A0B534" w14:textId="77777777" w:rsidR="005C3F4A" w:rsidRPr="0075630B" w:rsidRDefault="005C3F4A" w:rsidP="00316FED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Funds available as of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April 21, 2026</w:t>
            </w:r>
          </w:p>
        </w:tc>
      </w:tr>
      <w:tr w:rsidR="005C3F4A" w:rsidRPr="0075630B" w14:paraId="3FC51E6B" w14:textId="77777777" w:rsidTr="00316FED">
        <w:trPr>
          <w:trHeight w:val="1250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D6E4"/>
            <w:vAlign w:val="center"/>
            <w:hideMark/>
          </w:tcPr>
          <w:p w14:paraId="7E991692" w14:textId="77777777" w:rsidR="005C3F4A" w:rsidRPr="0075630B" w:rsidRDefault="005C3F4A" w:rsidP="00316FE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ACCOUNT</w:t>
            </w: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  <w:t>NUMBER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D6E4"/>
            <w:vAlign w:val="center"/>
            <w:hideMark/>
          </w:tcPr>
          <w:p w14:paraId="5203CF81" w14:textId="77777777" w:rsidR="005C3F4A" w:rsidRPr="0075630B" w:rsidRDefault="005C3F4A" w:rsidP="00316FE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COST CENTER NAME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D6E4"/>
            <w:vAlign w:val="center"/>
            <w:hideMark/>
          </w:tcPr>
          <w:p w14:paraId="773C7A6D" w14:textId="77777777" w:rsidR="005C3F4A" w:rsidRPr="0075630B" w:rsidRDefault="005C3F4A" w:rsidP="00316FE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CHARACTER CODE/ ACCOUNT NAME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D6E4"/>
            <w:vAlign w:val="center"/>
            <w:hideMark/>
          </w:tcPr>
          <w:p w14:paraId="66319D62" w14:textId="77777777" w:rsidR="005C3F4A" w:rsidRPr="0075630B" w:rsidRDefault="005C3F4A" w:rsidP="00316FE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AMENDED BUDGET </w:t>
            </w: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  <w:t>(Character)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D6E4"/>
            <w:vAlign w:val="center"/>
            <w:hideMark/>
          </w:tcPr>
          <w:p w14:paraId="186FA720" w14:textId="77777777" w:rsidR="005C3F4A" w:rsidRPr="0075630B" w:rsidRDefault="005C3F4A" w:rsidP="00316FE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AVAILABLE BALANCE (Character)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D6E4"/>
            <w:vAlign w:val="center"/>
            <w:hideMark/>
          </w:tcPr>
          <w:p w14:paraId="0E6B2708" w14:textId="77777777" w:rsidR="005C3F4A" w:rsidRPr="0075630B" w:rsidRDefault="005C3F4A" w:rsidP="00316FE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AMOUNT</w:t>
            </w:r>
          </w:p>
        </w:tc>
      </w:tr>
      <w:tr w:rsidR="005C3F4A" w:rsidRPr="0075630B" w14:paraId="4D1F6110" w14:textId="77777777" w:rsidTr="00316FED">
        <w:trPr>
          <w:trHeight w:val="158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D7C6" w14:textId="77777777" w:rsidR="005C3F4A" w:rsidRPr="0075630B" w:rsidRDefault="005C3F4A" w:rsidP="00316FE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19AE1A9D">
              <w:rPr>
                <w:rFonts w:ascii="Arial" w:eastAsia="Times New Roman" w:hAnsi="Arial" w:cs="Arial"/>
                <w:sz w:val="20"/>
                <w:szCs w:val="20"/>
              </w:rPr>
              <w:t>10-129-9300-559-331-390-P12978A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85CC" w14:textId="77777777" w:rsidR="005C3F4A" w:rsidRPr="0075630B" w:rsidRDefault="005C3F4A" w:rsidP="00316FED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LAUDERDALE MANORS PARK MULTIMODIAL CONNECTIONS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A5CC" w14:textId="77777777" w:rsidR="005C3F4A" w:rsidRPr="0075630B" w:rsidRDefault="005C3F4A" w:rsidP="00316FE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5630B">
              <w:rPr>
                <w:rFonts w:ascii="Arial" w:eastAsia="Times New Roman" w:hAnsi="Arial" w:cs="Arial"/>
                <w:sz w:val="20"/>
                <w:szCs w:val="20"/>
              </w:rPr>
              <w:t>INTERGOV REVENUE /FEDERAL GRANT OTHER PHYSICAL ENVIRONMENT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84FEA" w14:textId="77777777" w:rsidR="005C3F4A" w:rsidRPr="0075630B" w:rsidRDefault="005C3F4A" w:rsidP="00316FE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5630B">
              <w:rPr>
                <w:rFonts w:ascii="Arial" w:eastAsia="Times New Roman" w:hAnsi="Arial" w:cs="Arial"/>
                <w:sz w:val="20"/>
                <w:szCs w:val="20"/>
              </w:rPr>
              <w:t xml:space="preserve">$0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7E75" w14:textId="77777777" w:rsidR="005C3F4A" w:rsidRPr="0075630B" w:rsidRDefault="005C3F4A" w:rsidP="00316FE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5630B">
              <w:rPr>
                <w:rFonts w:ascii="Arial" w:eastAsia="Times New Roman" w:hAnsi="Arial" w:cs="Arial"/>
                <w:sz w:val="20"/>
                <w:szCs w:val="20"/>
              </w:rPr>
              <w:t xml:space="preserve">$0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F5B1" w14:textId="77777777" w:rsidR="005C3F4A" w:rsidRPr="0075630B" w:rsidRDefault="005C3F4A" w:rsidP="00316FE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5630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$720,000</w:t>
            </w:r>
          </w:p>
        </w:tc>
      </w:tr>
      <w:tr w:rsidR="005C3F4A" w:rsidRPr="0075630B" w14:paraId="5F70049B" w14:textId="77777777" w:rsidTr="00316FED">
        <w:trPr>
          <w:trHeight w:val="7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93E1" w14:textId="77777777" w:rsidR="005C3F4A" w:rsidRPr="0075630B" w:rsidRDefault="005C3F4A" w:rsidP="00316FE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4FC40" w14:textId="77777777" w:rsidR="005C3F4A" w:rsidRPr="0075630B" w:rsidRDefault="005C3F4A" w:rsidP="00316FE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F11A" w14:textId="77777777" w:rsidR="005C3F4A" w:rsidRPr="0075630B" w:rsidRDefault="005C3F4A" w:rsidP="00316FE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4DFEC"/>
            <w:noWrap/>
            <w:vAlign w:val="bottom"/>
            <w:hideMark/>
          </w:tcPr>
          <w:p w14:paraId="46E741B8" w14:textId="77777777" w:rsidR="005C3F4A" w:rsidRPr="0075630B" w:rsidRDefault="005C3F4A" w:rsidP="00316FE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TOTAL AMOUNT </w:t>
            </w:r>
            <w:r w:rsidRPr="0075630B">
              <w:rPr>
                <w:rFonts w:eastAsia="Times New Roman"/>
                <w:b/>
                <w:bCs/>
                <w:sz w:val="24"/>
                <w:szCs w:val="24"/>
              </w:rPr>
              <w:t>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106D" w14:textId="77777777" w:rsidR="005C3F4A" w:rsidRPr="0075630B" w:rsidRDefault="005C3F4A" w:rsidP="00316FED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</w:t>
            </w: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0,000 </w:t>
            </w:r>
          </w:p>
        </w:tc>
      </w:tr>
      <w:tr w:rsidR="005C3F4A" w:rsidRPr="0075630B" w14:paraId="24799D7E" w14:textId="77777777" w:rsidTr="00316FED">
        <w:trPr>
          <w:trHeight w:val="13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946F" w14:textId="77777777" w:rsidR="005C3F4A" w:rsidRPr="0075630B" w:rsidRDefault="005C3F4A" w:rsidP="00316FED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Use: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5644" w14:textId="77777777" w:rsidR="005C3F4A" w:rsidRPr="0075630B" w:rsidRDefault="005C3F4A" w:rsidP="00316FED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E56C7" w14:textId="77777777" w:rsidR="005C3F4A" w:rsidRPr="0075630B" w:rsidRDefault="005C3F4A" w:rsidP="00316FE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F5AD" w14:textId="77777777" w:rsidR="005C3F4A" w:rsidRPr="0075630B" w:rsidRDefault="005C3F4A" w:rsidP="00316FE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4981C" w14:textId="77777777" w:rsidR="005C3F4A" w:rsidRPr="0075630B" w:rsidRDefault="005C3F4A" w:rsidP="00316FE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2EBC" w14:textId="77777777" w:rsidR="005C3F4A" w:rsidRPr="0075630B" w:rsidRDefault="005C3F4A" w:rsidP="00316FE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3F4A" w:rsidRPr="0075630B" w14:paraId="297023BB" w14:textId="77777777" w:rsidTr="00316FED">
        <w:trPr>
          <w:trHeight w:val="138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D6E4"/>
            <w:vAlign w:val="center"/>
            <w:hideMark/>
          </w:tcPr>
          <w:p w14:paraId="689BB147" w14:textId="77777777" w:rsidR="005C3F4A" w:rsidRPr="0075630B" w:rsidRDefault="005C3F4A" w:rsidP="00316FE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ACCOUNT</w:t>
            </w: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  <w:t>NUMBER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D6E4"/>
            <w:vAlign w:val="center"/>
            <w:hideMark/>
          </w:tcPr>
          <w:p w14:paraId="37ECEE13" w14:textId="77777777" w:rsidR="005C3F4A" w:rsidRPr="0075630B" w:rsidRDefault="005C3F4A" w:rsidP="00316FE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COST CENTER NAME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D6E4"/>
            <w:vAlign w:val="center"/>
            <w:hideMark/>
          </w:tcPr>
          <w:p w14:paraId="17761D5B" w14:textId="77777777" w:rsidR="005C3F4A" w:rsidRPr="0075630B" w:rsidRDefault="005C3F4A" w:rsidP="00316FE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CHARACTER CODE/ ACCOUNT NAME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D6E4"/>
            <w:vAlign w:val="center"/>
            <w:hideMark/>
          </w:tcPr>
          <w:p w14:paraId="2950E65B" w14:textId="77777777" w:rsidR="005C3F4A" w:rsidRPr="0075630B" w:rsidRDefault="005C3F4A" w:rsidP="00316FE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AMENDED BUDGET </w:t>
            </w: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  <w:t>(Character)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D6E4"/>
            <w:vAlign w:val="center"/>
            <w:hideMark/>
          </w:tcPr>
          <w:p w14:paraId="1FA1F0AD" w14:textId="77777777" w:rsidR="005C3F4A" w:rsidRPr="0075630B" w:rsidRDefault="005C3F4A" w:rsidP="00316FE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AVAILABLE BALANCE (Character)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D6E4"/>
            <w:vAlign w:val="center"/>
            <w:hideMark/>
          </w:tcPr>
          <w:p w14:paraId="229AD87E" w14:textId="77777777" w:rsidR="005C3F4A" w:rsidRPr="0075630B" w:rsidRDefault="005C3F4A" w:rsidP="00316FE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AMOUNT</w:t>
            </w:r>
          </w:p>
        </w:tc>
      </w:tr>
      <w:tr w:rsidR="005C3F4A" w:rsidRPr="0075630B" w14:paraId="18DD127B" w14:textId="77777777" w:rsidTr="00316FED">
        <w:trPr>
          <w:trHeight w:val="118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7B20" w14:textId="77777777" w:rsidR="005C3F4A" w:rsidRPr="0075630B" w:rsidRDefault="005C3F4A" w:rsidP="00316FE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19AE1A9D">
              <w:rPr>
                <w:rFonts w:ascii="Arial" w:eastAsia="Times New Roman" w:hAnsi="Arial" w:cs="Arial"/>
                <w:sz w:val="20"/>
                <w:szCs w:val="20"/>
              </w:rPr>
              <w:t>10-129-9300-559-60-6599-P12978A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4B52" w14:textId="77777777" w:rsidR="005C3F4A" w:rsidRPr="0075630B" w:rsidRDefault="005C3F4A" w:rsidP="00316FED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LAUDERDALE MANORS PARK MULTIMODIAL CONNECTIONS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7AAD" w14:textId="77777777" w:rsidR="005C3F4A" w:rsidRPr="0075630B" w:rsidRDefault="005C3F4A" w:rsidP="00316FE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5630B">
              <w:rPr>
                <w:rFonts w:ascii="Arial" w:eastAsia="Times New Roman" w:hAnsi="Arial" w:cs="Arial"/>
                <w:sz w:val="20"/>
                <w:szCs w:val="20"/>
              </w:rPr>
              <w:t>CAPITAL OUTLAY / CONSTRUCTION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042A6" w14:textId="77777777" w:rsidR="005C3F4A" w:rsidRPr="0075630B" w:rsidRDefault="005C3F4A" w:rsidP="00316FE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5630B">
              <w:rPr>
                <w:rFonts w:ascii="Arial" w:eastAsia="Times New Roman" w:hAnsi="Arial" w:cs="Arial"/>
                <w:sz w:val="20"/>
                <w:szCs w:val="20"/>
              </w:rPr>
              <w:t xml:space="preserve">$0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9A144" w14:textId="77777777" w:rsidR="005C3F4A" w:rsidRPr="0075630B" w:rsidRDefault="005C3F4A" w:rsidP="00316FE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5630B">
              <w:rPr>
                <w:rFonts w:ascii="Arial" w:eastAsia="Times New Roman" w:hAnsi="Arial" w:cs="Arial"/>
                <w:sz w:val="20"/>
                <w:szCs w:val="20"/>
              </w:rPr>
              <w:t xml:space="preserve">$0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61B4" w14:textId="77777777" w:rsidR="005C3F4A" w:rsidRPr="0075630B" w:rsidRDefault="005C3F4A" w:rsidP="001D78C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$720,000</w:t>
            </w:r>
          </w:p>
        </w:tc>
      </w:tr>
      <w:tr w:rsidR="005C3F4A" w:rsidRPr="0075630B" w14:paraId="18FB62D9" w14:textId="77777777" w:rsidTr="00C3268D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AB539" w14:textId="77777777" w:rsidR="005C3F4A" w:rsidRPr="0075630B" w:rsidRDefault="005C3F4A" w:rsidP="00316FE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742EB" w14:textId="77777777" w:rsidR="005C3F4A" w:rsidRPr="0075630B" w:rsidRDefault="005C3F4A" w:rsidP="00316FE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0AEA" w14:textId="77777777" w:rsidR="005C3F4A" w:rsidRPr="0075630B" w:rsidRDefault="005C3F4A" w:rsidP="00316FE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4DFEC"/>
            <w:noWrap/>
            <w:vAlign w:val="bottom"/>
            <w:hideMark/>
          </w:tcPr>
          <w:p w14:paraId="521268CE" w14:textId="77777777" w:rsidR="005C3F4A" w:rsidRPr="0075630B" w:rsidRDefault="005C3F4A" w:rsidP="00316FE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TOTAL AMOUNT </w:t>
            </w:r>
            <w:r w:rsidRPr="0075630B">
              <w:rPr>
                <w:rFonts w:eastAsia="Times New Roman"/>
                <w:b/>
                <w:bCs/>
                <w:sz w:val="24"/>
                <w:szCs w:val="24"/>
              </w:rPr>
              <w:t>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B90B6" w14:textId="77777777" w:rsidR="005C3F4A" w:rsidRPr="0075630B" w:rsidRDefault="005C3F4A" w:rsidP="00316FED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</w:t>
            </w:r>
            <w:r w:rsidRPr="00756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0,000 </w:t>
            </w:r>
          </w:p>
        </w:tc>
      </w:tr>
    </w:tbl>
    <w:p w14:paraId="137EDE63" w14:textId="77777777" w:rsidR="008530A8" w:rsidRDefault="008530A8" w:rsidP="00C1606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E5619FF" w14:textId="7E3A092C" w:rsidR="00C16065" w:rsidRPr="00351769" w:rsidRDefault="00C16065" w:rsidP="00C1606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Strategic Connections</w:t>
      </w:r>
      <w:r w:rsidRPr="0035176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33C2957D" w14:textId="0348C9E1" w:rsidR="00BA7B11" w:rsidRPr="00351769" w:rsidRDefault="00BA7B11" w:rsidP="008B3A1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51769">
        <w:rPr>
          <w:rFonts w:ascii="Arial" w:hAnsi="Arial" w:cs="Arial"/>
          <w:sz w:val="24"/>
          <w:szCs w:val="24"/>
        </w:rPr>
        <w:t xml:space="preserve">This item is a </w:t>
      </w:r>
      <w:r w:rsidRPr="00351769">
        <w:rPr>
          <w:rFonts w:ascii="Arial" w:hAnsi="Arial" w:cs="Arial"/>
          <w:i/>
          <w:sz w:val="24"/>
          <w:szCs w:val="24"/>
        </w:rPr>
        <w:t>202</w:t>
      </w:r>
      <w:r w:rsidR="009075E5">
        <w:rPr>
          <w:rFonts w:ascii="Arial" w:hAnsi="Arial" w:cs="Arial"/>
          <w:i/>
          <w:sz w:val="24"/>
          <w:szCs w:val="24"/>
        </w:rPr>
        <w:t>6</w:t>
      </w:r>
      <w:r w:rsidRPr="00351769">
        <w:rPr>
          <w:rFonts w:ascii="Arial" w:hAnsi="Arial" w:cs="Arial"/>
          <w:i/>
          <w:sz w:val="24"/>
          <w:szCs w:val="24"/>
        </w:rPr>
        <w:t xml:space="preserve"> Commission Priority</w:t>
      </w:r>
      <w:r w:rsidRPr="00351769">
        <w:rPr>
          <w:rFonts w:ascii="Arial" w:hAnsi="Arial" w:cs="Arial"/>
          <w:sz w:val="24"/>
          <w:szCs w:val="24"/>
        </w:rPr>
        <w:t>, advancing the Transportation and Traffic initiative.</w:t>
      </w:r>
    </w:p>
    <w:p w14:paraId="4AEDB19A" w14:textId="77777777" w:rsidR="00BA7B11" w:rsidRPr="00351769" w:rsidRDefault="00BA7B11" w:rsidP="008B3A19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1BC34EF1" w14:textId="04A683C5" w:rsidR="00BA7B11" w:rsidRPr="00351769" w:rsidRDefault="00BA7B11" w:rsidP="008B3A19">
      <w:pPr>
        <w:spacing w:after="0" w:line="240" w:lineRule="auto"/>
        <w:jc w:val="both"/>
        <w:rPr>
          <w:rFonts w:ascii="Arial" w:hAnsi="Arial" w:cs="Arial"/>
          <w:i/>
          <w:iCs/>
          <w:spacing w:val="-6"/>
          <w:sz w:val="24"/>
          <w:szCs w:val="24"/>
        </w:rPr>
      </w:pPr>
      <w:r w:rsidRPr="00351769">
        <w:rPr>
          <w:rFonts w:ascii="Arial" w:hAnsi="Arial" w:cs="Arial"/>
          <w:spacing w:val="-6"/>
          <w:sz w:val="24"/>
          <w:szCs w:val="24"/>
        </w:rPr>
        <w:t xml:space="preserve">This item supports the </w:t>
      </w:r>
      <w:r w:rsidRPr="00351769">
        <w:rPr>
          <w:rFonts w:ascii="Arial" w:hAnsi="Arial" w:cs="Arial"/>
          <w:i/>
          <w:iCs/>
          <w:spacing w:val="-6"/>
          <w:sz w:val="24"/>
          <w:szCs w:val="24"/>
        </w:rPr>
        <w:t xml:space="preserve">Press Play Fort Lauderdale </w:t>
      </w:r>
      <w:r w:rsidR="0030393E" w:rsidRPr="00351769">
        <w:rPr>
          <w:rFonts w:ascii="Arial" w:hAnsi="Arial" w:cs="Arial"/>
          <w:i/>
          <w:iCs/>
          <w:spacing w:val="-6"/>
          <w:sz w:val="24"/>
          <w:szCs w:val="24"/>
        </w:rPr>
        <w:t>202</w:t>
      </w:r>
      <w:r w:rsidR="0030393E">
        <w:rPr>
          <w:rFonts w:ascii="Arial" w:hAnsi="Arial" w:cs="Arial"/>
          <w:i/>
          <w:iCs/>
          <w:spacing w:val="-6"/>
          <w:sz w:val="24"/>
          <w:szCs w:val="24"/>
        </w:rPr>
        <w:t>9</w:t>
      </w:r>
      <w:r w:rsidR="0030393E" w:rsidRPr="00351769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351769">
        <w:rPr>
          <w:rFonts w:ascii="Arial" w:hAnsi="Arial" w:cs="Arial"/>
          <w:i/>
          <w:iCs/>
          <w:spacing w:val="-6"/>
          <w:sz w:val="24"/>
          <w:szCs w:val="24"/>
        </w:rPr>
        <w:t>Strategic Plan, specifically advancing:</w:t>
      </w:r>
    </w:p>
    <w:p w14:paraId="2EB83FE7" w14:textId="77777777" w:rsidR="00BA7B11" w:rsidRPr="00DB0D91" w:rsidRDefault="00BA7B11" w:rsidP="0030393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pacing w:val="-6"/>
          <w:sz w:val="24"/>
          <w:szCs w:val="24"/>
        </w:rPr>
      </w:pPr>
      <w:r w:rsidRPr="00DB0D91">
        <w:rPr>
          <w:rFonts w:ascii="Arial" w:hAnsi="Arial" w:cs="Arial"/>
          <w:spacing w:val="-6"/>
          <w:sz w:val="24"/>
          <w:szCs w:val="24"/>
        </w:rPr>
        <w:t>The Infrastructure Focus Area</w:t>
      </w:r>
    </w:p>
    <w:p w14:paraId="6D785E47" w14:textId="77777777" w:rsidR="00BA7B11" w:rsidRPr="00DB0D91" w:rsidRDefault="00BA7B11" w:rsidP="0030393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pacing w:val="-6"/>
          <w:sz w:val="24"/>
          <w:szCs w:val="24"/>
        </w:rPr>
      </w:pPr>
      <w:r w:rsidRPr="00DB0D91">
        <w:rPr>
          <w:rFonts w:ascii="Arial" w:hAnsi="Arial" w:cs="Arial"/>
          <w:spacing w:val="-6"/>
          <w:sz w:val="24"/>
          <w:szCs w:val="24"/>
        </w:rPr>
        <w:t>Goal 2: Build a multi-modal and pedestrian friendly community</w:t>
      </w:r>
    </w:p>
    <w:p w14:paraId="64007A21" w14:textId="77777777" w:rsidR="00BA7B11" w:rsidRPr="00351769" w:rsidRDefault="00BA7B11" w:rsidP="008B3A19">
      <w:pPr>
        <w:spacing w:after="0" w:line="240" w:lineRule="auto"/>
        <w:jc w:val="both"/>
        <w:rPr>
          <w:rFonts w:ascii="Arial" w:hAnsi="Arial" w:cs="Arial"/>
          <w:spacing w:val="-6"/>
          <w:sz w:val="24"/>
          <w:szCs w:val="24"/>
        </w:rPr>
      </w:pPr>
    </w:p>
    <w:p w14:paraId="015A2ACB" w14:textId="77777777" w:rsidR="00BA7B11" w:rsidRPr="00351769" w:rsidRDefault="00BA7B11" w:rsidP="008B3A19">
      <w:pPr>
        <w:spacing w:after="0" w:line="240" w:lineRule="auto"/>
        <w:jc w:val="both"/>
        <w:rPr>
          <w:rFonts w:ascii="Arial" w:hAnsi="Arial" w:cs="Arial"/>
          <w:spacing w:val="-6"/>
          <w:sz w:val="24"/>
          <w:szCs w:val="24"/>
        </w:rPr>
      </w:pPr>
      <w:r w:rsidRPr="00351769">
        <w:rPr>
          <w:rFonts w:ascii="Arial" w:hAnsi="Arial" w:cs="Arial"/>
          <w:spacing w:val="-6"/>
          <w:sz w:val="24"/>
          <w:szCs w:val="24"/>
        </w:rPr>
        <w:t xml:space="preserve">This item advances the </w:t>
      </w:r>
      <w:r w:rsidRPr="00351769">
        <w:rPr>
          <w:rFonts w:ascii="Arial" w:hAnsi="Arial" w:cs="Arial"/>
          <w:i/>
          <w:iCs/>
          <w:spacing w:val="-6"/>
          <w:sz w:val="24"/>
          <w:szCs w:val="24"/>
        </w:rPr>
        <w:t>Fast Forward Fort Lauderdale Vision Plan 2035</w:t>
      </w:r>
      <w:r w:rsidRPr="00351769">
        <w:rPr>
          <w:rFonts w:ascii="Arial" w:hAnsi="Arial" w:cs="Arial"/>
          <w:spacing w:val="-6"/>
          <w:sz w:val="24"/>
          <w:szCs w:val="24"/>
        </w:rPr>
        <w:t>: We Are Connected.</w:t>
      </w:r>
    </w:p>
    <w:p w14:paraId="7B286950" w14:textId="77777777" w:rsidR="00BA7B11" w:rsidRPr="00351769" w:rsidRDefault="00BA7B11" w:rsidP="008B3A19">
      <w:pPr>
        <w:spacing w:after="0" w:line="240" w:lineRule="auto"/>
        <w:jc w:val="both"/>
        <w:rPr>
          <w:rFonts w:ascii="Arial" w:hAnsi="Arial" w:cs="Arial"/>
          <w:spacing w:val="-6"/>
          <w:sz w:val="24"/>
          <w:szCs w:val="24"/>
        </w:rPr>
      </w:pPr>
    </w:p>
    <w:p w14:paraId="585D0B69" w14:textId="77777777" w:rsidR="00BA7B11" w:rsidRPr="00351769" w:rsidRDefault="00BA7B11" w:rsidP="008B3A19">
      <w:pPr>
        <w:spacing w:after="0" w:line="240" w:lineRule="auto"/>
        <w:jc w:val="both"/>
        <w:rPr>
          <w:rFonts w:ascii="Arial" w:hAnsi="Arial" w:cs="Arial"/>
          <w:bCs/>
          <w:spacing w:val="-6"/>
          <w:sz w:val="24"/>
          <w:szCs w:val="24"/>
        </w:rPr>
      </w:pPr>
      <w:r w:rsidRPr="00351769">
        <w:rPr>
          <w:rFonts w:ascii="Arial" w:hAnsi="Arial" w:cs="Arial"/>
          <w:bCs/>
          <w:i/>
          <w:iCs/>
          <w:spacing w:val="-6"/>
          <w:sz w:val="24"/>
          <w:szCs w:val="24"/>
        </w:rPr>
        <w:t>This item supports the Advance Fort Lauderdale 2040 Comprehensive Plan specifically advancing</w:t>
      </w:r>
      <w:r w:rsidRPr="00351769">
        <w:rPr>
          <w:rFonts w:ascii="Arial" w:hAnsi="Arial" w:cs="Arial"/>
          <w:bCs/>
          <w:spacing w:val="-6"/>
          <w:sz w:val="24"/>
          <w:szCs w:val="24"/>
        </w:rPr>
        <w:t>:</w:t>
      </w:r>
    </w:p>
    <w:p w14:paraId="048BAF5D" w14:textId="77777777" w:rsidR="00BA7B11" w:rsidRPr="00351769" w:rsidRDefault="00BA7B11" w:rsidP="0030393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pacing w:val="-6"/>
          <w:sz w:val="24"/>
          <w:szCs w:val="24"/>
        </w:rPr>
      </w:pPr>
      <w:r w:rsidRPr="00351769">
        <w:rPr>
          <w:rFonts w:ascii="Arial" w:hAnsi="Arial" w:cs="Arial"/>
          <w:bCs/>
          <w:spacing w:val="-6"/>
          <w:sz w:val="24"/>
          <w:szCs w:val="24"/>
        </w:rPr>
        <w:t>The Neighborhood Enhancement Focus Area</w:t>
      </w:r>
    </w:p>
    <w:p w14:paraId="7DD32BB1" w14:textId="77777777" w:rsidR="00BA7B11" w:rsidRPr="00351769" w:rsidRDefault="00BA7B11" w:rsidP="0030393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pacing w:val="-6"/>
          <w:sz w:val="24"/>
          <w:szCs w:val="24"/>
        </w:rPr>
      </w:pPr>
      <w:r w:rsidRPr="00351769">
        <w:rPr>
          <w:rFonts w:ascii="Arial" w:hAnsi="Arial" w:cs="Arial"/>
          <w:bCs/>
          <w:spacing w:val="-6"/>
          <w:sz w:val="24"/>
          <w:szCs w:val="24"/>
        </w:rPr>
        <w:t xml:space="preserve">The Urban Design Element </w:t>
      </w:r>
    </w:p>
    <w:p w14:paraId="33913E65" w14:textId="4C449518" w:rsidR="00D932EC" w:rsidRPr="00351769" w:rsidRDefault="00BA7B11" w:rsidP="0030393E">
      <w:pPr>
        <w:pStyle w:val="ListParagraph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351769">
        <w:rPr>
          <w:rFonts w:ascii="Arial" w:hAnsi="Arial" w:cs="Arial"/>
          <w:bCs/>
          <w:spacing w:val="-6"/>
          <w:sz w:val="24"/>
          <w:szCs w:val="24"/>
        </w:rPr>
        <w:t>Goal 4: Enhance the existing built environment and elements unique to Fort Lauderdale, including waterways, bridges, tunnels, and other traversable features</w:t>
      </w:r>
      <w:r w:rsidR="00382D8A" w:rsidRPr="00351769">
        <w:rPr>
          <w:rFonts w:ascii="Arial" w:hAnsi="Arial" w:cs="Arial"/>
          <w:i/>
          <w:color w:val="000000" w:themeColor="text1"/>
          <w:sz w:val="24"/>
          <w:szCs w:val="24"/>
        </w:rPr>
        <w:tab/>
      </w:r>
      <w:r w:rsidR="00382D8A" w:rsidRPr="00351769">
        <w:rPr>
          <w:rFonts w:ascii="Arial" w:hAnsi="Arial" w:cs="Arial"/>
          <w:i/>
          <w:color w:val="000000" w:themeColor="text1"/>
          <w:sz w:val="24"/>
          <w:szCs w:val="24"/>
        </w:rPr>
        <w:tab/>
      </w:r>
      <w:r w:rsidR="00382D8A" w:rsidRPr="00351769">
        <w:rPr>
          <w:rFonts w:ascii="Arial" w:hAnsi="Arial" w:cs="Arial"/>
          <w:i/>
          <w:color w:val="000000" w:themeColor="text1"/>
          <w:sz w:val="24"/>
          <w:szCs w:val="24"/>
        </w:rPr>
        <w:tab/>
      </w:r>
    </w:p>
    <w:p w14:paraId="3BD3049F" w14:textId="77777777" w:rsidR="0019646B" w:rsidRPr="00351769" w:rsidRDefault="0019646B" w:rsidP="008B3A1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351769">
        <w:rPr>
          <w:rStyle w:val="normaltextrun"/>
          <w:rFonts w:ascii="Arial" w:hAnsi="Arial" w:cs="Arial"/>
          <w:b/>
          <w:bCs/>
          <w:color w:val="000000" w:themeColor="text1"/>
          <w:u w:val="single"/>
        </w:rPr>
        <w:t>Related CAM</w:t>
      </w:r>
      <w:r w:rsidRPr="00351769">
        <w:rPr>
          <w:rStyle w:val="eop"/>
          <w:rFonts w:ascii="Arial" w:eastAsiaTheme="minorEastAsia" w:hAnsi="Arial" w:cs="Arial"/>
          <w:color w:val="000000" w:themeColor="text1"/>
        </w:rPr>
        <w:t> </w:t>
      </w:r>
    </w:p>
    <w:p w14:paraId="040CD484" w14:textId="7DCAEB5B" w:rsidR="00DD4F80" w:rsidRPr="00351769" w:rsidRDefault="008530A8" w:rsidP="008B3A1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26-0064</w:t>
      </w:r>
    </w:p>
    <w:p w14:paraId="7D43A629" w14:textId="77777777" w:rsidR="00526F97" w:rsidRPr="00351769" w:rsidRDefault="00526F97" w:rsidP="00E52CAD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6B24D59" w14:textId="2F2F3C67" w:rsidR="00E52CAD" w:rsidRPr="00351769" w:rsidRDefault="00E52CAD" w:rsidP="00E52CAD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5176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Attachment</w:t>
      </w:r>
      <w:r w:rsidR="0024262C" w:rsidRPr="0035176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</w:t>
      </w:r>
      <w:r w:rsidRPr="003517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4176876B" w14:textId="22207897" w:rsidR="0043156A" w:rsidRPr="00351769" w:rsidRDefault="0024262C" w:rsidP="0043156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51769">
        <w:rPr>
          <w:rFonts w:ascii="Arial" w:hAnsi="Arial" w:cs="Arial"/>
          <w:bCs/>
          <w:color w:val="000000" w:themeColor="text1"/>
          <w:sz w:val="24"/>
          <w:szCs w:val="24"/>
        </w:rPr>
        <w:t xml:space="preserve">Exhibit 1 </w:t>
      </w:r>
      <w:r w:rsidR="008E482A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0C181B" w:rsidRPr="003517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B6143" w:rsidRPr="00351769">
        <w:rPr>
          <w:rFonts w:ascii="Arial" w:hAnsi="Arial" w:cs="Arial"/>
          <w:bCs/>
          <w:color w:val="000000" w:themeColor="text1"/>
          <w:sz w:val="24"/>
          <w:szCs w:val="24"/>
        </w:rPr>
        <w:t>HUD</w:t>
      </w:r>
      <w:r w:rsidR="00526F97" w:rsidRPr="00351769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624959" w:rsidRPr="00351769">
        <w:rPr>
          <w:rFonts w:ascii="Arial" w:hAnsi="Arial" w:cs="Arial"/>
          <w:color w:val="000000" w:themeColor="text1"/>
          <w:sz w:val="24"/>
          <w:szCs w:val="24"/>
        </w:rPr>
        <w:t>greement</w:t>
      </w:r>
    </w:p>
    <w:p w14:paraId="7A8BF697" w14:textId="52BF05BB" w:rsidR="00E40D82" w:rsidRPr="00351769" w:rsidRDefault="00E40D82" w:rsidP="0043156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commentRangeStart w:id="2"/>
      <w:commentRangeStart w:id="3"/>
      <w:r w:rsidRPr="00351769">
        <w:rPr>
          <w:rFonts w:ascii="Arial" w:hAnsi="Arial" w:cs="Arial"/>
          <w:color w:val="000000" w:themeColor="text1"/>
          <w:sz w:val="24"/>
          <w:szCs w:val="24"/>
        </w:rPr>
        <w:t xml:space="preserve">Exhibit 2 </w:t>
      </w:r>
      <w:r w:rsidR="008E482A">
        <w:rPr>
          <w:rFonts w:ascii="Arial" w:hAnsi="Arial" w:cs="Arial"/>
          <w:color w:val="000000" w:themeColor="text1"/>
          <w:sz w:val="24"/>
          <w:szCs w:val="24"/>
        </w:rPr>
        <w:t>-</w:t>
      </w:r>
      <w:r w:rsidRPr="003517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91234" w:rsidRPr="00351769">
        <w:rPr>
          <w:rFonts w:ascii="Arial" w:hAnsi="Arial" w:cs="Arial"/>
          <w:color w:val="000000" w:themeColor="text1"/>
          <w:sz w:val="24"/>
          <w:szCs w:val="24"/>
        </w:rPr>
        <w:t>Location Map</w:t>
      </w:r>
      <w:commentRangeEnd w:id="2"/>
      <w:r w:rsidR="00883767" w:rsidRPr="00351769">
        <w:rPr>
          <w:rStyle w:val="CommentReference"/>
          <w:rFonts w:ascii="Arial" w:hAnsi="Arial" w:cs="Arial"/>
          <w:color w:val="000000" w:themeColor="text1"/>
          <w:sz w:val="24"/>
          <w:szCs w:val="24"/>
        </w:rPr>
        <w:commentReference w:id="2"/>
      </w:r>
      <w:commentRangeEnd w:id="3"/>
      <w:r w:rsidR="00692DE9" w:rsidRPr="00351769">
        <w:rPr>
          <w:rStyle w:val="CommentReference"/>
          <w:rFonts w:ascii="Arial" w:hAnsi="Arial" w:cs="Arial"/>
          <w:color w:val="000000" w:themeColor="text1"/>
          <w:sz w:val="24"/>
          <w:szCs w:val="24"/>
        </w:rPr>
        <w:commentReference w:id="3"/>
      </w:r>
    </w:p>
    <w:p w14:paraId="04B73548" w14:textId="192592D7" w:rsidR="00BA7B11" w:rsidRPr="00351769" w:rsidRDefault="00BA7B11" w:rsidP="0043156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51769">
        <w:rPr>
          <w:rFonts w:ascii="Arial" w:hAnsi="Arial" w:cs="Arial"/>
          <w:color w:val="000000" w:themeColor="text1"/>
          <w:sz w:val="24"/>
          <w:szCs w:val="24"/>
        </w:rPr>
        <w:t xml:space="preserve">Exhibit </w:t>
      </w:r>
      <w:r w:rsidR="00E40D82" w:rsidRPr="00351769">
        <w:rPr>
          <w:rFonts w:ascii="Arial" w:hAnsi="Arial" w:cs="Arial"/>
          <w:color w:val="000000" w:themeColor="text1"/>
          <w:sz w:val="24"/>
          <w:szCs w:val="24"/>
        </w:rPr>
        <w:t>3</w:t>
      </w:r>
      <w:r w:rsidRPr="00351769"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 w:rsidR="00091234" w:rsidRPr="003517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51769">
        <w:rPr>
          <w:rFonts w:ascii="Arial" w:hAnsi="Arial" w:cs="Arial"/>
          <w:color w:val="000000" w:themeColor="text1"/>
          <w:sz w:val="24"/>
          <w:szCs w:val="24"/>
        </w:rPr>
        <w:t xml:space="preserve">Resolution </w:t>
      </w:r>
    </w:p>
    <w:p w14:paraId="1AB75777" w14:textId="77777777" w:rsidR="00BD3EB0" w:rsidRPr="00351769" w:rsidRDefault="00BD3EB0" w:rsidP="00BD3EB0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556EFD" w14:textId="77777777" w:rsidR="00E52CAD" w:rsidRPr="00351769" w:rsidRDefault="00E52CAD" w:rsidP="00E52CA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E371AC" w14:textId="66A5C966" w:rsidR="008F7226" w:rsidRDefault="00100D0E" w:rsidP="00F10672">
      <w:pPr>
        <w:tabs>
          <w:tab w:val="left" w:pos="1620"/>
          <w:tab w:val="left" w:pos="2430"/>
        </w:tabs>
        <w:spacing w:after="0" w:line="240" w:lineRule="auto"/>
        <w:ind w:left="2430" w:hanging="243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51769">
        <w:rPr>
          <w:rFonts w:ascii="Arial" w:hAnsi="Arial" w:cs="Arial"/>
          <w:bCs/>
          <w:color w:val="000000" w:themeColor="text1"/>
          <w:sz w:val="24"/>
          <w:szCs w:val="24"/>
        </w:rPr>
        <w:t>Prepared by</w:t>
      </w:r>
      <w:r w:rsidR="00BA7B11" w:rsidRPr="00351769">
        <w:rPr>
          <w:rFonts w:ascii="Arial" w:hAnsi="Arial" w:cs="Arial"/>
          <w:bCs/>
          <w:color w:val="000000" w:themeColor="text1"/>
          <w:sz w:val="24"/>
          <w:szCs w:val="24"/>
        </w:rPr>
        <w:t xml:space="preserve">: </w:t>
      </w:r>
      <w:r w:rsidR="00857D43" w:rsidRPr="00351769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857D43" w:rsidRPr="00351769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BA7B11" w:rsidRPr="00351769">
        <w:rPr>
          <w:rFonts w:ascii="Arial" w:hAnsi="Arial" w:cs="Arial"/>
          <w:bCs/>
          <w:color w:val="000000" w:themeColor="text1"/>
          <w:sz w:val="24"/>
          <w:szCs w:val="24"/>
        </w:rPr>
        <w:t xml:space="preserve">Gail Jagessar, Grants and Special Projects Coordinator, </w:t>
      </w:r>
      <w:r w:rsidRPr="00351769">
        <w:rPr>
          <w:rFonts w:ascii="Arial" w:hAnsi="Arial" w:cs="Arial"/>
          <w:bCs/>
          <w:color w:val="000000" w:themeColor="text1"/>
          <w:sz w:val="24"/>
          <w:szCs w:val="24"/>
        </w:rPr>
        <w:t>Transportation and Mobility</w:t>
      </w:r>
    </w:p>
    <w:p w14:paraId="6C37666F" w14:textId="2F84DB4F" w:rsidR="007E20F6" w:rsidRDefault="007E20F6" w:rsidP="00857D43">
      <w:pPr>
        <w:tabs>
          <w:tab w:val="left" w:pos="1620"/>
          <w:tab w:val="left" w:pos="2430"/>
        </w:tabs>
        <w:spacing w:after="0" w:line="240" w:lineRule="auto"/>
        <w:ind w:left="2160" w:hanging="21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F10672">
        <w:rPr>
          <w:rFonts w:ascii="Arial" w:hAnsi="Arial" w:cs="Arial"/>
          <w:bCs/>
          <w:color w:val="000000" w:themeColor="text1"/>
          <w:sz w:val="24"/>
          <w:szCs w:val="24"/>
        </w:rPr>
        <w:tab/>
        <w:t>MacKendy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Philippi, Project Manager, Transportation and Mobility</w:t>
      </w:r>
    </w:p>
    <w:p w14:paraId="5A7E71E8" w14:textId="76C19E39" w:rsidR="008530A8" w:rsidRDefault="008530A8" w:rsidP="008530A8">
      <w:pPr>
        <w:tabs>
          <w:tab w:val="left" w:pos="1620"/>
          <w:tab w:val="left" w:pos="2430"/>
        </w:tabs>
        <w:spacing w:after="0" w:line="240" w:lineRule="auto"/>
        <w:ind w:left="4590" w:hanging="21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Ekaete Ekwere, P.E., Deputy Director, Transportation and Mobility</w:t>
      </w:r>
    </w:p>
    <w:p w14:paraId="2AC9E5C8" w14:textId="6A55C10D" w:rsidR="00100D0E" w:rsidRPr="00351769" w:rsidRDefault="00857D43" w:rsidP="00055104">
      <w:pPr>
        <w:tabs>
          <w:tab w:val="left" w:pos="1620"/>
          <w:tab w:val="left" w:pos="2430"/>
        </w:tabs>
        <w:spacing w:after="0" w:line="240" w:lineRule="auto"/>
        <w:ind w:left="2160" w:hanging="21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51769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351769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100D0E" w:rsidRPr="00351769">
        <w:rPr>
          <w:rFonts w:ascii="Arial" w:hAnsi="Arial" w:cs="Arial"/>
          <w:bCs/>
          <w:color w:val="000000" w:themeColor="text1"/>
          <w:sz w:val="24"/>
          <w:szCs w:val="24"/>
        </w:rPr>
        <w:tab/>
      </w:r>
    </w:p>
    <w:p w14:paraId="4C586EC3" w14:textId="61E8AA1E" w:rsidR="006A38D3" w:rsidRPr="00007D12" w:rsidRDefault="00100D0E" w:rsidP="00007D12">
      <w:pPr>
        <w:tabs>
          <w:tab w:val="left" w:pos="1620"/>
          <w:tab w:val="left" w:pos="2430"/>
        </w:tabs>
        <w:spacing w:after="0" w:line="240" w:lineRule="auto"/>
        <w:ind w:left="2160" w:hanging="21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51769">
        <w:rPr>
          <w:rFonts w:ascii="Arial" w:hAnsi="Arial" w:cs="Arial"/>
          <w:bCs/>
          <w:color w:val="000000" w:themeColor="text1"/>
          <w:sz w:val="24"/>
          <w:szCs w:val="24"/>
        </w:rPr>
        <w:t xml:space="preserve">Department Director:   </w:t>
      </w:r>
      <w:r w:rsidR="00BA7B11" w:rsidRPr="00007D12">
        <w:rPr>
          <w:rFonts w:ascii="Arial" w:hAnsi="Arial" w:cs="Arial"/>
          <w:bCs/>
          <w:color w:val="000000" w:themeColor="text1"/>
          <w:sz w:val="24"/>
          <w:szCs w:val="24"/>
        </w:rPr>
        <w:t>Milos Majstorovic, P</w:t>
      </w:r>
      <w:r w:rsidR="008530A8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BA7B11" w:rsidRPr="00007D12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="008530A8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BA7B11" w:rsidRPr="00007D12">
        <w:rPr>
          <w:rFonts w:ascii="Arial" w:hAnsi="Arial" w:cs="Arial"/>
          <w:bCs/>
          <w:color w:val="000000" w:themeColor="text1"/>
          <w:sz w:val="24"/>
          <w:szCs w:val="24"/>
        </w:rPr>
        <w:t>, Transportation and Mobility</w:t>
      </w:r>
    </w:p>
    <w:sectPr w:rsidR="006A38D3" w:rsidRPr="00007D12" w:rsidSect="00BD3EB0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Gail Jagessar" w:date="2025-09-25T09:51:00Z" w:initials="GJ">
    <w:p w14:paraId="76DBEEE1" w14:textId="744DCC55" w:rsidR="00055104" w:rsidRDefault="00055104" w:rsidP="00055104">
      <w:pPr>
        <w:pStyle w:val="CommentText"/>
      </w:pPr>
      <w:r>
        <w:rPr>
          <w:rStyle w:val="CommentReference"/>
        </w:rPr>
        <w:annotationRef/>
      </w:r>
      <w:r>
        <w:t>Prepare a location map from GRIDICS</w:t>
      </w:r>
    </w:p>
  </w:comment>
  <w:comment w:id="3" w:author="MacKendy Philippi" w:date="2025-10-28T12:30:00Z" w:initials="MP">
    <w:p w14:paraId="01EF8F1E" w14:textId="77777777" w:rsidR="00692DE9" w:rsidRDefault="00692DE9" w:rsidP="00692DE9">
      <w:pPr>
        <w:pStyle w:val="CommentText"/>
      </w:pPr>
      <w:r>
        <w:rPr>
          <w:rStyle w:val="CommentReference"/>
        </w:rPr>
        <w:annotationRef/>
      </w:r>
      <w:r>
        <w:t>See attached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DBEEE1" w15:done="1"/>
  <w15:commentEx w15:paraId="01EF8F1E" w15:paraIdParent="76DBEEE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ECEF46" w16cex:dateUtc="2025-09-25T13:51:00Z">
    <w16cex:extLst>
      <w16:ext w16:uri="{CE6994B0-6A32-4C9F-8C6B-6E91EDA988CE}">
        <cr:reactions xmlns:cr="http://schemas.microsoft.com/office/comments/2020/reactions">
          <cr:reaction reactionType="1">
            <cr:reactionInfo dateUtc="2025-10-28T16:59:39Z">
              <cr:user userId="S::GJagessar@fortlauderdale.gov::b44eebc7-c30d-4862-9111-fe7a10394ac4" userProvider="AD" userName="Gail Jagessar"/>
            </cr:reactionInfo>
          </cr:reaction>
        </cr:reactions>
      </w16:ext>
    </w16cex:extLst>
  </w16cex:commentExtensible>
  <w16cex:commentExtensible w16cex:durableId="42B27B04" w16cex:dateUtc="2025-10-28T16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DBEEE1" w16cid:durableId="70ECEF46"/>
  <w16cid:commentId w16cid:paraId="01EF8F1E" w16cid:durableId="42B27B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41661" w14:textId="77777777" w:rsidR="008625D4" w:rsidRDefault="008625D4" w:rsidP="0088408D">
      <w:pPr>
        <w:spacing w:after="0" w:line="240" w:lineRule="auto"/>
      </w:pPr>
      <w:r>
        <w:separator/>
      </w:r>
    </w:p>
  </w:endnote>
  <w:endnote w:type="continuationSeparator" w:id="0">
    <w:p w14:paraId="3E46CA76" w14:textId="77777777" w:rsidR="008625D4" w:rsidRDefault="008625D4" w:rsidP="0088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10198190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98381352"/>
          <w:docPartObj>
            <w:docPartGallery w:val="Page Numbers (Top of Page)"/>
            <w:docPartUnique/>
          </w:docPartObj>
        </w:sdtPr>
        <w:sdtContent>
          <w:p w14:paraId="66827DBF" w14:textId="41120209" w:rsidR="001D40BA" w:rsidRPr="00636B0D" w:rsidRDefault="002D109B" w:rsidP="0088408D">
            <w:pPr>
              <w:pStyle w:val="Foo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6</w:t>
            </w:r>
            <w:r w:rsidR="001D7CA9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</w:t>
            </w:r>
            <w:r w:rsidR="001D7CA9">
              <w:rPr>
                <w:rFonts w:ascii="Arial" w:hAnsi="Arial" w:cs="Arial"/>
              </w:rPr>
              <w:t>/2026</w:t>
            </w:r>
            <w:r w:rsidR="001D40BA" w:rsidRPr="00636B0D">
              <w:rPr>
                <w:rFonts w:ascii="Arial" w:hAnsi="Arial" w:cs="Arial"/>
              </w:rPr>
              <w:tab/>
            </w:r>
            <w:r w:rsidR="001D40BA" w:rsidRPr="00636B0D">
              <w:rPr>
                <w:rFonts w:ascii="Arial" w:hAnsi="Arial" w:cs="Arial"/>
              </w:rPr>
              <w:tab/>
              <w:t xml:space="preserve">Page </w:t>
            </w:r>
            <w:r w:rsidR="001D40BA" w:rsidRPr="00636B0D">
              <w:rPr>
                <w:rFonts w:ascii="Arial" w:hAnsi="Arial" w:cs="Arial"/>
                <w:bCs/>
              </w:rPr>
              <w:fldChar w:fldCharType="begin"/>
            </w:r>
            <w:r w:rsidR="001D40BA" w:rsidRPr="00636B0D">
              <w:rPr>
                <w:rFonts w:ascii="Arial" w:hAnsi="Arial" w:cs="Arial"/>
                <w:bCs/>
              </w:rPr>
              <w:instrText xml:space="preserve"> PAGE </w:instrText>
            </w:r>
            <w:r w:rsidR="001D40BA" w:rsidRPr="00636B0D">
              <w:rPr>
                <w:rFonts w:ascii="Arial" w:hAnsi="Arial" w:cs="Arial"/>
                <w:bCs/>
              </w:rPr>
              <w:fldChar w:fldCharType="separate"/>
            </w:r>
            <w:r w:rsidR="00BC2E09">
              <w:rPr>
                <w:rFonts w:ascii="Arial" w:hAnsi="Arial" w:cs="Arial"/>
                <w:bCs/>
                <w:noProof/>
              </w:rPr>
              <w:t>7</w:t>
            </w:r>
            <w:r w:rsidR="001D40BA" w:rsidRPr="00636B0D">
              <w:rPr>
                <w:rFonts w:ascii="Arial" w:hAnsi="Arial" w:cs="Arial"/>
                <w:bCs/>
              </w:rPr>
              <w:fldChar w:fldCharType="end"/>
            </w:r>
            <w:r w:rsidR="001D40BA" w:rsidRPr="00636B0D">
              <w:rPr>
                <w:rFonts w:ascii="Arial" w:hAnsi="Arial" w:cs="Arial"/>
              </w:rPr>
              <w:t xml:space="preserve"> of </w:t>
            </w:r>
            <w:r w:rsidR="001D40BA" w:rsidRPr="00636B0D">
              <w:rPr>
                <w:rFonts w:ascii="Arial" w:hAnsi="Arial" w:cs="Arial"/>
                <w:bCs/>
              </w:rPr>
              <w:fldChar w:fldCharType="begin"/>
            </w:r>
            <w:r w:rsidR="001D40BA" w:rsidRPr="00636B0D">
              <w:rPr>
                <w:rFonts w:ascii="Arial" w:hAnsi="Arial" w:cs="Arial"/>
                <w:bCs/>
              </w:rPr>
              <w:instrText xml:space="preserve"> NUMPAGES  </w:instrText>
            </w:r>
            <w:r w:rsidR="001D40BA" w:rsidRPr="00636B0D">
              <w:rPr>
                <w:rFonts w:ascii="Arial" w:hAnsi="Arial" w:cs="Arial"/>
                <w:bCs/>
              </w:rPr>
              <w:fldChar w:fldCharType="separate"/>
            </w:r>
            <w:r w:rsidR="00BC2E09">
              <w:rPr>
                <w:rFonts w:ascii="Arial" w:hAnsi="Arial" w:cs="Arial"/>
                <w:bCs/>
                <w:noProof/>
              </w:rPr>
              <w:t>7</w:t>
            </w:r>
            <w:r w:rsidR="001D40BA" w:rsidRPr="00636B0D">
              <w:rPr>
                <w:rFonts w:ascii="Arial" w:hAnsi="Arial" w:cs="Arial"/>
                <w:bCs/>
              </w:rPr>
              <w:fldChar w:fldCharType="end"/>
            </w:r>
          </w:p>
          <w:p w14:paraId="20652644" w14:textId="693A2104" w:rsidR="0043156A" w:rsidRDefault="00302AEC" w:rsidP="0088408D">
            <w:pPr>
              <w:pStyle w:val="Foo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CAM #</w:t>
            </w:r>
            <w:r w:rsidR="001D7CA9">
              <w:rPr>
                <w:rFonts w:ascii="Arial" w:hAnsi="Arial" w:cs="Arial"/>
                <w:bCs/>
              </w:rPr>
              <w:t>26-</w:t>
            </w:r>
            <w:r w:rsidR="002203A5">
              <w:rPr>
                <w:rFonts w:ascii="Arial" w:hAnsi="Arial" w:cs="Arial"/>
                <w:bCs/>
              </w:rPr>
              <w:t>0408</w:t>
            </w:r>
          </w:p>
          <w:p w14:paraId="371EFCC0" w14:textId="0BBB02C0" w:rsidR="001D40BA" w:rsidRPr="00636B0D" w:rsidRDefault="00000000" w:rsidP="0088408D">
            <w:pPr>
              <w:pStyle w:val="Footer"/>
              <w:rPr>
                <w:rFonts w:ascii="Arial" w:hAnsi="Arial" w:cs="Arial"/>
              </w:rPr>
            </w:pPr>
          </w:p>
        </w:sdtContent>
      </w:sdt>
    </w:sdtContent>
  </w:sdt>
  <w:p w14:paraId="3AD32EF6" w14:textId="77777777" w:rsidR="001D40BA" w:rsidRPr="00E6213F" w:rsidRDefault="001D4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F0ED" w14:textId="77777777" w:rsidR="008625D4" w:rsidRDefault="008625D4" w:rsidP="0088408D">
      <w:pPr>
        <w:spacing w:after="0" w:line="240" w:lineRule="auto"/>
      </w:pPr>
      <w:r>
        <w:separator/>
      </w:r>
    </w:p>
  </w:footnote>
  <w:footnote w:type="continuationSeparator" w:id="0">
    <w:p w14:paraId="5EFCF468" w14:textId="77777777" w:rsidR="008625D4" w:rsidRDefault="008625D4" w:rsidP="00884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DF9"/>
    <w:multiLevelType w:val="hybridMultilevel"/>
    <w:tmpl w:val="DD1AAB98"/>
    <w:lvl w:ilvl="0" w:tplc="FCC826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BC62F9"/>
    <w:multiLevelType w:val="hybridMultilevel"/>
    <w:tmpl w:val="1B0E61A2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0493"/>
    <w:multiLevelType w:val="hybridMultilevel"/>
    <w:tmpl w:val="78365114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E3B3B"/>
    <w:multiLevelType w:val="hybridMultilevel"/>
    <w:tmpl w:val="EF68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E4B03"/>
    <w:multiLevelType w:val="hybridMultilevel"/>
    <w:tmpl w:val="32E25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80159"/>
    <w:multiLevelType w:val="hybridMultilevel"/>
    <w:tmpl w:val="C8D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E7A68"/>
    <w:multiLevelType w:val="hybridMultilevel"/>
    <w:tmpl w:val="6C462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63193"/>
    <w:multiLevelType w:val="hybridMultilevel"/>
    <w:tmpl w:val="38DA8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C52C8"/>
    <w:multiLevelType w:val="hybridMultilevel"/>
    <w:tmpl w:val="0C70A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72581"/>
    <w:multiLevelType w:val="hybridMultilevel"/>
    <w:tmpl w:val="015C6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868DB"/>
    <w:multiLevelType w:val="hybridMultilevel"/>
    <w:tmpl w:val="C57221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2B40C74"/>
    <w:multiLevelType w:val="hybridMultilevel"/>
    <w:tmpl w:val="D54C60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1608E7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A0BEC"/>
    <w:multiLevelType w:val="hybridMultilevel"/>
    <w:tmpl w:val="5322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314E0"/>
    <w:multiLevelType w:val="hybridMultilevel"/>
    <w:tmpl w:val="3BCA1502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6BD34F26"/>
    <w:multiLevelType w:val="hybridMultilevel"/>
    <w:tmpl w:val="40E625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FA4E54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800C3"/>
    <w:multiLevelType w:val="hybridMultilevel"/>
    <w:tmpl w:val="5786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438756">
    <w:abstractNumId w:val="1"/>
  </w:num>
  <w:num w:numId="2" w16cid:durableId="243927172">
    <w:abstractNumId w:val="2"/>
  </w:num>
  <w:num w:numId="3" w16cid:durableId="262999465">
    <w:abstractNumId w:val="3"/>
  </w:num>
  <w:num w:numId="4" w16cid:durableId="47384638">
    <w:abstractNumId w:val="16"/>
  </w:num>
  <w:num w:numId="5" w16cid:durableId="1384402011">
    <w:abstractNumId w:val="12"/>
  </w:num>
  <w:num w:numId="6" w16cid:durableId="1553541009">
    <w:abstractNumId w:val="17"/>
  </w:num>
  <w:num w:numId="7" w16cid:durableId="282662043">
    <w:abstractNumId w:val="5"/>
  </w:num>
  <w:num w:numId="8" w16cid:durableId="940990364">
    <w:abstractNumId w:val="13"/>
  </w:num>
  <w:num w:numId="9" w16cid:durableId="1909413727">
    <w:abstractNumId w:val="4"/>
  </w:num>
  <w:num w:numId="10" w16cid:durableId="813260461">
    <w:abstractNumId w:val="7"/>
  </w:num>
  <w:num w:numId="11" w16cid:durableId="460609026">
    <w:abstractNumId w:val="4"/>
  </w:num>
  <w:num w:numId="12" w16cid:durableId="569577707">
    <w:abstractNumId w:val="7"/>
  </w:num>
  <w:num w:numId="13" w16cid:durableId="1863010763">
    <w:abstractNumId w:val="11"/>
  </w:num>
  <w:num w:numId="14" w16cid:durableId="840655544">
    <w:abstractNumId w:val="0"/>
  </w:num>
  <w:num w:numId="15" w16cid:durableId="1264679446">
    <w:abstractNumId w:val="15"/>
  </w:num>
  <w:num w:numId="16" w16cid:durableId="599066422">
    <w:abstractNumId w:val="10"/>
  </w:num>
  <w:num w:numId="17" w16cid:durableId="444082123">
    <w:abstractNumId w:val="8"/>
  </w:num>
  <w:num w:numId="18" w16cid:durableId="654727028">
    <w:abstractNumId w:val="6"/>
  </w:num>
  <w:num w:numId="19" w16cid:durableId="1591156272">
    <w:abstractNumId w:val="9"/>
  </w:num>
  <w:num w:numId="20" w16cid:durableId="107998514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il Jagessar">
    <w15:presenceInfo w15:providerId="AD" w15:userId="S::gjagessar@fortlauderdale.gov::b44eebc7-c30d-4862-9111-fe7a10394ac4"/>
  </w15:person>
  <w15:person w15:author="MacKendy Philippi">
    <w15:presenceInfo w15:providerId="AD" w15:userId="S::MPhilippi@fortlauderdale.gov::2b513208-0abb-4e0a-93cf-84fc0c039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E0"/>
    <w:rsid w:val="000009C6"/>
    <w:rsid w:val="0000326F"/>
    <w:rsid w:val="000076FE"/>
    <w:rsid w:val="00007D12"/>
    <w:rsid w:val="000109DC"/>
    <w:rsid w:val="00017DC5"/>
    <w:rsid w:val="00023A32"/>
    <w:rsid w:val="00025D33"/>
    <w:rsid w:val="00032418"/>
    <w:rsid w:val="00034597"/>
    <w:rsid w:val="00034B38"/>
    <w:rsid w:val="00043D5A"/>
    <w:rsid w:val="0004590C"/>
    <w:rsid w:val="00052E83"/>
    <w:rsid w:val="000533A1"/>
    <w:rsid w:val="0005485B"/>
    <w:rsid w:val="00055104"/>
    <w:rsid w:val="0006014C"/>
    <w:rsid w:val="00062936"/>
    <w:rsid w:val="00066661"/>
    <w:rsid w:val="000677AD"/>
    <w:rsid w:val="00071140"/>
    <w:rsid w:val="00071944"/>
    <w:rsid w:val="00071D98"/>
    <w:rsid w:val="00076035"/>
    <w:rsid w:val="00077E53"/>
    <w:rsid w:val="00083FD0"/>
    <w:rsid w:val="00084821"/>
    <w:rsid w:val="00084920"/>
    <w:rsid w:val="000855EF"/>
    <w:rsid w:val="00091234"/>
    <w:rsid w:val="000916AF"/>
    <w:rsid w:val="000927BE"/>
    <w:rsid w:val="0009353D"/>
    <w:rsid w:val="000A1F7D"/>
    <w:rsid w:val="000A20D2"/>
    <w:rsid w:val="000A5998"/>
    <w:rsid w:val="000A70FB"/>
    <w:rsid w:val="000A7D42"/>
    <w:rsid w:val="000B549E"/>
    <w:rsid w:val="000B6143"/>
    <w:rsid w:val="000C0CFB"/>
    <w:rsid w:val="000C181B"/>
    <w:rsid w:val="000C3C8D"/>
    <w:rsid w:val="000C5A70"/>
    <w:rsid w:val="000C71AF"/>
    <w:rsid w:val="000D5D49"/>
    <w:rsid w:val="000E081A"/>
    <w:rsid w:val="000E42C6"/>
    <w:rsid w:val="000F01C1"/>
    <w:rsid w:val="000F110C"/>
    <w:rsid w:val="000F742A"/>
    <w:rsid w:val="00100D0E"/>
    <w:rsid w:val="00101BC4"/>
    <w:rsid w:val="001068EA"/>
    <w:rsid w:val="001200D4"/>
    <w:rsid w:val="001206DB"/>
    <w:rsid w:val="001208F7"/>
    <w:rsid w:val="001218A6"/>
    <w:rsid w:val="001231DB"/>
    <w:rsid w:val="00123D1E"/>
    <w:rsid w:val="00123DE2"/>
    <w:rsid w:val="00125FF6"/>
    <w:rsid w:val="001312FC"/>
    <w:rsid w:val="00133CE4"/>
    <w:rsid w:val="00135ACB"/>
    <w:rsid w:val="001422E7"/>
    <w:rsid w:val="0014730B"/>
    <w:rsid w:val="00150F32"/>
    <w:rsid w:val="00155439"/>
    <w:rsid w:val="00160132"/>
    <w:rsid w:val="00160E60"/>
    <w:rsid w:val="00161AA7"/>
    <w:rsid w:val="00164A6A"/>
    <w:rsid w:val="00164E44"/>
    <w:rsid w:val="001718FF"/>
    <w:rsid w:val="00172416"/>
    <w:rsid w:val="001731FC"/>
    <w:rsid w:val="00173507"/>
    <w:rsid w:val="00173C7C"/>
    <w:rsid w:val="00174C75"/>
    <w:rsid w:val="001750CD"/>
    <w:rsid w:val="001763BB"/>
    <w:rsid w:val="00180D12"/>
    <w:rsid w:val="00181E53"/>
    <w:rsid w:val="0018265B"/>
    <w:rsid w:val="00185971"/>
    <w:rsid w:val="0018620A"/>
    <w:rsid w:val="001951AE"/>
    <w:rsid w:val="00195CD0"/>
    <w:rsid w:val="00195D42"/>
    <w:rsid w:val="0019646B"/>
    <w:rsid w:val="001A0A58"/>
    <w:rsid w:val="001A34BC"/>
    <w:rsid w:val="001A68C8"/>
    <w:rsid w:val="001A7FD5"/>
    <w:rsid w:val="001B0AE8"/>
    <w:rsid w:val="001B3B79"/>
    <w:rsid w:val="001B4668"/>
    <w:rsid w:val="001C1860"/>
    <w:rsid w:val="001C379C"/>
    <w:rsid w:val="001C46B2"/>
    <w:rsid w:val="001C4751"/>
    <w:rsid w:val="001C4FB4"/>
    <w:rsid w:val="001D229C"/>
    <w:rsid w:val="001D40BA"/>
    <w:rsid w:val="001D45CA"/>
    <w:rsid w:val="001D51D3"/>
    <w:rsid w:val="001D565E"/>
    <w:rsid w:val="001D60F6"/>
    <w:rsid w:val="001D78CF"/>
    <w:rsid w:val="001D79AE"/>
    <w:rsid w:val="001D7CA9"/>
    <w:rsid w:val="001E153C"/>
    <w:rsid w:val="001E2DD2"/>
    <w:rsid w:val="001E324E"/>
    <w:rsid w:val="001E352D"/>
    <w:rsid w:val="001E41EF"/>
    <w:rsid w:val="001E4929"/>
    <w:rsid w:val="001E576E"/>
    <w:rsid w:val="001E7587"/>
    <w:rsid w:val="001F0448"/>
    <w:rsid w:val="001F0F93"/>
    <w:rsid w:val="001F22D1"/>
    <w:rsid w:val="001F4540"/>
    <w:rsid w:val="00201AA3"/>
    <w:rsid w:val="00201D2E"/>
    <w:rsid w:val="00205C30"/>
    <w:rsid w:val="0020628B"/>
    <w:rsid w:val="00207B83"/>
    <w:rsid w:val="00210A7D"/>
    <w:rsid w:val="00211F1E"/>
    <w:rsid w:val="002122B7"/>
    <w:rsid w:val="00214DB2"/>
    <w:rsid w:val="002203A5"/>
    <w:rsid w:val="0022280F"/>
    <w:rsid w:val="00233DE2"/>
    <w:rsid w:val="00235017"/>
    <w:rsid w:val="002372D0"/>
    <w:rsid w:val="0024207F"/>
    <w:rsid w:val="0024262C"/>
    <w:rsid w:val="00245CEB"/>
    <w:rsid w:val="00247B74"/>
    <w:rsid w:val="00252D08"/>
    <w:rsid w:val="0025404C"/>
    <w:rsid w:val="00261595"/>
    <w:rsid w:val="00263760"/>
    <w:rsid w:val="00263B90"/>
    <w:rsid w:val="00265008"/>
    <w:rsid w:val="0027195B"/>
    <w:rsid w:val="002721E0"/>
    <w:rsid w:val="002729C6"/>
    <w:rsid w:val="00272CC2"/>
    <w:rsid w:val="002756CD"/>
    <w:rsid w:val="00275DE5"/>
    <w:rsid w:val="00277A58"/>
    <w:rsid w:val="00283920"/>
    <w:rsid w:val="00285BD6"/>
    <w:rsid w:val="00287EE1"/>
    <w:rsid w:val="00290AAC"/>
    <w:rsid w:val="00292268"/>
    <w:rsid w:val="002A35F2"/>
    <w:rsid w:val="002A6941"/>
    <w:rsid w:val="002A78DE"/>
    <w:rsid w:val="002B4273"/>
    <w:rsid w:val="002B6B84"/>
    <w:rsid w:val="002C04B8"/>
    <w:rsid w:val="002C1D59"/>
    <w:rsid w:val="002C48A0"/>
    <w:rsid w:val="002C5323"/>
    <w:rsid w:val="002D0986"/>
    <w:rsid w:val="002D109B"/>
    <w:rsid w:val="002D3B08"/>
    <w:rsid w:val="002D594F"/>
    <w:rsid w:val="002D6909"/>
    <w:rsid w:val="002E0BFE"/>
    <w:rsid w:val="002F141F"/>
    <w:rsid w:val="002F1D41"/>
    <w:rsid w:val="00302AEC"/>
    <w:rsid w:val="0030393E"/>
    <w:rsid w:val="00303B57"/>
    <w:rsid w:val="00304489"/>
    <w:rsid w:val="00311B6B"/>
    <w:rsid w:val="003143A9"/>
    <w:rsid w:val="00317687"/>
    <w:rsid w:val="00322AA5"/>
    <w:rsid w:val="00331193"/>
    <w:rsid w:val="00341474"/>
    <w:rsid w:val="00351769"/>
    <w:rsid w:val="0035283B"/>
    <w:rsid w:val="00352CDC"/>
    <w:rsid w:val="00357698"/>
    <w:rsid w:val="00363154"/>
    <w:rsid w:val="00366F78"/>
    <w:rsid w:val="00371422"/>
    <w:rsid w:val="00371DCC"/>
    <w:rsid w:val="00382D8A"/>
    <w:rsid w:val="00385010"/>
    <w:rsid w:val="0039224C"/>
    <w:rsid w:val="0039342B"/>
    <w:rsid w:val="003936BE"/>
    <w:rsid w:val="003942F5"/>
    <w:rsid w:val="003964E6"/>
    <w:rsid w:val="003A07C0"/>
    <w:rsid w:val="003A07C6"/>
    <w:rsid w:val="003A39E3"/>
    <w:rsid w:val="003A4D3B"/>
    <w:rsid w:val="003A6D8D"/>
    <w:rsid w:val="003A720A"/>
    <w:rsid w:val="003A74AC"/>
    <w:rsid w:val="003B4896"/>
    <w:rsid w:val="003B4970"/>
    <w:rsid w:val="003B6818"/>
    <w:rsid w:val="003B6D45"/>
    <w:rsid w:val="003C196E"/>
    <w:rsid w:val="003C1F4C"/>
    <w:rsid w:val="003C3EF1"/>
    <w:rsid w:val="003C3FAC"/>
    <w:rsid w:val="003C4053"/>
    <w:rsid w:val="003C7C61"/>
    <w:rsid w:val="003D5B9F"/>
    <w:rsid w:val="003E0285"/>
    <w:rsid w:val="003E159C"/>
    <w:rsid w:val="003E197C"/>
    <w:rsid w:val="003E25C7"/>
    <w:rsid w:val="003E590B"/>
    <w:rsid w:val="003E63DE"/>
    <w:rsid w:val="003E756E"/>
    <w:rsid w:val="003F354B"/>
    <w:rsid w:val="004023EC"/>
    <w:rsid w:val="00404775"/>
    <w:rsid w:val="00405C44"/>
    <w:rsid w:val="00406B9B"/>
    <w:rsid w:val="004122B6"/>
    <w:rsid w:val="0041247A"/>
    <w:rsid w:val="00421BE9"/>
    <w:rsid w:val="00422206"/>
    <w:rsid w:val="00423114"/>
    <w:rsid w:val="004251A7"/>
    <w:rsid w:val="0042632F"/>
    <w:rsid w:val="00426CEA"/>
    <w:rsid w:val="00426E31"/>
    <w:rsid w:val="00427EF2"/>
    <w:rsid w:val="0043156A"/>
    <w:rsid w:val="00433A6B"/>
    <w:rsid w:val="004435A7"/>
    <w:rsid w:val="00443C4E"/>
    <w:rsid w:val="00446D32"/>
    <w:rsid w:val="00454E6B"/>
    <w:rsid w:val="004635DF"/>
    <w:rsid w:val="0049200D"/>
    <w:rsid w:val="00492261"/>
    <w:rsid w:val="00493538"/>
    <w:rsid w:val="00493BBB"/>
    <w:rsid w:val="00495CF4"/>
    <w:rsid w:val="004A1B83"/>
    <w:rsid w:val="004A3C62"/>
    <w:rsid w:val="004A6778"/>
    <w:rsid w:val="004A6D1B"/>
    <w:rsid w:val="004B357C"/>
    <w:rsid w:val="004B440F"/>
    <w:rsid w:val="004B5154"/>
    <w:rsid w:val="004B522E"/>
    <w:rsid w:val="004B5408"/>
    <w:rsid w:val="004C1669"/>
    <w:rsid w:val="004C20CD"/>
    <w:rsid w:val="004D2A94"/>
    <w:rsid w:val="004D3A26"/>
    <w:rsid w:val="004D4153"/>
    <w:rsid w:val="004D4665"/>
    <w:rsid w:val="004E340D"/>
    <w:rsid w:val="004F2317"/>
    <w:rsid w:val="004F2E0A"/>
    <w:rsid w:val="00501F4B"/>
    <w:rsid w:val="00506B7F"/>
    <w:rsid w:val="00507B8B"/>
    <w:rsid w:val="0051287D"/>
    <w:rsid w:val="00514DCA"/>
    <w:rsid w:val="005161C3"/>
    <w:rsid w:val="0052498C"/>
    <w:rsid w:val="00524EE0"/>
    <w:rsid w:val="00524FBD"/>
    <w:rsid w:val="0052504E"/>
    <w:rsid w:val="0052557D"/>
    <w:rsid w:val="0052560C"/>
    <w:rsid w:val="005260F8"/>
    <w:rsid w:val="00526F97"/>
    <w:rsid w:val="005351FA"/>
    <w:rsid w:val="005463A7"/>
    <w:rsid w:val="00547E37"/>
    <w:rsid w:val="0055143D"/>
    <w:rsid w:val="00554487"/>
    <w:rsid w:val="0055791D"/>
    <w:rsid w:val="00560C6B"/>
    <w:rsid w:val="00560E7B"/>
    <w:rsid w:val="00567B02"/>
    <w:rsid w:val="0057270A"/>
    <w:rsid w:val="0058198A"/>
    <w:rsid w:val="00584319"/>
    <w:rsid w:val="005938E5"/>
    <w:rsid w:val="0059618A"/>
    <w:rsid w:val="00596CEB"/>
    <w:rsid w:val="00597941"/>
    <w:rsid w:val="005A24DB"/>
    <w:rsid w:val="005A32FF"/>
    <w:rsid w:val="005A357C"/>
    <w:rsid w:val="005A42B3"/>
    <w:rsid w:val="005B1F2C"/>
    <w:rsid w:val="005B283E"/>
    <w:rsid w:val="005B2B87"/>
    <w:rsid w:val="005B585C"/>
    <w:rsid w:val="005C078E"/>
    <w:rsid w:val="005C2AD7"/>
    <w:rsid w:val="005C3183"/>
    <w:rsid w:val="005C31D3"/>
    <w:rsid w:val="005C3F4A"/>
    <w:rsid w:val="005C5FE8"/>
    <w:rsid w:val="005D78AB"/>
    <w:rsid w:val="005E2D6E"/>
    <w:rsid w:val="005E52FD"/>
    <w:rsid w:val="005E6488"/>
    <w:rsid w:val="005E69E3"/>
    <w:rsid w:val="005F0842"/>
    <w:rsid w:val="005F30F3"/>
    <w:rsid w:val="005F3714"/>
    <w:rsid w:val="005F4E4D"/>
    <w:rsid w:val="005F5AB4"/>
    <w:rsid w:val="005F6E78"/>
    <w:rsid w:val="005F7A4C"/>
    <w:rsid w:val="0060648D"/>
    <w:rsid w:val="006117CD"/>
    <w:rsid w:val="00612FD4"/>
    <w:rsid w:val="006154FF"/>
    <w:rsid w:val="00615585"/>
    <w:rsid w:val="00616B1E"/>
    <w:rsid w:val="0062233D"/>
    <w:rsid w:val="006237C8"/>
    <w:rsid w:val="00624959"/>
    <w:rsid w:val="006271E5"/>
    <w:rsid w:val="00634B15"/>
    <w:rsid w:val="00636B0D"/>
    <w:rsid w:val="00643DAC"/>
    <w:rsid w:val="006442C7"/>
    <w:rsid w:val="00644C38"/>
    <w:rsid w:val="00645BB9"/>
    <w:rsid w:val="00647488"/>
    <w:rsid w:val="00647BBD"/>
    <w:rsid w:val="00651415"/>
    <w:rsid w:val="00653110"/>
    <w:rsid w:val="00664D8F"/>
    <w:rsid w:val="0066711B"/>
    <w:rsid w:val="0067318F"/>
    <w:rsid w:val="00681CB8"/>
    <w:rsid w:val="0068249B"/>
    <w:rsid w:val="00684378"/>
    <w:rsid w:val="0068697D"/>
    <w:rsid w:val="006871DC"/>
    <w:rsid w:val="00692DE9"/>
    <w:rsid w:val="006931B4"/>
    <w:rsid w:val="006964D0"/>
    <w:rsid w:val="006A25F4"/>
    <w:rsid w:val="006A2BF8"/>
    <w:rsid w:val="006A38D3"/>
    <w:rsid w:val="006A3925"/>
    <w:rsid w:val="006A604F"/>
    <w:rsid w:val="006B0655"/>
    <w:rsid w:val="006B0E49"/>
    <w:rsid w:val="006B1392"/>
    <w:rsid w:val="006B304A"/>
    <w:rsid w:val="006B365F"/>
    <w:rsid w:val="006B4445"/>
    <w:rsid w:val="006B4FA8"/>
    <w:rsid w:val="006B572C"/>
    <w:rsid w:val="006B673B"/>
    <w:rsid w:val="006B7D48"/>
    <w:rsid w:val="006C087F"/>
    <w:rsid w:val="006C166F"/>
    <w:rsid w:val="006C2AD4"/>
    <w:rsid w:val="006C3D6C"/>
    <w:rsid w:val="006C4C69"/>
    <w:rsid w:val="006C5B47"/>
    <w:rsid w:val="006D05E7"/>
    <w:rsid w:val="006E182D"/>
    <w:rsid w:val="006E2839"/>
    <w:rsid w:val="006E29FF"/>
    <w:rsid w:val="006E3253"/>
    <w:rsid w:val="006E4395"/>
    <w:rsid w:val="006E57FB"/>
    <w:rsid w:val="006F2164"/>
    <w:rsid w:val="006F238F"/>
    <w:rsid w:val="006F2832"/>
    <w:rsid w:val="006F358C"/>
    <w:rsid w:val="007036B9"/>
    <w:rsid w:val="00703C2E"/>
    <w:rsid w:val="007079DB"/>
    <w:rsid w:val="00712DBD"/>
    <w:rsid w:val="00715ECE"/>
    <w:rsid w:val="00717650"/>
    <w:rsid w:val="0072144D"/>
    <w:rsid w:val="0072304E"/>
    <w:rsid w:val="00726507"/>
    <w:rsid w:val="00730758"/>
    <w:rsid w:val="0073380B"/>
    <w:rsid w:val="00733826"/>
    <w:rsid w:val="00753709"/>
    <w:rsid w:val="007547AB"/>
    <w:rsid w:val="00754F58"/>
    <w:rsid w:val="00757EFC"/>
    <w:rsid w:val="0076043F"/>
    <w:rsid w:val="00762090"/>
    <w:rsid w:val="007640B0"/>
    <w:rsid w:val="0077139F"/>
    <w:rsid w:val="00775C23"/>
    <w:rsid w:val="00775EFD"/>
    <w:rsid w:val="00776CAA"/>
    <w:rsid w:val="00780187"/>
    <w:rsid w:val="00781E08"/>
    <w:rsid w:val="0078745C"/>
    <w:rsid w:val="00796340"/>
    <w:rsid w:val="007A16E0"/>
    <w:rsid w:val="007A47C7"/>
    <w:rsid w:val="007A49A1"/>
    <w:rsid w:val="007A4F9A"/>
    <w:rsid w:val="007A798F"/>
    <w:rsid w:val="007B3490"/>
    <w:rsid w:val="007C077A"/>
    <w:rsid w:val="007C451B"/>
    <w:rsid w:val="007C7219"/>
    <w:rsid w:val="007D26A6"/>
    <w:rsid w:val="007E20F6"/>
    <w:rsid w:val="007E57AC"/>
    <w:rsid w:val="007F1B5E"/>
    <w:rsid w:val="007F4C9A"/>
    <w:rsid w:val="007F56C5"/>
    <w:rsid w:val="0080010F"/>
    <w:rsid w:val="0080102A"/>
    <w:rsid w:val="008026DF"/>
    <w:rsid w:val="0080466F"/>
    <w:rsid w:val="00807046"/>
    <w:rsid w:val="008075B7"/>
    <w:rsid w:val="0081366E"/>
    <w:rsid w:val="00813847"/>
    <w:rsid w:val="00816020"/>
    <w:rsid w:val="00822782"/>
    <w:rsid w:val="00823B52"/>
    <w:rsid w:val="008275C7"/>
    <w:rsid w:val="00827A5C"/>
    <w:rsid w:val="008314A9"/>
    <w:rsid w:val="008325D7"/>
    <w:rsid w:val="00844F73"/>
    <w:rsid w:val="008530A8"/>
    <w:rsid w:val="008536F9"/>
    <w:rsid w:val="00855A40"/>
    <w:rsid w:val="00857D43"/>
    <w:rsid w:val="00861A13"/>
    <w:rsid w:val="008625D4"/>
    <w:rsid w:val="008641A1"/>
    <w:rsid w:val="00864809"/>
    <w:rsid w:val="008702F3"/>
    <w:rsid w:val="008801AF"/>
    <w:rsid w:val="00883767"/>
    <w:rsid w:val="0088408D"/>
    <w:rsid w:val="008863A5"/>
    <w:rsid w:val="00890BB6"/>
    <w:rsid w:val="00891F2E"/>
    <w:rsid w:val="008937CD"/>
    <w:rsid w:val="00894137"/>
    <w:rsid w:val="0089505D"/>
    <w:rsid w:val="0089597F"/>
    <w:rsid w:val="00895EA2"/>
    <w:rsid w:val="008A0F84"/>
    <w:rsid w:val="008A36FB"/>
    <w:rsid w:val="008B0631"/>
    <w:rsid w:val="008B3A19"/>
    <w:rsid w:val="008C25B7"/>
    <w:rsid w:val="008C26AF"/>
    <w:rsid w:val="008C6172"/>
    <w:rsid w:val="008C6BD9"/>
    <w:rsid w:val="008D3E81"/>
    <w:rsid w:val="008D3E82"/>
    <w:rsid w:val="008D5470"/>
    <w:rsid w:val="008E3B7D"/>
    <w:rsid w:val="008E3F9A"/>
    <w:rsid w:val="008E482A"/>
    <w:rsid w:val="008E50B2"/>
    <w:rsid w:val="008E527E"/>
    <w:rsid w:val="008E7376"/>
    <w:rsid w:val="008E7BBB"/>
    <w:rsid w:val="008F22C1"/>
    <w:rsid w:val="008F7226"/>
    <w:rsid w:val="009016FB"/>
    <w:rsid w:val="009075E5"/>
    <w:rsid w:val="00907E4E"/>
    <w:rsid w:val="0091093D"/>
    <w:rsid w:val="009111E2"/>
    <w:rsid w:val="009119ED"/>
    <w:rsid w:val="00921523"/>
    <w:rsid w:val="00921EAA"/>
    <w:rsid w:val="00926756"/>
    <w:rsid w:val="00927667"/>
    <w:rsid w:val="00930A5A"/>
    <w:rsid w:val="00930AFF"/>
    <w:rsid w:val="0093514A"/>
    <w:rsid w:val="009452F8"/>
    <w:rsid w:val="00956C9A"/>
    <w:rsid w:val="00960269"/>
    <w:rsid w:val="00960A93"/>
    <w:rsid w:val="0096458F"/>
    <w:rsid w:val="0096560E"/>
    <w:rsid w:val="00972CCD"/>
    <w:rsid w:val="00975682"/>
    <w:rsid w:val="00981A73"/>
    <w:rsid w:val="0098395F"/>
    <w:rsid w:val="00984588"/>
    <w:rsid w:val="009845BF"/>
    <w:rsid w:val="009845DE"/>
    <w:rsid w:val="00990AB8"/>
    <w:rsid w:val="00993A06"/>
    <w:rsid w:val="00995E6D"/>
    <w:rsid w:val="009A1685"/>
    <w:rsid w:val="009A3BE8"/>
    <w:rsid w:val="009A411F"/>
    <w:rsid w:val="009A5204"/>
    <w:rsid w:val="009A7ABB"/>
    <w:rsid w:val="009B6247"/>
    <w:rsid w:val="009C0F3C"/>
    <w:rsid w:val="009C3A47"/>
    <w:rsid w:val="009C7EC6"/>
    <w:rsid w:val="009D38D4"/>
    <w:rsid w:val="009D57BB"/>
    <w:rsid w:val="009E5D95"/>
    <w:rsid w:val="009E6E37"/>
    <w:rsid w:val="009F129B"/>
    <w:rsid w:val="009F24DF"/>
    <w:rsid w:val="009F5C28"/>
    <w:rsid w:val="00A022AB"/>
    <w:rsid w:val="00A0235F"/>
    <w:rsid w:val="00A023D2"/>
    <w:rsid w:val="00A031AC"/>
    <w:rsid w:val="00A03A5B"/>
    <w:rsid w:val="00A1382C"/>
    <w:rsid w:val="00A15E4C"/>
    <w:rsid w:val="00A207CA"/>
    <w:rsid w:val="00A25D21"/>
    <w:rsid w:val="00A26077"/>
    <w:rsid w:val="00A30D2A"/>
    <w:rsid w:val="00A3223D"/>
    <w:rsid w:val="00A354D6"/>
    <w:rsid w:val="00A35A9C"/>
    <w:rsid w:val="00A43A61"/>
    <w:rsid w:val="00A43A62"/>
    <w:rsid w:val="00A464E7"/>
    <w:rsid w:val="00A5070C"/>
    <w:rsid w:val="00A509CC"/>
    <w:rsid w:val="00A50A52"/>
    <w:rsid w:val="00A61BAF"/>
    <w:rsid w:val="00A664A3"/>
    <w:rsid w:val="00A7437D"/>
    <w:rsid w:val="00A74986"/>
    <w:rsid w:val="00A75B0E"/>
    <w:rsid w:val="00A75DCB"/>
    <w:rsid w:val="00A76005"/>
    <w:rsid w:val="00A77BE2"/>
    <w:rsid w:val="00A83D61"/>
    <w:rsid w:val="00A921E4"/>
    <w:rsid w:val="00AA2193"/>
    <w:rsid w:val="00AA2B6E"/>
    <w:rsid w:val="00AB04C9"/>
    <w:rsid w:val="00AB0783"/>
    <w:rsid w:val="00AB39A6"/>
    <w:rsid w:val="00AB3C53"/>
    <w:rsid w:val="00AB6421"/>
    <w:rsid w:val="00AC4C96"/>
    <w:rsid w:val="00AC63A9"/>
    <w:rsid w:val="00AD4B1A"/>
    <w:rsid w:val="00AD745E"/>
    <w:rsid w:val="00AE7C68"/>
    <w:rsid w:val="00AF0EA1"/>
    <w:rsid w:val="00AF1223"/>
    <w:rsid w:val="00AF3DF2"/>
    <w:rsid w:val="00AF4F7A"/>
    <w:rsid w:val="00AF6CA5"/>
    <w:rsid w:val="00AF6D58"/>
    <w:rsid w:val="00AF75C2"/>
    <w:rsid w:val="00B000C9"/>
    <w:rsid w:val="00B0026C"/>
    <w:rsid w:val="00B015C7"/>
    <w:rsid w:val="00B0187B"/>
    <w:rsid w:val="00B02174"/>
    <w:rsid w:val="00B06C64"/>
    <w:rsid w:val="00B13B63"/>
    <w:rsid w:val="00B1537A"/>
    <w:rsid w:val="00B15DFC"/>
    <w:rsid w:val="00B20E83"/>
    <w:rsid w:val="00B263DE"/>
    <w:rsid w:val="00B27661"/>
    <w:rsid w:val="00B279C0"/>
    <w:rsid w:val="00B37D3A"/>
    <w:rsid w:val="00B4210F"/>
    <w:rsid w:val="00B42846"/>
    <w:rsid w:val="00B4583D"/>
    <w:rsid w:val="00B50258"/>
    <w:rsid w:val="00B51179"/>
    <w:rsid w:val="00B52DBE"/>
    <w:rsid w:val="00B56D63"/>
    <w:rsid w:val="00B60B21"/>
    <w:rsid w:val="00B670AE"/>
    <w:rsid w:val="00B72BE0"/>
    <w:rsid w:val="00B80B5D"/>
    <w:rsid w:val="00B81CC1"/>
    <w:rsid w:val="00B856DE"/>
    <w:rsid w:val="00B86EE5"/>
    <w:rsid w:val="00B90988"/>
    <w:rsid w:val="00B93401"/>
    <w:rsid w:val="00B94F1B"/>
    <w:rsid w:val="00B950D9"/>
    <w:rsid w:val="00B978E4"/>
    <w:rsid w:val="00B97C9A"/>
    <w:rsid w:val="00BA37BB"/>
    <w:rsid w:val="00BA7B11"/>
    <w:rsid w:val="00BB3238"/>
    <w:rsid w:val="00BC17F4"/>
    <w:rsid w:val="00BC1954"/>
    <w:rsid w:val="00BC2B2E"/>
    <w:rsid w:val="00BC2C5A"/>
    <w:rsid w:val="00BC2E09"/>
    <w:rsid w:val="00BC70E2"/>
    <w:rsid w:val="00BD1EC4"/>
    <w:rsid w:val="00BD3EB0"/>
    <w:rsid w:val="00BD4CB2"/>
    <w:rsid w:val="00BE0716"/>
    <w:rsid w:val="00BE5A04"/>
    <w:rsid w:val="00BE6B67"/>
    <w:rsid w:val="00BF0256"/>
    <w:rsid w:val="00C02104"/>
    <w:rsid w:val="00C16065"/>
    <w:rsid w:val="00C1629C"/>
    <w:rsid w:val="00C16B4E"/>
    <w:rsid w:val="00C20C8A"/>
    <w:rsid w:val="00C22B4C"/>
    <w:rsid w:val="00C24301"/>
    <w:rsid w:val="00C2531D"/>
    <w:rsid w:val="00C3268D"/>
    <w:rsid w:val="00C3555F"/>
    <w:rsid w:val="00C36623"/>
    <w:rsid w:val="00C41DF4"/>
    <w:rsid w:val="00C500BC"/>
    <w:rsid w:val="00C50D76"/>
    <w:rsid w:val="00C553B8"/>
    <w:rsid w:val="00C65B93"/>
    <w:rsid w:val="00C6752E"/>
    <w:rsid w:val="00C74593"/>
    <w:rsid w:val="00C74AAA"/>
    <w:rsid w:val="00C74EBA"/>
    <w:rsid w:val="00C777C6"/>
    <w:rsid w:val="00C8003F"/>
    <w:rsid w:val="00C838EF"/>
    <w:rsid w:val="00C859FD"/>
    <w:rsid w:val="00C862D9"/>
    <w:rsid w:val="00C93A41"/>
    <w:rsid w:val="00C94891"/>
    <w:rsid w:val="00C96BBC"/>
    <w:rsid w:val="00CA1AC5"/>
    <w:rsid w:val="00CA25A2"/>
    <w:rsid w:val="00CA40D1"/>
    <w:rsid w:val="00CA56D5"/>
    <w:rsid w:val="00CA5A9F"/>
    <w:rsid w:val="00CA6D5D"/>
    <w:rsid w:val="00CB21F6"/>
    <w:rsid w:val="00CB28D6"/>
    <w:rsid w:val="00CB57CB"/>
    <w:rsid w:val="00CC0765"/>
    <w:rsid w:val="00CC4B3A"/>
    <w:rsid w:val="00CC6D49"/>
    <w:rsid w:val="00CC70B6"/>
    <w:rsid w:val="00CD0D52"/>
    <w:rsid w:val="00CD0E43"/>
    <w:rsid w:val="00CD1B4F"/>
    <w:rsid w:val="00CD6EDE"/>
    <w:rsid w:val="00CD7042"/>
    <w:rsid w:val="00CE2648"/>
    <w:rsid w:val="00D02573"/>
    <w:rsid w:val="00D0296B"/>
    <w:rsid w:val="00D051C8"/>
    <w:rsid w:val="00D12B81"/>
    <w:rsid w:val="00D16E46"/>
    <w:rsid w:val="00D24DD3"/>
    <w:rsid w:val="00D26C34"/>
    <w:rsid w:val="00D27A36"/>
    <w:rsid w:val="00D27C1B"/>
    <w:rsid w:val="00D338E0"/>
    <w:rsid w:val="00D43D7C"/>
    <w:rsid w:val="00D46BCA"/>
    <w:rsid w:val="00D53FBD"/>
    <w:rsid w:val="00D55D5F"/>
    <w:rsid w:val="00D6186E"/>
    <w:rsid w:val="00D67AC3"/>
    <w:rsid w:val="00D71E4E"/>
    <w:rsid w:val="00D77CD2"/>
    <w:rsid w:val="00D8055E"/>
    <w:rsid w:val="00D84DCB"/>
    <w:rsid w:val="00D9132F"/>
    <w:rsid w:val="00D91E4D"/>
    <w:rsid w:val="00D932EC"/>
    <w:rsid w:val="00D9683C"/>
    <w:rsid w:val="00D9728C"/>
    <w:rsid w:val="00D97B01"/>
    <w:rsid w:val="00DA2E3E"/>
    <w:rsid w:val="00DA3743"/>
    <w:rsid w:val="00DA59F3"/>
    <w:rsid w:val="00DB0861"/>
    <w:rsid w:val="00DB0D91"/>
    <w:rsid w:val="00DC0F92"/>
    <w:rsid w:val="00DC466A"/>
    <w:rsid w:val="00DD2A0B"/>
    <w:rsid w:val="00DD3EFF"/>
    <w:rsid w:val="00DD4B73"/>
    <w:rsid w:val="00DD4F80"/>
    <w:rsid w:val="00DD7FBE"/>
    <w:rsid w:val="00DE1C13"/>
    <w:rsid w:val="00DE6D29"/>
    <w:rsid w:val="00DE6E3A"/>
    <w:rsid w:val="00DE6FAD"/>
    <w:rsid w:val="00DF15E1"/>
    <w:rsid w:val="00DF614D"/>
    <w:rsid w:val="00DF6257"/>
    <w:rsid w:val="00E02EBC"/>
    <w:rsid w:val="00E06C3E"/>
    <w:rsid w:val="00E07899"/>
    <w:rsid w:val="00E07B83"/>
    <w:rsid w:val="00E1173A"/>
    <w:rsid w:val="00E12486"/>
    <w:rsid w:val="00E13894"/>
    <w:rsid w:val="00E23C29"/>
    <w:rsid w:val="00E2421D"/>
    <w:rsid w:val="00E2587E"/>
    <w:rsid w:val="00E315B2"/>
    <w:rsid w:val="00E40D17"/>
    <w:rsid w:val="00E40D82"/>
    <w:rsid w:val="00E4340B"/>
    <w:rsid w:val="00E47F34"/>
    <w:rsid w:val="00E47FE8"/>
    <w:rsid w:val="00E5102B"/>
    <w:rsid w:val="00E51091"/>
    <w:rsid w:val="00E52CAD"/>
    <w:rsid w:val="00E55531"/>
    <w:rsid w:val="00E601D4"/>
    <w:rsid w:val="00E6213F"/>
    <w:rsid w:val="00E64A18"/>
    <w:rsid w:val="00E66CCA"/>
    <w:rsid w:val="00E67A2D"/>
    <w:rsid w:val="00E7440B"/>
    <w:rsid w:val="00E7755B"/>
    <w:rsid w:val="00E8119E"/>
    <w:rsid w:val="00E82E2D"/>
    <w:rsid w:val="00E8604F"/>
    <w:rsid w:val="00E96B29"/>
    <w:rsid w:val="00E96FD7"/>
    <w:rsid w:val="00EA202D"/>
    <w:rsid w:val="00EA2515"/>
    <w:rsid w:val="00EA7D68"/>
    <w:rsid w:val="00EB0683"/>
    <w:rsid w:val="00EB0856"/>
    <w:rsid w:val="00EB0F14"/>
    <w:rsid w:val="00EB178E"/>
    <w:rsid w:val="00EB411A"/>
    <w:rsid w:val="00EC032A"/>
    <w:rsid w:val="00EC1495"/>
    <w:rsid w:val="00EC2271"/>
    <w:rsid w:val="00EC4856"/>
    <w:rsid w:val="00ED29EA"/>
    <w:rsid w:val="00ED4780"/>
    <w:rsid w:val="00ED529E"/>
    <w:rsid w:val="00ED6611"/>
    <w:rsid w:val="00ED68A4"/>
    <w:rsid w:val="00ED734E"/>
    <w:rsid w:val="00ED7C12"/>
    <w:rsid w:val="00EE0A04"/>
    <w:rsid w:val="00EE1DE2"/>
    <w:rsid w:val="00EE353E"/>
    <w:rsid w:val="00EE75E2"/>
    <w:rsid w:val="00EF0782"/>
    <w:rsid w:val="00EF0F95"/>
    <w:rsid w:val="00EF6D58"/>
    <w:rsid w:val="00F036E3"/>
    <w:rsid w:val="00F0380B"/>
    <w:rsid w:val="00F0424D"/>
    <w:rsid w:val="00F0456E"/>
    <w:rsid w:val="00F04DE6"/>
    <w:rsid w:val="00F056A8"/>
    <w:rsid w:val="00F056FC"/>
    <w:rsid w:val="00F05DCB"/>
    <w:rsid w:val="00F066A8"/>
    <w:rsid w:val="00F06F85"/>
    <w:rsid w:val="00F07F3D"/>
    <w:rsid w:val="00F10672"/>
    <w:rsid w:val="00F12EEC"/>
    <w:rsid w:val="00F22B42"/>
    <w:rsid w:val="00F25624"/>
    <w:rsid w:val="00F3382E"/>
    <w:rsid w:val="00F359D0"/>
    <w:rsid w:val="00F42C3B"/>
    <w:rsid w:val="00F42DE4"/>
    <w:rsid w:val="00F45A04"/>
    <w:rsid w:val="00F5249D"/>
    <w:rsid w:val="00F53E4D"/>
    <w:rsid w:val="00F5766E"/>
    <w:rsid w:val="00F606F1"/>
    <w:rsid w:val="00F63A37"/>
    <w:rsid w:val="00F74AF4"/>
    <w:rsid w:val="00F75AE6"/>
    <w:rsid w:val="00F76385"/>
    <w:rsid w:val="00F801BD"/>
    <w:rsid w:val="00F81B53"/>
    <w:rsid w:val="00F84FE2"/>
    <w:rsid w:val="00F854A7"/>
    <w:rsid w:val="00F857C7"/>
    <w:rsid w:val="00F8655C"/>
    <w:rsid w:val="00F869D7"/>
    <w:rsid w:val="00FA4CA3"/>
    <w:rsid w:val="00FA64AD"/>
    <w:rsid w:val="00FB139D"/>
    <w:rsid w:val="00FB1529"/>
    <w:rsid w:val="00FB3190"/>
    <w:rsid w:val="00FB54B2"/>
    <w:rsid w:val="00FB6DB8"/>
    <w:rsid w:val="00FC3AEF"/>
    <w:rsid w:val="00FC7DBF"/>
    <w:rsid w:val="00FD3356"/>
    <w:rsid w:val="00FD4590"/>
    <w:rsid w:val="00FF1C0B"/>
    <w:rsid w:val="00FF3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A8195"/>
  <w15:docId w15:val="{ED0E98CE-0F9C-45C0-8FBF-6B46BBA0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065"/>
    <w:pPr>
      <w:widowControl w:val="0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16E0"/>
    <w:pPr>
      <w:widowControl w:val="0"/>
      <w:spacing w:after="0" w:line="240" w:lineRule="auto"/>
    </w:pPr>
    <w:rPr>
      <w:rFonts w:ascii="Calibri" w:eastAsiaTheme="minorEastAsia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8D"/>
    <w:rPr>
      <w:rFonts w:ascii="Calibri" w:eastAsiaTheme="minorEastAsia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8D"/>
    <w:rPr>
      <w:rFonts w:ascii="Calibri" w:eastAsiaTheme="minorEastAsia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08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7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7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A36"/>
    <w:rPr>
      <w:rFonts w:ascii="Calibri" w:eastAsiaTheme="minorEastAsia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A36"/>
    <w:rPr>
      <w:rFonts w:ascii="Calibri" w:eastAsiaTheme="minorEastAsia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7A36"/>
    <w:pPr>
      <w:spacing w:after="0" w:line="240" w:lineRule="auto"/>
    </w:pPr>
    <w:rPr>
      <w:rFonts w:ascii="Calibri" w:eastAsiaTheme="minorEastAsia" w:hAnsi="Calibri" w:cs="Calibri"/>
    </w:rPr>
  </w:style>
  <w:style w:type="paragraph" w:customStyle="1" w:styleId="content2">
    <w:name w:val="content2"/>
    <w:basedOn w:val="Normal"/>
    <w:uiPriority w:val="99"/>
    <w:rsid w:val="00A207C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E7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A3C6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D4F80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DD4F80"/>
    <w:rPr>
      <w:rFonts w:ascii="Century Gothic" w:eastAsia="Century Gothic" w:hAnsi="Century Gothic" w:cs="Century Gothic"/>
    </w:rPr>
  </w:style>
  <w:style w:type="paragraph" w:customStyle="1" w:styleId="Default">
    <w:name w:val="Default"/>
    <w:rsid w:val="003C3F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19646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9646B"/>
  </w:style>
  <w:style w:type="character" w:customStyle="1" w:styleId="eop">
    <w:name w:val="eop"/>
    <w:basedOn w:val="DefaultParagraphFont"/>
    <w:rsid w:val="0019646B"/>
  </w:style>
  <w:style w:type="character" w:customStyle="1" w:styleId="cf01">
    <w:name w:val="cf01"/>
    <w:basedOn w:val="DefaultParagraphFont"/>
    <w:rsid w:val="00A76005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A202D"/>
    <w:rPr>
      <w:rFonts w:ascii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1D79A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d27ec6-3d2b-40d4-81ba-ca23572021c9">
      <Terms xmlns="http://schemas.microsoft.com/office/infopath/2007/PartnerControls"/>
    </lcf76f155ced4ddcb4097134ff3c332f>
    <TaxCatchAll xmlns="4e53b9b8-0343-4c90-a6cf-cf9586f7535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3003E03CBAF744A11882806FD8116E" ma:contentTypeVersion="15" ma:contentTypeDescription="Create a new document." ma:contentTypeScope="" ma:versionID="35c1a51b28c9f93c67786b6690b5d773">
  <xsd:schema xmlns:xsd="http://www.w3.org/2001/XMLSchema" xmlns:xs="http://www.w3.org/2001/XMLSchema" xmlns:p="http://schemas.microsoft.com/office/2006/metadata/properties" xmlns:ns2="c8d27ec6-3d2b-40d4-81ba-ca23572021c9" xmlns:ns3="4e53b9b8-0343-4c90-a6cf-cf9586f7535b" targetNamespace="http://schemas.microsoft.com/office/2006/metadata/properties" ma:root="true" ma:fieldsID="a0532aa52b8e48fd1b2400f937056e81" ns2:_="" ns3:_="">
    <xsd:import namespace="c8d27ec6-3d2b-40d4-81ba-ca23572021c9"/>
    <xsd:import namespace="4e53b9b8-0343-4c90-a6cf-cf9586f753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27ec6-3d2b-40d4-81ba-ca2357202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0c8dcc5-e6c8-4574-9c1b-9c1a63d87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b9b8-0343-4c90-a6cf-cf9586f7535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98da73-1134-4a0a-bd8f-826a9131f9b2}" ma:internalName="TaxCatchAll" ma:showField="CatchAllData" ma:web="4e53b9b8-0343-4c90-a6cf-cf9586f753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9604CC-D449-4BEE-8C39-30661FECB5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8E72F5-EC93-4009-BC18-D3162F303D3A}">
  <ds:schemaRefs>
    <ds:schemaRef ds:uri="http://schemas.microsoft.com/office/2006/metadata/properties"/>
    <ds:schemaRef ds:uri="http://schemas.microsoft.com/office/infopath/2007/PartnerControls"/>
    <ds:schemaRef ds:uri="c8d27ec6-3d2b-40d4-81ba-ca23572021c9"/>
    <ds:schemaRef ds:uri="4e53b9b8-0343-4c90-a6cf-cf9586f7535b"/>
  </ds:schemaRefs>
</ds:datastoreItem>
</file>

<file path=customXml/itemProps3.xml><?xml version="1.0" encoding="utf-8"?>
<ds:datastoreItem xmlns:ds="http://schemas.openxmlformats.org/officeDocument/2006/customXml" ds:itemID="{786CC65D-645E-4542-867D-D22D6B7477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D69955-D80B-4C38-A775-0114AB46A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27ec6-3d2b-40d4-81ba-ca23572021c9"/>
    <ds:schemaRef ds:uri="4e53b9b8-0343-4c90-a6cf-cf9586f75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de03ec9-e412-4fb8-9a79-1b8f7a4bea90}" enabled="0" method="" siteId="{8de03ec9-e412-4fb8-9a79-1b8f7a4bea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Shelley Gialluca</dc:creator>
  <cp:lastModifiedBy>Rickelle Williams</cp:lastModifiedBy>
  <cp:revision>15</cp:revision>
  <cp:lastPrinted>2026-05-20T20:03:00Z</cp:lastPrinted>
  <dcterms:created xsi:type="dcterms:W3CDTF">2026-05-05T13:55:00Z</dcterms:created>
  <dcterms:modified xsi:type="dcterms:W3CDTF">2026-05-25T10:54:00Z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0x010100993003E03CBAF744A11882806FD8116E</vt:lpwstr>
  </property>
  <property fmtid="{D5CDD505-2E9C-101B-9397-08002B2CF9AE}" pid="3" name="MediaServiceImageTags">
    <vt:lpwstr/>
  </property>
</Properties>
</file>