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BF0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4E985EF9" wp14:editId="4680467B">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2DE2C89D"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7036EAAD" w14:textId="4D30258B"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2A1F27">
        <w:rPr>
          <w:rFonts w:ascii="Arial" w:hAnsi="Arial" w:cs="Arial"/>
          <w:b/>
          <w:bCs/>
          <w:spacing w:val="3"/>
          <w:sz w:val="24"/>
          <w:szCs w:val="24"/>
        </w:rPr>
        <w:t>2</w:t>
      </w:r>
      <w:r w:rsidR="000C21EC">
        <w:rPr>
          <w:rFonts w:ascii="Arial" w:hAnsi="Arial" w:cs="Arial"/>
          <w:b/>
          <w:bCs/>
          <w:spacing w:val="3"/>
          <w:sz w:val="24"/>
          <w:szCs w:val="24"/>
        </w:rPr>
        <w:t>6</w:t>
      </w:r>
      <w:r w:rsidR="004B3F12">
        <w:rPr>
          <w:rFonts w:ascii="Arial" w:hAnsi="Arial" w:cs="Arial"/>
          <w:b/>
          <w:bCs/>
          <w:spacing w:val="3"/>
          <w:sz w:val="24"/>
          <w:szCs w:val="24"/>
        </w:rPr>
        <w:t>-0</w:t>
      </w:r>
      <w:r w:rsidR="009B32D6">
        <w:rPr>
          <w:rFonts w:ascii="Arial" w:hAnsi="Arial" w:cs="Arial"/>
          <w:b/>
          <w:bCs/>
          <w:spacing w:val="3"/>
          <w:sz w:val="24"/>
          <w:szCs w:val="24"/>
        </w:rPr>
        <w:t>532</w:t>
      </w:r>
    </w:p>
    <w:p w14:paraId="05D5DF2B"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78DF32E2"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21CB639" wp14:editId="628784DE">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A4E6A"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25B00622"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44DDC">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6CE80DE8"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1D6A6908" w14:textId="77777777" w:rsidR="00775C23" w:rsidRPr="00960269" w:rsidRDefault="00775C23" w:rsidP="00775C23">
      <w:pPr>
        <w:spacing w:after="0" w:line="240" w:lineRule="auto"/>
        <w:jc w:val="both"/>
        <w:rPr>
          <w:rFonts w:ascii="Arial" w:hAnsi="Arial" w:cs="Arial"/>
          <w:bCs/>
          <w:sz w:val="24"/>
          <w:szCs w:val="24"/>
        </w:rPr>
      </w:pPr>
    </w:p>
    <w:p w14:paraId="164C132D" w14:textId="761E59E1"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r w:rsidR="00DA1642">
        <w:rPr>
          <w:rFonts w:ascii="Arial" w:hAnsi="Arial" w:cs="Arial"/>
          <w:spacing w:val="-2"/>
          <w:sz w:val="24"/>
          <w:szCs w:val="24"/>
        </w:rPr>
        <w:t>Rickelle Williams</w:t>
      </w:r>
      <w:r w:rsidRPr="00D52A75">
        <w:rPr>
          <w:rFonts w:ascii="Arial" w:hAnsi="Arial" w:cs="Arial"/>
          <w:spacing w:val="-2"/>
          <w:sz w:val="24"/>
          <w:szCs w:val="24"/>
        </w:rPr>
        <w:t xml:space="preserve">, </w:t>
      </w:r>
      <w:r w:rsidRPr="00D52A75">
        <w:rPr>
          <w:rFonts w:ascii="Arial" w:hAnsi="Arial" w:cs="Arial"/>
          <w:sz w:val="24"/>
          <w:szCs w:val="24"/>
        </w:rPr>
        <w:t>Ci</w:t>
      </w:r>
      <w:r w:rsidRPr="00D52A75">
        <w:rPr>
          <w:rFonts w:ascii="Arial" w:hAnsi="Arial" w:cs="Arial"/>
          <w:spacing w:val="2"/>
          <w:sz w:val="24"/>
          <w:szCs w:val="24"/>
        </w:rPr>
        <w:t>t</w:t>
      </w:r>
      <w:r w:rsidRPr="00D52A75">
        <w:rPr>
          <w:rFonts w:ascii="Arial" w:hAnsi="Arial" w:cs="Arial"/>
          <w:sz w:val="24"/>
          <w:szCs w:val="24"/>
        </w:rPr>
        <w:t>y Ma</w:t>
      </w:r>
      <w:r w:rsidRPr="00D52A75">
        <w:rPr>
          <w:rFonts w:ascii="Arial" w:hAnsi="Arial" w:cs="Arial"/>
          <w:spacing w:val="-2"/>
          <w:sz w:val="24"/>
          <w:szCs w:val="24"/>
        </w:rPr>
        <w:t>n</w:t>
      </w:r>
      <w:r w:rsidRPr="00D52A75">
        <w:rPr>
          <w:rFonts w:ascii="Arial" w:hAnsi="Arial" w:cs="Arial"/>
          <w:sz w:val="24"/>
          <w:szCs w:val="24"/>
        </w:rPr>
        <w:t>a</w:t>
      </w:r>
      <w:r w:rsidRPr="00D52A75">
        <w:rPr>
          <w:rFonts w:ascii="Arial" w:hAnsi="Arial" w:cs="Arial"/>
          <w:spacing w:val="-3"/>
          <w:sz w:val="24"/>
          <w:szCs w:val="24"/>
        </w:rPr>
        <w:t>g</w:t>
      </w:r>
      <w:r w:rsidRPr="00D52A75">
        <w:rPr>
          <w:rFonts w:ascii="Arial" w:hAnsi="Arial" w:cs="Arial"/>
          <w:spacing w:val="-2"/>
          <w:sz w:val="24"/>
          <w:szCs w:val="24"/>
        </w:rPr>
        <w:t>e</w:t>
      </w:r>
      <w:r w:rsidRPr="00D52A75">
        <w:rPr>
          <w:rFonts w:ascii="Arial" w:hAnsi="Arial" w:cs="Arial"/>
          <w:sz w:val="24"/>
          <w:szCs w:val="24"/>
        </w:rPr>
        <w:t>r</w:t>
      </w:r>
    </w:p>
    <w:p w14:paraId="7F8872D2" w14:textId="77777777" w:rsidR="00775C23" w:rsidRPr="00960269" w:rsidRDefault="00775C23" w:rsidP="00775C23">
      <w:pPr>
        <w:spacing w:after="0" w:line="240" w:lineRule="auto"/>
        <w:jc w:val="both"/>
        <w:rPr>
          <w:rFonts w:ascii="Arial" w:hAnsi="Arial" w:cs="Arial"/>
          <w:sz w:val="24"/>
          <w:szCs w:val="24"/>
        </w:rPr>
      </w:pPr>
    </w:p>
    <w:p w14:paraId="30A9DB73" w14:textId="17A29D9A" w:rsidR="00775C23" w:rsidRDefault="00775C23" w:rsidP="00775C23">
      <w:pPr>
        <w:spacing w:after="0" w:line="240" w:lineRule="auto"/>
        <w:jc w:val="both"/>
        <w:rPr>
          <w:rFonts w:ascii="Arial" w:hAnsi="Arial" w:cs="Arial"/>
          <w:sz w:val="24"/>
          <w:szCs w:val="24"/>
        </w:rPr>
      </w:pPr>
      <w:r w:rsidRPr="00960269">
        <w:rPr>
          <w:rFonts w:ascii="Arial" w:hAnsi="Arial" w:cs="Arial"/>
          <w:b/>
          <w:sz w:val="24"/>
          <w:szCs w:val="24"/>
        </w:rPr>
        <w:t>DATE</w:t>
      </w:r>
      <w:r w:rsidRPr="00960269">
        <w:rPr>
          <w:rFonts w:ascii="Arial" w:hAnsi="Arial" w:cs="Arial"/>
          <w:sz w:val="24"/>
          <w:szCs w:val="24"/>
        </w:rPr>
        <w:t>:</w:t>
      </w:r>
      <w:r w:rsidRPr="00960269">
        <w:rPr>
          <w:rFonts w:ascii="Arial" w:hAnsi="Arial" w:cs="Arial"/>
          <w:sz w:val="24"/>
          <w:szCs w:val="24"/>
        </w:rPr>
        <w:tab/>
      </w:r>
      <w:r w:rsidR="00BE58D0">
        <w:rPr>
          <w:rFonts w:ascii="Arial" w:hAnsi="Arial" w:cs="Arial"/>
          <w:sz w:val="24"/>
          <w:szCs w:val="24"/>
        </w:rPr>
        <w:t>June</w:t>
      </w:r>
      <w:r w:rsidR="000C21EC">
        <w:rPr>
          <w:rFonts w:ascii="Arial" w:hAnsi="Arial" w:cs="Arial"/>
          <w:sz w:val="24"/>
          <w:szCs w:val="24"/>
        </w:rPr>
        <w:t xml:space="preserve"> </w:t>
      </w:r>
      <w:r w:rsidR="00BE58D0">
        <w:rPr>
          <w:rFonts w:ascii="Arial" w:hAnsi="Arial" w:cs="Arial"/>
          <w:sz w:val="24"/>
          <w:szCs w:val="24"/>
        </w:rPr>
        <w:t>2</w:t>
      </w:r>
      <w:r w:rsidR="0033686B">
        <w:rPr>
          <w:rFonts w:ascii="Arial" w:hAnsi="Arial" w:cs="Arial"/>
          <w:sz w:val="24"/>
          <w:szCs w:val="24"/>
        </w:rPr>
        <w:t>, 202</w:t>
      </w:r>
      <w:r w:rsidR="000C21EC">
        <w:rPr>
          <w:rFonts w:ascii="Arial" w:hAnsi="Arial" w:cs="Arial"/>
          <w:sz w:val="24"/>
          <w:szCs w:val="24"/>
        </w:rPr>
        <w:t>6</w:t>
      </w:r>
    </w:p>
    <w:p w14:paraId="7F5499AC" w14:textId="77777777" w:rsidR="0080466F" w:rsidRPr="00960269" w:rsidRDefault="0080466F" w:rsidP="00775C23">
      <w:pPr>
        <w:spacing w:after="0" w:line="240" w:lineRule="auto"/>
        <w:jc w:val="both"/>
        <w:rPr>
          <w:rFonts w:ascii="Arial" w:hAnsi="Arial" w:cs="Arial"/>
          <w:sz w:val="24"/>
          <w:szCs w:val="24"/>
        </w:rPr>
      </w:pPr>
    </w:p>
    <w:p w14:paraId="296E9040" w14:textId="1198D82A" w:rsidR="000C21EC" w:rsidRPr="004556E2" w:rsidRDefault="0080466F" w:rsidP="00F31E42">
      <w:pPr>
        <w:pBdr>
          <w:bottom w:val="single" w:sz="4" w:space="1" w:color="auto"/>
        </w:pBdr>
        <w:tabs>
          <w:tab w:val="left" w:pos="1440"/>
        </w:tabs>
        <w:spacing w:after="0" w:line="240" w:lineRule="auto"/>
        <w:ind w:left="1440" w:hanging="1440"/>
        <w:jc w:val="both"/>
        <w:rPr>
          <w:rFonts w:ascii="Arial" w:eastAsiaTheme="minorHAnsi" w:hAnsi="Arial" w:cs="Arial"/>
          <w:b/>
          <w:bCs/>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9B32D6" w:rsidRPr="009B32D6">
        <w:rPr>
          <w:rFonts w:ascii="Arial" w:hAnsi="Arial" w:cs="Arial"/>
          <w:sz w:val="24"/>
          <w:szCs w:val="24"/>
        </w:rPr>
        <w:t xml:space="preserve">Resolution Providing Notice of the Decision to Proceed with the Unsolicited Proposal Submitted by IKE Smart City for the Design, Installation, Financing, Operation, and Maintenance of a Citywide Interactive Digital Kiosk Program, and Authorizing Negotiations of a Proposed Interim and/or Comprehensive Agreement in Accordance with Section 255.065, Florida Statutes </w:t>
      </w:r>
      <w:r w:rsidR="000C21EC" w:rsidRPr="000C21EC">
        <w:rPr>
          <w:rFonts w:ascii="Arial" w:hAnsi="Arial" w:cs="Arial"/>
          <w:sz w:val="24"/>
          <w:szCs w:val="24"/>
        </w:rPr>
        <w:t xml:space="preserve">– </w:t>
      </w:r>
      <w:r w:rsidR="000C21EC" w:rsidRPr="004556E2">
        <w:rPr>
          <w:rFonts w:ascii="Arial" w:hAnsi="Arial" w:cs="Arial"/>
          <w:b/>
          <w:bCs/>
          <w:sz w:val="24"/>
          <w:szCs w:val="24"/>
        </w:rPr>
        <w:t>(Commission Districts 1, 2, 3 and 4)</w:t>
      </w:r>
    </w:p>
    <w:p w14:paraId="31CE60E9" w14:textId="56756A8F" w:rsidR="00FD5C3E" w:rsidRDefault="000C21EC" w:rsidP="00726553">
      <w:pPr>
        <w:pBdr>
          <w:bottom w:val="single" w:sz="4" w:space="1" w:color="auto"/>
        </w:pBdr>
        <w:tabs>
          <w:tab w:val="left" w:pos="1440"/>
        </w:tabs>
        <w:spacing w:after="0" w:line="240" w:lineRule="auto"/>
        <w:ind w:left="1440" w:hanging="1440"/>
        <w:jc w:val="both"/>
        <w:rPr>
          <w:rFonts w:ascii="Arial" w:hAnsi="Arial" w:cs="Arial"/>
          <w:b/>
          <w:bCs/>
          <w:spacing w:val="-1"/>
          <w:sz w:val="24"/>
          <w:szCs w:val="24"/>
          <w:u w:val="single"/>
        </w:rPr>
      </w:pPr>
      <w:r>
        <w:rPr>
          <w:rFonts w:ascii="Arial" w:eastAsiaTheme="minorHAnsi" w:hAnsi="Arial" w:cs="Arial"/>
          <w:sz w:val="24"/>
          <w:szCs w:val="24"/>
        </w:rPr>
        <w:tab/>
      </w:r>
    </w:p>
    <w:p w14:paraId="6FF49CFC" w14:textId="77777777" w:rsidR="007F104C" w:rsidRDefault="007F104C" w:rsidP="00EA2F0A">
      <w:pPr>
        <w:spacing w:after="0" w:line="240" w:lineRule="auto"/>
        <w:jc w:val="both"/>
        <w:rPr>
          <w:rFonts w:ascii="Arial" w:hAnsi="Arial" w:cs="Arial"/>
          <w:b/>
          <w:bCs/>
          <w:spacing w:val="-1"/>
          <w:sz w:val="24"/>
          <w:szCs w:val="24"/>
          <w:u w:val="single"/>
        </w:rPr>
      </w:pPr>
    </w:p>
    <w:p w14:paraId="0DB251B1" w14:textId="01BAA265" w:rsidR="007A16E0" w:rsidRPr="00960269" w:rsidRDefault="007A16E0" w:rsidP="00EA2F0A">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1F8F510A" w14:textId="17B70054" w:rsidR="007270C4" w:rsidRPr="002F2DBC" w:rsidRDefault="00AB1AC4" w:rsidP="00F57254">
      <w:pPr>
        <w:spacing w:after="0" w:line="240" w:lineRule="auto"/>
        <w:jc w:val="both"/>
        <w:rPr>
          <w:rFonts w:ascii="Arial" w:hAnsi="Arial" w:cs="Arial"/>
          <w:sz w:val="24"/>
          <w:szCs w:val="24"/>
        </w:rPr>
      </w:pPr>
      <w:r w:rsidRPr="002F2DBC">
        <w:rPr>
          <w:rFonts w:ascii="Arial" w:hAnsi="Arial" w:cs="Arial"/>
          <w:sz w:val="24"/>
          <w:szCs w:val="24"/>
        </w:rPr>
        <w:t xml:space="preserve">Staff recommends the City Commission adopt a resolution providing notice of the decision to proceed </w:t>
      </w:r>
      <w:r w:rsidR="001E6089">
        <w:rPr>
          <w:rFonts w:ascii="Arial" w:hAnsi="Arial" w:cs="Arial"/>
          <w:sz w:val="24"/>
          <w:szCs w:val="24"/>
        </w:rPr>
        <w:t xml:space="preserve">with </w:t>
      </w:r>
      <w:r w:rsidRPr="002F2DBC">
        <w:rPr>
          <w:rFonts w:ascii="Arial" w:hAnsi="Arial" w:cs="Arial"/>
          <w:sz w:val="24"/>
          <w:szCs w:val="24"/>
        </w:rPr>
        <w:t xml:space="preserve">the unsolicited proposal submitted by IKE Smart City (“IKE”) for the design, installation, financing, operation, and maintenance of a </w:t>
      </w:r>
      <w:r w:rsidR="007F104C">
        <w:rPr>
          <w:rFonts w:ascii="Arial" w:hAnsi="Arial" w:cs="Arial"/>
          <w:sz w:val="24"/>
          <w:szCs w:val="24"/>
        </w:rPr>
        <w:t>c</w:t>
      </w:r>
      <w:r w:rsidRPr="002F2DBC">
        <w:rPr>
          <w:rFonts w:ascii="Arial" w:hAnsi="Arial" w:cs="Arial"/>
          <w:sz w:val="24"/>
          <w:szCs w:val="24"/>
        </w:rPr>
        <w:t xml:space="preserve">itywide </w:t>
      </w:r>
      <w:r w:rsidR="007F104C">
        <w:rPr>
          <w:rFonts w:ascii="Arial" w:hAnsi="Arial" w:cs="Arial"/>
          <w:sz w:val="24"/>
          <w:szCs w:val="24"/>
        </w:rPr>
        <w:t>i</w:t>
      </w:r>
      <w:r w:rsidRPr="002F2DBC">
        <w:rPr>
          <w:rFonts w:ascii="Arial" w:hAnsi="Arial" w:cs="Arial"/>
          <w:sz w:val="24"/>
          <w:szCs w:val="24"/>
        </w:rPr>
        <w:t xml:space="preserve">nteractive </w:t>
      </w:r>
      <w:r w:rsidR="007F104C">
        <w:rPr>
          <w:rFonts w:ascii="Arial" w:hAnsi="Arial" w:cs="Arial"/>
          <w:sz w:val="24"/>
          <w:szCs w:val="24"/>
        </w:rPr>
        <w:t>d</w:t>
      </w:r>
      <w:r w:rsidRPr="002F2DBC">
        <w:rPr>
          <w:rFonts w:ascii="Arial" w:hAnsi="Arial" w:cs="Arial"/>
          <w:sz w:val="24"/>
          <w:szCs w:val="24"/>
        </w:rPr>
        <w:t xml:space="preserve">igital </w:t>
      </w:r>
      <w:r w:rsidR="007F104C">
        <w:rPr>
          <w:rFonts w:ascii="Arial" w:hAnsi="Arial" w:cs="Arial"/>
          <w:sz w:val="24"/>
          <w:szCs w:val="24"/>
        </w:rPr>
        <w:t>k</w:t>
      </w:r>
      <w:r w:rsidRPr="002F2DBC">
        <w:rPr>
          <w:rFonts w:ascii="Arial" w:hAnsi="Arial" w:cs="Arial"/>
          <w:sz w:val="24"/>
          <w:szCs w:val="24"/>
        </w:rPr>
        <w:t xml:space="preserve">iosk </w:t>
      </w:r>
      <w:r w:rsidR="007F104C">
        <w:rPr>
          <w:rFonts w:ascii="Arial" w:hAnsi="Arial" w:cs="Arial"/>
          <w:sz w:val="24"/>
          <w:szCs w:val="24"/>
        </w:rPr>
        <w:t>p</w:t>
      </w:r>
      <w:r w:rsidRPr="002F2DBC">
        <w:rPr>
          <w:rFonts w:ascii="Arial" w:hAnsi="Arial" w:cs="Arial"/>
          <w:sz w:val="24"/>
          <w:szCs w:val="24"/>
        </w:rPr>
        <w:t>rogram, and authorizing negotiations of a proposed interim and/or comprehensive agreement</w:t>
      </w:r>
      <w:r w:rsidR="007F104C">
        <w:rPr>
          <w:rFonts w:ascii="Arial" w:hAnsi="Arial" w:cs="Arial"/>
          <w:sz w:val="24"/>
          <w:szCs w:val="24"/>
        </w:rPr>
        <w:t xml:space="preserve"> in accordance with Florida Statute Section 255.065</w:t>
      </w:r>
      <w:r w:rsidRPr="002F2DBC">
        <w:rPr>
          <w:rFonts w:ascii="Arial" w:hAnsi="Arial" w:cs="Arial"/>
          <w:sz w:val="24"/>
          <w:szCs w:val="24"/>
        </w:rPr>
        <w:t>.</w:t>
      </w:r>
    </w:p>
    <w:p w14:paraId="788D3BFF" w14:textId="77777777" w:rsidR="00AB1AC4" w:rsidRDefault="00AB1AC4" w:rsidP="00F57254">
      <w:pPr>
        <w:spacing w:after="0" w:line="240" w:lineRule="auto"/>
        <w:jc w:val="both"/>
        <w:rPr>
          <w:rFonts w:ascii="Arial" w:hAnsi="Arial" w:cs="Arial"/>
          <w:iCs/>
          <w:spacing w:val="-1"/>
          <w:sz w:val="24"/>
          <w:szCs w:val="24"/>
        </w:rPr>
      </w:pPr>
    </w:p>
    <w:p w14:paraId="3F5EA8F7" w14:textId="1BC2FA80" w:rsidR="007A16E0" w:rsidRPr="00960269" w:rsidRDefault="007A16E0" w:rsidP="00F57254">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31232BBC" w14:textId="77777777" w:rsidR="00634194" w:rsidRDefault="00634194" w:rsidP="00634194">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On December 26, 2025, the City of Fort Lauderdale received an unsolicited proposal pursuant to Section 255.065, Florida Statutes, from IKE Smart City for the deployment of a citywide network of interactive digital kiosks within the public right-of-way. </w:t>
      </w:r>
    </w:p>
    <w:p w14:paraId="55C129AE" w14:textId="77777777" w:rsidR="00634194" w:rsidRPr="00634194" w:rsidRDefault="00634194" w:rsidP="00634194">
      <w:pPr>
        <w:spacing w:after="0" w:line="240" w:lineRule="auto"/>
        <w:jc w:val="both"/>
        <w:rPr>
          <w:rFonts w:ascii="Arial" w:hAnsi="Arial" w:cs="Arial"/>
          <w:color w:val="000000"/>
          <w:sz w:val="24"/>
          <w:szCs w:val="24"/>
          <w:shd w:val="clear" w:color="auto" w:fill="FFFFFF"/>
        </w:rPr>
      </w:pPr>
    </w:p>
    <w:p w14:paraId="2D518B83" w14:textId="04717CC8" w:rsidR="00634194" w:rsidRDefault="00634194" w:rsidP="00634194">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The unsolicited proposal includes a turnkey public-private partnership</w:t>
      </w:r>
      <w:r w:rsidR="007F104C">
        <w:rPr>
          <w:rFonts w:ascii="Arial" w:hAnsi="Arial" w:cs="Arial"/>
          <w:color w:val="000000"/>
          <w:sz w:val="24"/>
          <w:szCs w:val="24"/>
          <w:shd w:val="clear" w:color="auto" w:fill="FFFFFF"/>
        </w:rPr>
        <w:t xml:space="preserve"> (P3)</w:t>
      </w:r>
      <w:r w:rsidRPr="00634194">
        <w:rPr>
          <w:rFonts w:ascii="Arial" w:hAnsi="Arial" w:cs="Arial"/>
          <w:color w:val="000000"/>
          <w:sz w:val="24"/>
          <w:szCs w:val="24"/>
          <w:shd w:val="clear" w:color="auto" w:fill="FFFFFF"/>
        </w:rPr>
        <w:t xml:space="preserve"> model in which IKE would design, fabricate, install, operate, and maintain a network of interactive digital kiosks at no upfront cost to the City. The kiosks are intended to provide interactive wayfinding, local business directories, transit information, public art opportunities, public service announcements, emergency communication features, and access to City services. </w:t>
      </w:r>
    </w:p>
    <w:p w14:paraId="4803FABD" w14:textId="77777777" w:rsidR="00634194" w:rsidRPr="00634194" w:rsidRDefault="00634194" w:rsidP="00634194">
      <w:pPr>
        <w:spacing w:after="0" w:line="240" w:lineRule="auto"/>
        <w:jc w:val="both"/>
        <w:rPr>
          <w:rFonts w:ascii="Arial" w:hAnsi="Arial" w:cs="Arial"/>
          <w:color w:val="000000"/>
          <w:sz w:val="24"/>
          <w:szCs w:val="24"/>
          <w:shd w:val="clear" w:color="auto" w:fill="FFFFFF"/>
        </w:rPr>
      </w:pPr>
    </w:p>
    <w:p w14:paraId="4F831D69" w14:textId="5B8B4E7E" w:rsidR="007F104C" w:rsidRDefault="00634194" w:rsidP="00634194">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The </w:t>
      </w:r>
      <w:r w:rsidR="007F104C">
        <w:rPr>
          <w:rFonts w:ascii="Arial" w:hAnsi="Arial" w:cs="Arial"/>
          <w:color w:val="000000"/>
          <w:sz w:val="24"/>
          <w:szCs w:val="24"/>
          <w:shd w:val="clear" w:color="auto" w:fill="FFFFFF"/>
        </w:rPr>
        <w:t xml:space="preserve">unsolicited </w:t>
      </w:r>
      <w:r w:rsidRPr="00634194">
        <w:rPr>
          <w:rFonts w:ascii="Arial" w:hAnsi="Arial" w:cs="Arial"/>
          <w:color w:val="000000"/>
          <w:sz w:val="24"/>
          <w:szCs w:val="24"/>
          <w:shd w:val="clear" w:color="auto" w:fill="FFFFFF"/>
        </w:rPr>
        <w:t>proposal contemplates an initial deployment of a minimum of thirty (30) kiosks along key commercial corridors and activity centers, including but not limited to Fort Lauderdale Beach Boulevard</w:t>
      </w:r>
      <w:r w:rsidR="007F104C">
        <w:rPr>
          <w:rFonts w:ascii="Arial" w:hAnsi="Arial" w:cs="Arial"/>
          <w:color w:val="000000"/>
          <w:sz w:val="24"/>
          <w:szCs w:val="24"/>
          <w:shd w:val="clear" w:color="auto" w:fill="FFFFFF"/>
        </w:rPr>
        <w:t xml:space="preserve"> (State Road A1A)</w:t>
      </w:r>
      <w:r w:rsidRPr="00634194">
        <w:rPr>
          <w:rFonts w:ascii="Arial" w:hAnsi="Arial" w:cs="Arial"/>
          <w:color w:val="000000"/>
          <w:sz w:val="24"/>
          <w:szCs w:val="24"/>
          <w:shd w:val="clear" w:color="auto" w:fill="FFFFFF"/>
        </w:rPr>
        <w:t>, Las Olas Boulevard, Andrews Avenue, and Broward Boulevard</w:t>
      </w:r>
      <w:r w:rsidR="007F104C">
        <w:rPr>
          <w:rFonts w:ascii="Arial" w:hAnsi="Arial" w:cs="Arial"/>
          <w:color w:val="000000"/>
          <w:sz w:val="24"/>
          <w:szCs w:val="24"/>
          <w:shd w:val="clear" w:color="auto" w:fill="FFFFFF"/>
        </w:rPr>
        <w:t>.</w:t>
      </w:r>
      <w:r w:rsidRPr="00634194">
        <w:rPr>
          <w:rFonts w:ascii="Arial" w:hAnsi="Arial" w:cs="Arial"/>
          <w:color w:val="000000"/>
          <w:sz w:val="24"/>
          <w:szCs w:val="24"/>
          <w:shd w:val="clear" w:color="auto" w:fill="FFFFFF"/>
        </w:rPr>
        <w:t xml:space="preserve"> </w:t>
      </w:r>
      <w:r w:rsidR="007F104C">
        <w:rPr>
          <w:rFonts w:ascii="Arial" w:hAnsi="Arial" w:cs="Arial"/>
          <w:color w:val="000000"/>
          <w:sz w:val="24"/>
          <w:szCs w:val="24"/>
          <w:shd w:val="clear" w:color="auto" w:fill="FFFFFF"/>
        </w:rPr>
        <w:t>The</w:t>
      </w:r>
      <w:r w:rsidRPr="00634194">
        <w:rPr>
          <w:rFonts w:ascii="Arial" w:hAnsi="Arial" w:cs="Arial"/>
          <w:color w:val="000000"/>
          <w:sz w:val="24"/>
          <w:szCs w:val="24"/>
          <w:shd w:val="clear" w:color="auto" w:fill="FFFFFF"/>
        </w:rPr>
        <w:t xml:space="preserve"> final </w:t>
      </w:r>
      <w:r w:rsidR="001E6089">
        <w:rPr>
          <w:rFonts w:ascii="Arial" w:hAnsi="Arial" w:cs="Arial"/>
          <w:color w:val="000000"/>
          <w:sz w:val="24"/>
          <w:szCs w:val="24"/>
          <w:shd w:val="clear" w:color="auto" w:fill="FFFFFF"/>
        </w:rPr>
        <w:t xml:space="preserve">number of kiosks and </w:t>
      </w:r>
      <w:r w:rsidRPr="00634194">
        <w:rPr>
          <w:rFonts w:ascii="Arial" w:hAnsi="Arial" w:cs="Arial"/>
          <w:color w:val="000000"/>
          <w:sz w:val="24"/>
          <w:szCs w:val="24"/>
          <w:shd w:val="clear" w:color="auto" w:fill="FFFFFF"/>
        </w:rPr>
        <w:t xml:space="preserve">locations </w:t>
      </w:r>
      <w:r w:rsidR="007F104C">
        <w:rPr>
          <w:rFonts w:ascii="Arial" w:hAnsi="Arial" w:cs="Arial"/>
          <w:color w:val="000000"/>
          <w:sz w:val="24"/>
          <w:szCs w:val="24"/>
          <w:shd w:val="clear" w:color="auto" w:fill="FFFFFF"/>
        </w:rPr>
        <w:t>will</w:t>
      </w:r>
      <w:r w:rsidRPr="00634194">
        <w:rPr>
          <w:rFonts w:ascii="Arial" w:hAnsi="Arial" w:cs="Arial"/>
          <w:color w:val="000000"/>
          <w:sz w:val="24"/>
          <w:szCs w:val="24"/>
          <w:shd w:val="clear" w:color="auto" w:fill="FFFFFF"/>
        </w:rPr>
        <w:t xml:space="preserve"> be determined in coordination with the City and applicable stakeholders.</w:t>
      </w:r>
    </w:p>
    <w:p w14:paraId="2C61ED9E" w14:textId="4D123B8B" w:rsidR="00634194" w:rsidRPr="00634194" w:rsidRDefault="00634194" w:rsidP="00634194">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 </w:t>
      </w:r>
    </w:p>
    <w:p w14:paraId="43E595BF" w14:textId="77777777" w:rsidR="00634194" w:rsidRDefault="00634194" w:rsidP="00634194">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The unsolicited proposal further provides that IKE would bear all costs associated with </w:t>
      </w:r>
      <w:r w:rsidRPr="00634194">
        <w:rPr>
          <w:rFonts w:ascii="Arial" w:hAnsi="Arial" w:cs="Arial"/>
          <w:color w:val="000000"/>
          <w:sz w:val="24"/>
          <w:szCs w:val="24"/>
          <w:shd w:val="clear" w:color="auto" w:fill="FFFFFF"/>
        </w:rPr>
        <w:lastRenderedPageBreak/>
        <w:t xml:space="preserve">the design, fabrication, installation, operation, maintenance, software, advertising sales, and ongoing management of the kiosk network. </w:t>
      </w:r>
    </w:p>
    <w:p w14:paraId="07E75685" w14:textId="77777777" w:rsidR="007F104C" w:rsidRDefault="007F104C" w:rsidP="00634194">
      <w:pPr>
        <w:spacing w:after="0" w:line="240" w:lineRule="auto"/>
        <w:jc w:val="both"/>
        <w:rPr>
          <w:rFonts w:ascii="Arial" w:hAnsi="Arial" w:cs="Arial"/>
          <w:color w:val="000000"/>
          <w:sz w:val="24"/>
          <w:szCs w:val="24"/>
          <w:shd w:val="clear" w:color="auto" w:fill="FFFFFF"/>
        </w:rPr>
      </w:pPr>
    </w:p>
    <w:p w14:paraId="7861D746" w14:textId="77777777" w:rsidR="007F104C" w:rsidRDefault="007F104C" w:rsidP="007F104C">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City staff conducted a review of the unsolicited proposal and evaluated the potential benefits and considerations associated with the project. Potential benefits identified by staff include enhanced pedestrian wayfinding, expanded public communication tools, tourism and economic development support, emergency notification capabilities, public art integration opportunities, and the creation of a new non-tax revenue stream for the City. </w:t>
      </w:r>
    </w:p>
    <w:p w14:paraId="5C8C85F9" w14:textId="77777777" w:rsidR="007F104C" w:rsidRDefault="007F104C" w:rsidP="007F104C">
      <w:pPr>
        <w:spacing w:after="0" w:line="240" w:lineRule="auto"/>
        <w:jc w:val="both"/>
        <w:rPr>
          <w:rFonts w:ascii="Arial" w:hAnsi="Arial" w:cs="Arial"/>
          <w:color w:val="000000"/>
          <w:sz w:val="24"/>
          <w:szCs w:val="24"/>
          <w:shd w:val="clear" w:color="auto" w:fill="FFFFFF"/>
        </w:rPr>
      </w:pPr>
    </w:p>
    <w:p w14:paraId="15FC90E1" w14:textId="36B5291F" w:rsidR="007F104C" w:rsidRDefault="001E6089" w:rsidP="007F104C">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Although all business and financial terms are subject to future negotiation and City Commission approval, IKE’s proposed</w:t>
      </w:r>
      <w:r w:rsidR="007F104C">
        <w:rPr>
          <w:rFonts w:ascii="Arial" w:hAnsi="Arial" w:cs="Arial"/>
          <w:color w:val="000000"/>
          <w:sz w:val="24"/>
          <w:szCs w:val="24"/>
          <w:shd w:val="clear" w:color="auto" w:fill="FFFFFF"/>
        </w:rPr>
        <w:t xml:space="preserve"> k</w:t>
      </w:r>
      <w:r w:rsidR="007F104C" w:rsidRPr="00F952FB">
        <w:rPr>
          <w:rFonts w:ascii="Arial" w:hAnsi="Arial" w:cs="Arial"/>
          <w:color w:val="000000"/>
          <w:sz w:val="24"/>
          <w:szCs w:val="24"/>
          <w:shd w:val="clear" w:color="auto" w:fill="FFFFFF"/>
        </w:rPr>
        <w:t xml:space="preserve">ey business </w:t>
      </w:r>
      <w:r w:rsidR="002D16BA">
        <w:rPr>
          <w:rFonts w:ascii="Arial" w:hAnsi="Arial" w:cs="Arial"/>
          <w:color w:val="000000"/>
          <w:sz w:val="24"/>
          <w:szCs w:val="24"/>
          <w:shd w:val="clear" w:color="auto" w:fill="FFFFFF"/>
        </w:rPr>
        <w:t xml:space="preserve">and financial </w:t>
      </w:r>
      <w:r w:rsidR="007F104C" w:rsidRPr="00F952FB">
        <w:rPr>
          <w:rFonts w:ascii="Arial" w:hAnsi="Arial" w:cs="Arial"/>
          <w:color w:val="000000"/>
          <w:sz w:val="24"/>
          <w:szCs w:val="24"/>
          <w:shd w:val="clear" w:color="auto" w:fill="FFFFFF"/>
        </w:rPr>
        <w:t xml:space="preserve">terms </w:t>
      </w:r>
      <w:r>
        <w:rPr>
          <w:rFonts w:ascii="Arial" w:hAnsi="Arial" w:cs="Arial"/>
          <w:color w:val="000000"/>
          <w:sz w:val="24"/>
          <w:szCs w:val="24"/>
          <w:shd w:val="clear" w:color="auto" w:fill="FFFFFF"/>
        </w:rPr>
        <w:t>within</w:t>
      </w:r>
      <w:r w:rsidR="007F104C" w:rsidRPr="00F952FB">
        <w:rPr>
          <w:rFonts w:ascii="Arial" w:hAnsi="Arial" w:cs="Arial"/>
          <w:color w:val="000000"/>
          <w:sz w:val="24"/>
          <w:szCs w:val="24"/>
          <w:shd w:val="clear" w:color="auto" w:fill="FFFFFF"/>
        </w:rPr>
        <w:t xml:space="preserve"> the unsolicited proposal include:</w:t>
      </w:r>
    </w:p>
    <w:p w14:paraId="154EBF0A" w14:textId="77777777" w:rsidR="007F104C" w:rsidRDefault="007F104C" w:rsidP="007F104C">
      <w:pPr>
        <w:spacing w:after="0" w:line="240" w:lineRule="auto"/>
        <w:jc w:val="both"/>
        <w:rPr>
          <w:rFonts w:ascii="Arial" w:hAnsi="Arial" w:cs="Arial"/>
          <w:color w:val="000000"/>
          <w:sz w:val="24"/>
          <w:szCs w:val="24"/>
          <w:shd w:val="clear" w:color="auto" w:fill="FFFFFF"/>
        </w:rPr>
      </w:pPr>
    </w:p>
    <w:p w14:paraId="0903980F" w14:textId="77777777" w:rsidR="007F104C" w:rsidRDefault="007F104C" w:rsidP="007F104C">
      <w:pPr>
        <w:pStyle w:val="ListParagraph"/>
        <w:numPr>
          <w:ilvl w:val="0"/>
          <w:numId w:val="13"/>
        </w:num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Twenty (</w:t>
      </w:r>
      <w:r w:rsidRPr="00B55AA6">
        <w:rPr>
          <w:rFonts w:ascii="Arial" w:hAnsi="Arial" w:cs="Arial"/>
          <w:color w:val="000000"/>
          <w:sz w:val="24"/>
          <w:szCs w:val="24"/>
          <w:shd w:val="clear" w:color="auto" w:fill="FFFFFF"/>
        </w:rPr>
        <w:t>20</w:t>
      </w:r>
      <w:r>
        <w:rPr>
          <w:rFonts w:ascii="Arial" w:hAnsi="Arial" w:cs="Arial"/>
          <w:color w:val="000000"/>
          <w:sz w:val="24"/>
          <w:szCs w:val="24"/>
          <w:shd w:val="clear" w:color="auto" w:fill="FFFFFF"/>
        </w:rPr>
        <w:t>)-</w:t>
      </w:r>
      <w:r w:rsidRPr="00B55AA6">
        <w:rPr>
          <w:rFonts w:ascii="Arial" w:hAnsi="Arial" w:cs="Arial"/>
          <w:color w:val="000000"/>
          <w:sz w:val="24"/>
          <w:szCs w:val="24"/>
          <w:shd w:val="clear" w:color="auto" w:fill="FFFFFF"/>
        </w:rPr>
        <w:t>year term with an initial ten (10)-year term and a ten (10)-year auto-renewal that is subject to IKE meeting performance criteria</w:t>
      </w:r>
      <w:r w:rsidRPr="00F952FB">
        <w:rPr>
          <w:rFonts w:ascii="Arial" w:hAnsi="Arial" w:cs="Arial"/>
          <w:color w:val="000000"/>
          <w:sz w:val="24"/>
          <w:szCs w:val="24"/>
          <w:shd w:val="clear" w:color="auto" w:fill="FFFFFF"/>
        </w:rPr>
        <w:t>;</w:t>
      </w:r>
    </w:p>
    <w:p w14:paraId="69ED3E7B" w14:textId="77777777" w:rsidR="007F104C" w:rsidRDefault="007F104C" w:rsidP="007F104C">
      <w:pPr>
        <w:pStyle w:val="ListParagraph"/>
        <w:spacing w:after="0" w:line="240" w:lineRule="auto"/>
        <w:jc w:val="both"/>
        <w:rPr>
          <w:rFonts w:ascii="Arial" w:hAnsi="Arial" w:cs="Arial"/>
          <w:color w:val="000000"/>
          <w:sz w:val="24"/>
          <w:szCs w:val="24"/>
          <w:shd w:val="clear" w:color="auto" w:fill="FFFFFF"/>
        </w:rPr>
      </w:pPr>
    </w:p>
    <w:p w14:paraId="328C7F61" w14:textId="7DFD045F" w:rsidR="007F104C" w:rsidRDefault="007F104C" w:rsidP="007F104C">
      <w:pPr>
        <w:pStyle w:val="ListParagraph"/>
        <w:numPr>
          <w:ilvl w:val="0"/>
          <w:numId w:val="13"/>
        </w:numPr>
        <w:spacing w:after="0" w:line="240" w:lineRule="auto"/>
        <w:jc w:val="both"/>
        <w:rPr>
          <w:rFonts w:ascii="Arial" w:hAnsi="Arial" w:cs="Arial"/>
          <w:color w:val="000000"/>
          <w:sz w:val="24"/>
          <w:szCs w:val="24"/>
          <w:shd w:val="clear" w:color="auto" w:fill="FFFFFF"/>
        </w:rPr>
      </w:pPr>
      <w:r w:rsidRPr="00B55AA6">
        <w:rPr>
          <w:rFonts w:ascii="Arial" w:hAnsi="Arial" w:cs="Arial"/>
          <w:color w:val="000000"/>
          <w:sz w:val="24"/>
          <w:szCs w:val="24"/>
          <w:shd w:val="clear" w:color="auto" w:fill="FFFFFF"/>
        </w:rPr>
        <w:t xml:space="preserve">Revenue share to the City net revenues (Net Revenue is Gross Revenues less a </w:t>
      </w:r>
      <w:r w:rsidR="00B10110" w:rsidRPr="00AA2D65">
        <w:rPr>
          <w:rFonts w:ascii="Arial" w:hAnsi="Arial" w:cs="Arial"/>
          <w:color w:val="000000"/>
          <w:sz w:val="24"/>
          <w:szCs w:val="24"/>
          <w:shd w:val="clear" w:color="auto" w:fill="FFFFFF"/>
        </w:rPr>
        <w:t xml:space="preserve">twelve and one-half percent </w:t>
      </w:r>
      <w:r w:rsidR="00B10110">
        <w:rPr>
          <w:rFonts w:ascii="Arial" w:hAnsi="Arial" w:cs="Arial"/>
          <w:color w:val="000000"/>
          <w:sz w:val="24"/>
          <w:szCs w:val="24"/>
          <w:shd w:val="clear" w:color="auto" w:fill="FFFFFF"/>
        </w:rPr>
        <w:t>(</w:t>
      </w:r>
      <w:r w:rsidRPr="00B55AA6">
        <w:rPr>
          <w:rFonts w:ascii="Arial" w:hAnsi="Arial" w:cs="Arial"/>
          <w:color w:val="000000"/>
          <w:sz w:val="24"/>
          <w:szCs w:val="24"/>
          <w:shd w:val="clear" w:color="auto" w:fill="FFFFFF"/>
        </w:rPr>
        <w:t>12.5%</w:t>
      </w:r>
      <w:r w:rsidR="00B10110">
        <w:rPr>
          <w:rFonts w:ascii="Arial" w:hAnsi="Arial" w:cs="Arial"/>
          <w:color w:val="000000"/>
          <w:sz w:val="24"/>
          <w:szCs w:val="24"/>
          <w:shd w:val="clear" w:color="auto" w:fill="FFFFFF"/>
        </w:rPr>
        <w:t>)</w:t>
      </w:r>
      <w:r w:rsidRPr="00B55AA6">
        <w:rPr>
          <w:rFonts w:ascii="Arial" w:hAnsi="Arial" w:cs="Arial"/>
          <w:color w:val="000000"/>
          <w:sz w:val="24"/>
          <w:szCs w:val="24"/>
          <w:shd w:val="clear" w:color="auto" w:fill="FFFFFF"/>
        </w:rPr>
        <w:t xml:space="preserve"> Sales and Management Expense, Electricity, Data, Insurance, Taxes, Depreciation, and Maintenance)</w:t>
      </w:r>
      <w:r w:rsidR="00B10110">
        <w:rPr>
          <w:rFonts w:ascii="Arial" w:hAnsi="Arial" w:cs="Arial"/>
          <w:color w:val="000000"/>
          <w:sz w:val="24"/>
          <w:szCs w:val="24"/>
          <w:shd w:val="clear" w:color="auto" w:fill="FFFFFF"/>
        </w:rPr>
        <w:t>;</w:t>
      </w:r>
    </w:p>
    <w:p w14:paraId="52FF7C43" w14:textId="77777777" w:rsidR="007F104C" w:rsidRPr="007F104C" w:rsidRDefault="007F104C" w:rsidP="007F104C">
      <w:pPr>
        <w:pStyle w:val="ListParagraph"/>
        <w:rPr>
          <w:rFonts w:ascii="Arial" w:hAnsi="Arial" w:cs="Arial"/>
          <w:color w:val="000000"/>
          <w:sz w:val="24"/>
          <w:szCs w:val="24"/>
          <w:shd w:val="clear" w:color="auto" w:fill="FFFFFF"/>
        </w:rPr>
      </w:pPr>
    </w:p>
    <w:p w14:paraId="6906D1ED" w14:textId="3AD732F3" w:rsidR="00B10110" w:rsidRDefault="00B10110" w:rsidP="007F104C">
      <w:pPr>
        <w:pStyle w:val="ListParagraph"/>
        <w:numPr>
          <w:ilvl w:val="1"/>
          <w:numId w:val="13"/>
        </w:num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First two</w:t>
      </w:r>
      <w:r w:rsidR="007F104C">
        <w:rPr>
          <w:rFonts w:ascii="Arial" w:hAnsi="Arial" w:cs="Arial"/>
          <w:color w:val="000000"/>
          <w:sz w:val="24"/>
          <w:szCs w:val="24"/>
          <w:shd w:val="clear" w:color="auto" w:fill="FFFFFF"/>
        </w:rPr>
        <w:t xml:space="preserve"> (2</w:t>
      </w:r>
      <w:r>
        <w:rPr>
          <w:rFonts w:ascii="Arial" w:hAnsi="Arial" w:cs="Arial"/>
          <w:color w:val="000000"/>
          <w:sz w:val="24"/>
          <w:szCs w:val="24"/>
          <w:shd w:val="clear" w:color="auto" w:fill="FFFFFF"/>
        </w:rPr>
        <w:t>) years</w:t>
      </w:r>
      <w:r w:rsidR="007F104C">
        <w:rPr>
          <w:rFonts w:ascii="Arial" w:hAnsi="Arial" w:cs="Arial"/>
          <w:color w:val="000000"/>
          <w:sz w:val="24"/>
          <w:szCs w:val="24"/>
          <w:shd w:val="clear" w:color="auto" w:fill="FFFFFF"/>
        </w:rPr>
        <w:t>:</w:t>
      </w:r>
      <w:r w:rsidR="007F104C" w:rsidRPr="00B55AA6">
        <w:rPr>
          <w:rFonts w:ascii="Arial" w:hAnsi="Arial" w:cs="Arial"/>
          <w:color w:val="000000"/>
          <w:sz w:val="24"/>
          <w:szCs w:val="24"/>
          <w:shd w:val="clear" w:color="auto" w:fill="FFFFFF"/>
        </w:rPr>
        <w:t xml:space="preserve"> twenty percent (20%)</w:t>
      </w:r>
    </w:p>
    <w:p w14:paraId="0746A59C" w14:textId="647B4B5B" w:rsidR="007F104C" w:rsidRDefault="007F104C" w:rsidP="00B10110">
      <w:pPr>
        <w:pStyle w:val="ListParagraph"/>
        <w:spacing w:after="0" w:line="240" w:lineRule="auto"/>
        <w:ind w:left="1440"/>
        <w:jc w:val="both"/>
        <w:rPr>
          <w:rFonts w:ascii="Arial" w:hAnsi="Arial" w:cs="Arial"/>
          <w:color w:val="000000"/>
          <w:sz w:val="24"/>
          <w:szCs w:val="24"/>
          <w:shd w:val="clear" w:color="auto" w:fill="FFFFFF"/>
        </w:rPr>
      </w:pPr>
      <w:r w:rsidRPr="00B55AA6">
        <w:rPr>
          <w:rFonts w:ascii="Arial" w:hAnsi="Arial" w:cs="Arial"/>
          <w:color w:val="000000"/>
          <w:sz w:val="24"/>
          <w:szCs w:val="24"/>
          <w:shd w:val="clear" w:color="auto" w:fill="FFFFFF"/>
        </w:rPr>
        <w:t xml:space="preserve"> </w:t>
      </w:r>
    </w:p>
    <w:p w14:paraId="4D82D604" w14:textId="6CCA56BD" w:rsidR="007F104C" w:rsidRDefault="007F104C" w:rsidP="007F104C">
      <w:pPr>
        <w:pStyle w:val="ListParagraph"/>
        <w:numPr>
          <w:ilvl w:val="1"/>
          <w:numId w:val="13"/>
        </w:num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Year </w:t>
      </w:r>
      <w:r w:rsidR="00B10110">
        <w:rPr>
          <w:rFonts w:ascii="Arial" w:hAnsi="Arial" w:cs="Arial"/>
          <w:color w:val="000000"/>
          <w:sz w:val="24"/>
          <w:szCs w:val="24"/>
          <w:shd w:val="clear" w:color="auto" w:fill="FFFFFF"/>
        </w:rPr>
        <w:t>three (</w:t>
      </w:r>
      <w:r>
        <w:rPr>
          <w:rFonts w:ascii="Arial" w:hAnsi="Arial" w:cs="Arial"/>
          <w:color w:val="000000"/>
          <w:sz w:val="24"/>
          <w:szCs w:val="24"/>
          <w:shd w:val="clear" w:color="auto" w:fill="FFFFFF"/>
        </w:rPr>
        <w:t>3</w:t>
      </w:r>
      <w:r w:rsidR="00B10110">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and</w:t>
      </w:r>
      <w:r w:rsidR="00B10110">
        <w:rPr>
          <w:rFonts w:ascii="Arial" w:hAnsi="Arial" w:cs="Arial"/>
          <w:color w:val="000000"/>
          <w:sz w:val="24"/>
          <w:szCs w:val="24"/>
          <w:shd w:val="clear" w:color="auto" w:fill="FFFFFF"/>
        </w:rPr>
        <w:t xml:space="preserve"> </w:t>
      </w:r>
      <w:r w:rsidRPr="00B55AA6">
        <w:rPr>
          <w:rFonts w:ascii="Arial" w:hAnsi="Arial" w:cs="Arial"/>
          <w:color w:val="000000"/>
          <w:sz w:val="24"/>
          <w:szCs w:val="24"/>
          <w:shd w:val="clear" w:color="auto" w:fill="FFFFFF"/>
        </w:rPr>
        <w:t>after</w:t>
      </w:r>
      <w:r>
        <w:rPr>
          <w:rFonts w:ascii="Arial" w:hAnsi="Arial" w:cs="Arial"/>
          <w:color w:val="000000"/>
          <w:sz w:val="24"/>
          <w:szCs w:val="24"/>
          <w:shd w:val="clear" w:color="auto" w:fill="FFFFFF"/>
        </w:rPr>
        <w:t xml:space="preserve">: </w:t>
      </w:r>
      <w:r w:rsidRPr="00B55AA6">
        <w:rPr>
          <w:rFonts w:ascii="Arial" w:hAnsi="Arial" w:cs="Arial"/>
          <w:color w:val="000000"/>
          <w:sz w:val="24"/>
          <w:szCs w:val="24"/>
          <w:shd w:val="clear" w:color="auto" w:fill="FFFFFF"/>
        </w:rPr>
        <w:t>thirty-five percent (35%)</w:t>
      </w:r>
    </w:p>
    <w:p w14:paraId="2F592F6C" w14:textId="77777777" w:rsidR="007F104C" w:rsidRDefault="007F104C" w:rsidP="007F104C">
      <w:pPr>
        <w:pStyle w:val="ListParagraph"/>
        <w:spacing w:after="0" w:line="240" w:lineRule="auto"/>
        <w:jc w:val="both"/>
        <w:rPr>
          <w:rFonts w:ascii="Arial" w:hAnsi="Arial" w:cs="Arial"/>
          <w:color w:val="000000"/>
          <w:sz w:val="24"/>
          <w:szCs w:val="24"/>
          <w:shd w:val="clear" w:color="auto" w:fill="FFFFFF"/>
        </w:rPr>
      </w:pPr>
    </w:p>
    <w:p w14:paraId="0B7CFF28" w14:textId="77777777" w:rsidR="007F104C" w:rsidRDefault="007F104C" w:rsidP="007F104C">
      <w:pPr>
        <w:pStyle w:val="ListParagraph"/>
        <w:numPr>
          <w:ilvl w:val="0"/>
          <w:numId w:val="13"/>
        </w:numPr>
        <w:spacing w:after="0" w:line="240" w:lineRule="auto"/>
        <w:jc w:val="both"/>
        <w:rPr>
          <w:rFonts w:ascii="Arial" w:hAnsi="Arial" w:cs="Arial"/>
          <w:color w:val="000000"/>
          <w:sz w:val="24"/>
          <w:szCs w:val="24"/>
          <w:shd w:val="clear" w:color="auto" w:fill="FFFFFF"/>
        </w:rPr>
      </w:pPr>
      <w:r w:rsidRPr="00AA2D65">
        <w:rPr>
          <w:rFonts w:ascii="Arial" w:hAnsi="Arial" w:cs="Arial"/>
          <w:color w:val="000000"/>
          <w:sz w:val="24"/>
          <w:szCs w:val="24"/>
          <w:shd w:val="clear" w:color="auto" w:fill="FFFFFF"/>
        </w:rPr>
        <w:t>No upfront capital investment required by the City;</w:t>
      </w:r>
    </w:p>
    <w:p w14:paraId="5555487E" w14:textId="77777777" w:rsidR="007F104C" w:rsidRDefault="007F104C" w:rsidP="007F104C">
      <w:pPr>
        <w:pStyle w:val="ListParagraph"/>
        <w:spacing w:after="0" w:line="240" w:lineRule="auto"/>
        <w:jc w:val="both"/>
        <w:rPr>
          <w:rFonts w:ascii="Arial" w:hAnsi="Arial" w:cs="Arial"/>
          <w:color w:val="000000"/>
          <w:sz w:val="24"/>
          <w:szCs w:val="24"/>
          <w:shd w:val="clear" w:color="auto" w:fill="FFFFFF"/>
        </w:rPr>
      </w:pPr>
    </w:p>
    <w:p w14:paraId="43CAF4FF" w14:textId="77777777" w:rsidR="007F104C" w:rsidRDefault="007F104C" w:rsidP="007F104C">
      <w:pPr>
        <w:pStyle w:val="ListParagraph"/>
        <w:numPr>
          <w:ilvl w:val="0"/>
          <w:numId w:val="13"/>
        </w:numPr>
        <w:spacing w:after="0" w:line="240" w:lineRule="auto"/>
        <w:jc w:val="both"/>
        <w:rPr>
          <w:rFonts w:ascii="Arial" w:hAnsi="Arial" w:cs="Arial"/>
          <w:color w:val="000000"/>
          <w:sz w:val="24"/>
          <w:szCs w:val="24"/>
          <w:shd w:val="clear" w:color="auto" w:fill="FFFFFF"/>
        </w:rPr>
      </w:pPr>
      <w:r w:rsidRPr="00AA2D65">
        <w:rPr>
          <w:rFonts w:ascii="Arial" w:hAnsi="Arial" w:cs="Arial"/>
          <w:color w:val="000000"/>
          <w:sz w:val="24"/>
          <w:szCs w:val="24"/>
          <w:shd w:val="clear" w:color="auto" w:fill="FFFFFF"/>
        </w:rPr>
        <w:t>Allocation of twelve and one-half percent (12.5%) of advertising time for City use;</w:t>
      </w:r>
      <w:r>
        <w:rPr>
          <w:rFonts w:ascii="Arial" w:hAnsi="Arial" w:cs="Arial"/>
          <w:color w:val="000000"/>
          <w:sz w:val="24"/>
          <w:szCs w:val="24"/>
          <w:shd w:val="clear" w:color="auto" w:fill="FFFFFF"/>
        </w:rPr>
        <w:t xml:space="preserve"> and;</w:t>
      </w:r>
    </w:p>
    <w:p w14:paraId="5C25B1B4" w14:textId="77777777" w:rsidR="007F104C" w:rsidRPr="005564BD" w:rsidRDefault="007F104C" w:rsidP="007F104C">
      <w:pPr>
        <w:pStyle w:val="ListParagraph"/>
        <w:rPr>
          <w:rFonts w:ascii="Arial" w:hAnsi="Arial" w:cs="Arial"/>
          <w:color w:val="000000"/>
          <w:sz w:val="24"/>
          <w:szCs w:val="24"/>
          <w:shd w:val="clear" w:color="auto" w:fill="FFFFFF"/>
        </w:rPr>
      </w:pPr>
    </w:p>
    <w:p w14:paraId="2D1F22C7" w14:textId="77777777" w:rsidR="007F104C" w:rsidRPr="005564BD" w:rsidRDefault="007F104C" w:rsidP="007F104C">
      <w:pPr>
        <w:pStyle w:val="ListParagraph"/>
        <w:numPr>
          <w:ilvl w:val="0"/>
          <w:numId w:val="13"/>
        </w:numPr>
        <w:spacing w:after="0" w:line="240" w:lineRule="auto"/>
        <w:jc w:val="both"/>
        <w:rPr>
          <w:rFonts w:ascii="Arial" w:hAnsi="Arial" w:cs="Arial"/>
          <w:color w:val="000000"/>
          <w:sz w:val="24"/>
          <w:szCs w:val="24"/>
          <w:shd w:val="clear" w:color="auto" w:fill="FFFFFF"/>
        </w:rPr>
      </w:pPr>
      <w:r w:rsidRPr="005564BD">
        <w:rPr>
          <w:rFonts w:ascii="Arial" w:hAnsi="Arial" w:cs="Arial"/>
          <w:color w:val="000000"/>
          <w:sz w:val="24"/>
          <w:szCs w:val="24"/>
          <w:shd w:val="clear" w:color="auto" w:fill="FFFFFF"/>
        </w:rPr>
        <w:t>Full responsibility by IKE for design, installation, operations, maintenance</w:t>
      </w:r>
      <w:r>
        <w:rPr>
          <w:rFonts w:ascii="Arial" w:hAnsi="Arial" w:cs="Arial"/>
          <w:color w:val="000000"/>
          <w:sz w:val="24"/>
          <w:szCs w:val="24"/>
          <w:shd w:val="clear" w:color="auto" w:fill="FFFFFF"/>
        </w:rPr>
        <w:t>, and lifecycle management of the kiosks.</w:t>
      </w:r>
    </w:p>
    <w:p w14:paraId="1E8604B6" w14:textId="77777777" w:rsidR="007F104C" w:rsidRDefault="007F104C" w:rsidP="007F104C">
      <w:pPr>
        <w:spacing w:after="0" w:line="240" w:lineRule="auto"/>
        <w:jc w:val="both"/>
        <w:rPr>
          <w:rFonts w:ascii="Arial" w:hAnsi="Arial" w:cs="Arial"/>
          <w:color w:val="000000"/>
          <w:sz w:val="24"/>
          <w:szCs w:val="24"/>
          <w:shd w:val="clear" w:color="auto" w:fill="FFFFFF"/>
        </w:rPr>
      </w:pPr>
    </w:p>
    <w:p w14:paraId="166F7A7C" w14:textId="77777777" w:rsidR="007F104C" w:rsidRDefault="007F104C" w:rsidP="007F104C">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The proposal also highlights IKE’s experience deploying and operating interactive kiosk networks in multiple municipalities nationwide, including existing operations within South Florida communities such as Miami, Miami Beach, Coral Gables, Aventura, Tampa, and West Palm Beach. </w:t>
      </w:r>
    </w:p>
    <w:p w14:paraId="145FDC6B" w14:textId="77777777" w:rsidR="00634194" w:rsidRPr="00634194" w:rsidRDefault="00634194" w:rsidP="00634194">
      <w:pPr>
        <w:spacing w:after="0" w:line="240" w:lineRule="auto"/>
        <w:jc w:val="both"/>
        <w:rPr>
          <w:rFonts w:ascii="Arial" w:hAnsi="Arial" w:cs="Arial"/>
          <w:color w:val="000000"/>
          <w:sz w:val="24"/>
          <w:szCs w:val="24"/>
          <w:shd w:val="clear" w:color="auto" w:fill="FFFFFF"/>
        </w:rPr>
      </w:pPr>
    </w:p>
    <w:p w14:paraId="59AEA7F0" w14:textId="77777777" w:rsidR="00634194" w:rsidRDefault="00634194" w:rsidP="00634194">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On April 7, 2026, the City Commission adopted Resolution No. 26-62 providing notice of intent to enter into a comprehensive agreement for the qualifying project, accepting the unsolicited proposal submitted by IKE Smart City, and authorizing a statutory competition period in accordance with Section 255.065, Florida Statutes. </w:t>
      </w:r>
    </w:p>
    <w:p w14:paraId="23CE513A" w14:textId="77777777" w:rsidR="00634194" w:rsidRPr="00634194" w:rsidRDefault="00634194" w:rsidP="00634194">
      <w:pPr>
        <w:spacing w:after="0" w:line="240" w:lineRule="auto"/>
        <w:jc w:val="both"/>
        <w:rPr>
          <w:rFonts w:ascii="Arial" w:hAnsi="Arial" w:cs="Arial"/>
          <w:color w:val="000000"/>
          <w:sz w:val="24"/>
          <w:szCs w:val="24"/>
          <w:shd w:val="clear" w:color="auto" w:fill="FFFFFF"/>
        </w:rPr>
      </w:pPr>
    </w:p>
    <w:p w14:paraId="2F642868" w14:textId="7BDF7A20" w:rsidR="00634194" w:rsidRDefault="00634194" w:rsidP="00634194">
      <w:pPr>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Pursuant to Resolution No. 26-62, notice was published in the Florida Administrative Register and the South Florida Sun Sentinel on April 16, 2026, and April 23, 2026. The statutory competition period closed on May 7, 2026, at 5:00 p.m. local time. At the </w:t>
      </w:r>
      <w:r w:rsidRPr="00634194">
        <w:rPr>
          <w:rFonts w:ascii="Arial" w:hAnsi="Arial" w:cs="Arial"/>
          <w:color w:val="000000"/>
          <w:sz w:val="24"/>
          <w:szCs w:val="24"/>
          <w:shd w:val="clear" w:color="auto" w:fill="FFFFFF"/>
        </w:rPr>
        <w:lastRenderedPageBreak/>
        <w:t>conclusion of the statutory competition period, no additional unsolicited proposals for the same project were received by the City.</w:t>
      </w:r>
    </w:p>
    <w:p w14:paraId="493C91CA" w14:textId="77777777" w:rsidR="000238AE" w:rsidRDefault="000238AE" w:rsidP="00634194">
      <w:pPr>
        <w:spacing w:after="0" w:line="240" w:lineRule="auto"/>
        <w:jc w:val="both"/>
        <w:rPr>
          <w:rFonts w:ascii="Arial" w:hAnsi="Arial" w:cs="Arial"/>
          <w:color w:val="000000"/>
          <w:sz w:val="24"/>
          <w:szCs w:val="24"/>
          <w:shd w:val="clear" w:color="auto" w:fill="FFFFFF"/>
        </w:rPr>
      </w:pPr>
    </w:p>
    <w:p w14:paraId="39646975" w14:textId="4EA9589A" w:rsidR="00BD0AA3" w:rsidRDefault="00634194" w:rsidP="00B10110">
      <w:pPr>
        <w:tabs>
          <w:tab w:val="left" w:pos="3044"/>
        </w:tabs>
        <w:spacing w:after="0" w:line="240" w:lineRule="auto"/>
        <w:jc w:val="both"/>
        <w:rPr>
          <w:rFonts w:ascii="Arial" w:hAnsi="Arial" w:cs="Arial"/>
          <w:color w:val="000000"/>
          <w:sz w:val="24"/>
          <w:szCs w:val="24"/>
          <w:shd w:val="clear" w:color="auto" w:fill="FFFFFF"/>
        </w:rPr>
      </w:pPr>
      <w:r w:rsidRPr="00634194">
        <w:rPr>
          <w:rFonts w:ascii="Arial" w:hAnsi="Arial" w:cs="Arial"/>
          <w:color w:val="000000"/>
          <w:sz w:val="24"/>
          <w:szCs w:val="24"/>
          <w:shd w:val="clear" w:color="auto" w:fill="FFFFFF"/>
        </w:rPr>
        <w:t xml:space="preserve">If approved, City staff </w:t>
      </w:r>
      <w:r w:rsidR="007F104C">
        <w:rPr>
          <w:rFonts w:ascii="Arial" w:hAnsi="Arial" w:cs="Arial"/>
          <w:color w:val="000000"/>
          <w:sz w:val="24"/>
          <w:szCs w:val="24"/>
          <w:shd w:val="clear" w:color="auto" w:fill="FFFFFF"/>
        </w:rPr>
        <w:t>will</w:t>
      </w:r>
      <w:r w:rsidRPr="00634194">
        <w:rPr>
          <w:rFonts w:ascii="Arial" w:hAnsi="Arial" w:cs="Arial"/>
          <w:color w:val="000000"/>
          <w:sz w:val="24"/>
          <w:szCs w:val="24"/>
          <w:shd w:val="clear" w:color="auto" w:fill="FFFFFF"/>
        </w:rPr>
        <w:t xml:space="preserve"> commence negotiations of an interim and/or comprehensive agreement with IKE pursuant to Section 255.065, Florida Statutes. Any proposed agreement </w:t>
      </w:r>
      <w:r w:rsidR="007F104C">
        <w:rPr>
          <w:rFonts w:ascii="Arial" w:hAnsi="Arial" w:cs="Arial"/>
          <w:color w:val="000000"/>
          <w:sz w:val="24"/>
          <w:szCs w:val="24"/>
          <w:shd w:val="clear" w:color="auto" w:fill="FFFFFF"/>
        </w:rPr>
        <w:t>will require</w:t>
      </w:r>
      <w:r w:rsidRPr="00634194">
        <w:rPr>
          <w:rFonts w:ascii="Arial" w:hAnsi="Arial" w:cs="Arial"/>
          <w:color w:val="000000"/>
          <w:sz w:val="24"/>
          <w:szCs w:val="24"/>
          <w:shd w:val="clear" w:color="auto" w:fill="FFFFFF"/>
        </w:rPr>
        <w:t xml:space="preserve"> City Commission consideration and approval.</w:t>
      </w:r>
    </w:p>
    <w:p w14:paraId="4447C46F" w14:textId="77777777" w:rsidR="00C4324F" w:rsidRDefault="00C4324F" w:rsidP="007F104C">
      <w:pPr>
        <w:spacing w:after="0" w:line="240" w:lineRule="auto"/>
        <w:contextualSpacing/>
        <w:jc w:val="both"/>
        <w:rPr>
          <w:rFonts w:ascii="Arial" w:hAnsi="Arial" w:cs="Arial"/>
          <w:color w:val="000000"/>
          <w:sz w:val="24"/>
          <w:szCs w:val="24"/>
          <w:shd w:val="clear" w:color="auto" w:fill="FFFFFF"/>
        </w:rPr>
      </w:pPr>
    </w:p>
    <w:p w14:paraId="476178C8" w14:textId="32BEDC6C" w:rsidR="00207948" w:rsidRDefault="00DE6FAD" w:rsidP="007F104C">
      <w:pPr>
        <w:spacing w:after="0" w:line="240" w:lineRule="auto"/>
        <w:contextualSpacing/>
        <w:jc w:val="both"/>
        <w:rPr>
          <w:rFonts w:ascii="Arial" w:hAnsi="Arial" w:cs="Arial"/>
          <w:b/>
          <w:bCs/>
          <w:sz w:val="24"/>
          <w:szCs w:val="24"/>
          <w:u w:val="single"/>
        </w:rPr>
      </w:pPr>
      <w:r w:rsidRPr="008E3F9A">
        <w:rPr>
          <w:rFonts w:ascii="Arial" w:hAnsi="Arial" w:cs="Arial"/>
          <w:b/>
          <w:bCs/>
          <w:sz w:val="24"/>
          <w:szCs w:val="24"/>
          <w:u w:val="single"/>
        </w:rPr>
        <w:t xml:space="preserve">Resource Impact </w:t>
      </w:r>
      <w:bookmarkStart w:id="0" w:name="OLE_LINK2"/>
    </w:p>
    <w:p w14:paraId="3D1E61BC" w14:textId="22C0772A" w:rsidR="002F2DBC" w:rsidRDefault="00D44F11" w:rsidP="007F104C">
      <w:pPr>
        <w:spacing w:line="240" w:lineRule="auto"/>
        <w:contextualSpacing/>
        <w:jc w:val="both"/>
        <w:rPr>
          <w:rFonts w:ascii="Arial" w:hAnsi="Arial" w:cs="Arial"/>
          <w:sz w:val="24"/>
          <w:szCs w:val="24"/>
        </w:rPr>
      </w:pPr>
      <w:r>
        <w:rPr>
          <w:rFonts w:ascii="Arial" w:hAnsi="Arial" w:cs="Arial"/>
          <w:sz w:val="24"/>
          <w:szCs w:val="24"/>
        </w:rPr>
        <w:t>The</w:t>
      </w:r>
      <w:bookmarkEnd w:id="0"/>
      <w:r w:rsidR="002F2DBC">
        <w:rPr>
          <w:rFonts w:ascii="Arial" w:hAnsi="Arial" w:cs="Arial"/>
          <w:sz w:val="24"/>
          <w:szCs w:val="24"/>
        </w:rPr>
        <w:t>re are no fiscal impacts associated with this item.</w:t>
      </w:r>
    </w:p>
    <w:p w14:paraId="17A5BAFA" w14:textId="77777777" w:rsidR="007F104C" w:rsidRDefault="007F104C" w:rsidP="007F104C">
      <w:pPr>
        <w:spacing w:line="240" w:lineRule="auto"/>
        <w:contextualSpacing/>
        <w:jc w:val="both"/>
        <w:rPr>
          <w:rFonts w:ascii="Arial" w:hAnsi="Arial" w:cs="Arial"/>
          <w:sz w:val="24"/>
          <w:szCs w:val="24"/>
        </w:rPr>
      </w:pPr>
    </w:p>
    <w:p w14:paraId="4CE0E182" w14:textId="1538BFAF" w:rsidR="006759DD" w:rsidRDefault="006759DD" w:rsidP="007F104C">
      <w:pPr>
        <w:spacing w:line="240" w:lineRule="auto"/>
        <w:contextualSpacing/>
        <w:jc w:val="both"/>
        <w:rPr>
          <w:rFonts w:ascii="Arial" w:hAnsi="Arial" w:cs="Arial"/>
          <w:b/>
          <w:bCs/>
          <w:sz w:val="24"/>
          <w:szCs w:val="24"/>
          <w:u w:val="single"/>
        </w:rPr>
      </w:pPr>
      <w:r>
        <w:rPr>
          <w:rFonts w:ascii="Arial" w:hAnsi="Arial" w:cs="Arial"/>
          <w:b/>
          <w:bCs/>
          <w:sz w:val="24"/>
          <w:szCs w:val="24"/>
          <w:u w:val="single"/>
        </w:rPr>
        <w:t>Strategic Connections</w:t>
      </w:r>
    </w:p>
    <w:p w14:paraId="44F92E5D" w14:textId="6749F170" w:rsidR="00DA1642" w:rsidRPr="0037236C" w:rsidRDefault="00DA1642" w:rsidP="00DA1642">
      <w:pPr>
        <w:autoSpaceDE w:val="0"/>
        <w:autoSpaceDN w:val="0"/>
        <w:adjustRightInd w:val="0"/>
        <w:spacing w:after="0" w:line="240" w:lineRule="auto"/>
        <w:jc w:val="both"/>
        <w:rPr>
          <w:rFonts w:ascii="Arial" w:eastAsia="Aptos" w:hAnsi="Arial" w:cs="Arial"/>
          <w:sz w:val="24"/>
          <w:szCs w:val="24"/>
          <w14:ligatures w14:val="standardContextual"/>
        </w:rPr>
      </w:pPr>
      <w:r w:rsidRPr="0037236C">
        <w:rPr>
          <w:rFonts w:ascii="Arial" w:eastAsia="Aptos" w:hAnsi="Arial" w:cs="Arial"/>
          <w:sz w:val="24"/>
          <w:szCs w:val="24"/>
          <w14:ligatures w14:val="standardContextual"/>
        </w:rPr>
        <w:t xml:space="preserve">This is a </w:t>
      </w:r>
      <w:r w:rsidR="009F7DA3">
        <w:rPr>
          <w:rFonts w:ascii="Arial" w:eastAsia="Aptos" w:hAnsi="Arial" w:cs="Arial"/>
          <w:sz w:val="24"/>
          <w:szCs w:val="24"/>
          <w14:ligatures w14:val="standardContextual"/>
        </w:rPr>
        <w:t>Fiscal Year (</w:t>
      </w:r>
      <w:r>
        <w:rPr>
          <w:rFonts w:ascii="Arial" w:eastAsia="Aptos" w:hAnsi="Arial" w:cs="Arial"/>
          <w:sz w:val="24"/>
          <w:szCs w:val="24"/>
          <w14:ligatures w14:val="standardContextual"/>
        </w:rPr>
        <w:t>FY</w:t>
      </w:r>
      <w:r w:rsidR="009F7DA3">
        <w:rPr>
          <w:rFonts w:ascii="Arial" w:eastAsia="Aptos" w:hAnsi="Arial" w:cs="Arial"/>
          <w:sz w:val="24"/>
          <w:szCs w:val="24"/>
          <w14:ligatures w14:val="standardContextual"/>
        </w:rPr>
        <w:t>)</w:t>
      </w:r>
      <w:r>
        <w:rPr>
          <w:rFonts w:ascii="Arial" w:eastAsia="Aptos" w:hAnsi="Arial" w:cs="Arial"/>
          <w:sz w:val="24"/>
          <w:szCs w:val="24"/>
          <w14:ligatures w14:val="standardContextual"/>
        </w:rPr>
        <w:t xml:space="preserve"> </w:t>
      </w:r>
      <w:r w:rsidRPr="0037236C">
        <w:rPr>
          <w:rFonts w:ascii="Arial" w:eastAsia="Aptos" w:hAnsi="Arial" w:cs="Arial"/>
          <w:sz w:val="24"/>
          <w:szCs w:val="24"/>
          <w14:ligatures w14:val="standardContextual"/>
        </w:rPr>
        <w:t>202</w:t>
      </w:r>
      <w:r w:rsidR="004556E2">
        <w:rPr>
          <w:rFonts w:ascii="Arial" w:eastAsia="Aptos" w:hAnsi="Arial" w:cs="Arial"/>
          <w:sz w:val="24"/>
          <w:szCs w:val="24"/>
          <w14:ligatures w14:val="standardContextual"/>
        </w:rPr>
        <w:t>6</w:t>
      </w:r>
      <w:r w:rsidRPr="0037236C">
        <w:rPr>
          <w:rFonts w:ascii="Arial" w:eastAsia="Aptos" w:hAnsi="Arial" w:cs="Arial"/>
          <w:sz w:val="24"/>
          <w:szCs w:val="24"/>
          <w14:ligatures w14:val="standardContextual"/>
        </w:rPr>
        <w:t xml:space="preserve"> Commission Priority, advancing Public </w:t>
      </w:r>
      <w:r>
        <w:rPr>
          <w:rFonts w:ascii="Arial" w:eastAsia="Aptos" w:hAnsi="Arial" w:cs="Arial"/>
          <w:sz w:val="24"/>
          <w:szCs w:val="24"/>
          <w14:ligatures w14:val="standardContextual"/>
        </w:rPr>
        <w:t>Spaces and C</w:t>
      </w:r>
      <w:r w:rsidR="004556E2">
        <w:rPr>
          <w:rFonts w:ascii="Arial" w:eastAsia="Aptos" w:hAnsi="Arial" w:cs="Arial"/>
          <w:sz w:val="24"/>
          <w:szCs w:val="24"/>
          <w14:ligatures w14:val="standardContextual"/>
        </w:rPr>
        <w:t xml:space="preserve">ultural </w:t>
      </w:r>
      <w:r>
        <w:rPr>
          <w:rFonts w:ascii="Arial" w:eastAsia="Aptos" w:hAnsi="Arial" w:cs="Arial"/>
          <w:sz w:val="24"/>
          <w:szCs w:val="24"/>
          <w14:ligatures w14:val="standardContextual"/>
        </w:rPr>
        <w:t>I</w:t>
      </w:r>
      <w:r w:rsidRPr="0037236C">
        <w:rPr>
          <w:rFonts w:ascii="Arial" w:eastAsia="Aptos" w:hAnsi="Arial" w:cs="Arial"/>
          <w:sz w:val="24"/>
          <w:szCs w:val="24"/>
          <w14:ligatures w14:val="standardContextual"/>
        </w:rPr>
        <w:t>nitiative</w:t>
      </w:r>
      <w:r>
        <w:rPr>
          <w:rFonts w:ascii="Arial" w:eastAsia="Aptos" w:hAnsi="Arial" w:cs="Arial"/>
          <w:sz w:val="24"/>
          <w:szCs w:val="24"/>
          <w14:ligatures w14:val="standardContextual"/>
        </w:rPr>
        <w:t>s</w:t>
      </w:r>
      <w:r w:rsidRPr="0037236C">
        <w:rPr>
          <w:rFonts w:ascii="Arial" w:eastAsia="Aptos" w:hAnsi="Arial" w:cs="Arial"/>
          <w:sz w:val="24"/>
          <w:szCs w:val="24"/>
          <w14:ligatures w14:val="standardContextual"/>
        </w:rPr>
        <w:t>.</w:t>
      </w:r>
    </w:p>
    <w:p w14:paraId="2674876B" w14:textId="77777777" w:rsidR="00DA1642" w:rsidRPr="00DE6E3A" w:rsidRDefault="00DA1642" w:rsidP="00DA1642">
      <w:pPr>
        <w:spacing w:after="0" w:line="240" w:lineRule="auto"/>
        <w:jc w:val="both"/>
        <w:rPr>
          <w:rFonts w:ascii="Arial" w:hAnsi="Arial" w:cs="Arial"/>
          <w:b/>
          <w:bCs/>
          <w:sz w:val="24"/>
          <w:szCs w:val="24"/>
          <w:u w:val="single"/>
        </w:rPr>
      </w:pPr>
    </w:p>
    <w:p w14:paraId="5F7BE158" w14:textId="77777777" w:rsidR="00DA1642" w:rsidRPr="007B65CB" w:rsidRDefault="00DA1642" w:rsidP="00DA1642">
      <w:pPr>
        <w:widowControl/>
        <w:autoSpaceDE w:val="0"/>
        <w:autoSpaceDN w:val="0"/>
        <w:adjustRightInd w:val="0"/>
        <w:spacing w:after="0" w:line="240" w:lineRule="auto"/>
        <w:jc w:val="both"/>
        <w:rPr>
          <w:rFonts w:ascii="Arial" w:eastAsia="Aptos" w:hAnsi="Arial" w:cs="Arial"/>
          <w:sz w:val="24"/>
          <w:szCs w:val="24"/>
          <w14:ligatures w14:val="standardContextual"/>
        </w:rPr>
      </w:pPr>
      <w:r w:rsidRPr="007B65CB">
        <w:rPr>
          <w:rFonts w:ascii="Arial" w:eastAsia="Aptos" w:hAnsi="Arial" w:cs="Arial"/>
          <w:sz w:val="24"/>
          <w:szCs w:val="24"/>
          <w14:ligatures w14:val="standardContextual"/>
        </w:rPr>
        <w:t>This item supports the 2029 Strategic Plan, specifically advancing:</w:t>
      </w:r>
    </w:p>
    <w:p w14:paraId="2E80E621" w14:textId="77777777" w:rsidR="00DA1642" w:rsidRDefault="00DA1642" w:rsidP="00DA1642">
      <w:pPr>
        <w:widowControl/>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7B65CB">
        <w:rPr>
          <w:rFonts w:ascii="Arial" w:eastAsia="Times New Roman" w:hAnsi="Arial" w:cs="Arial"/>
          <w:sz w:val="24"/>
          <w:szCs w:val="24"/>
        </w:rPr>
        <w:t>The Public Places Focus Area, Goal 5: Build a beautiful and welcoming community.</w:t>
      </w:r>
    </w:p>
    <w:p w14:paraId="61E3AD34" w14:textId="77777777" w:rsidR="006759DD" w:rsidRDefault="006759DD" w:rsidP="006759DD">
      <w:pPr>
        <w:pStyle w:val="BodyText"/>
        <w:spacing w:before="10"/>
        <w:rPr>
          <w:rFonts w:ascii="Arial" w:hAnsi="Arial" w:cs="Arial"/>
          <w:sz w:val="24"/>
          <w:szCs w:val="24"/>
        </w:rPr>
      </w:pPr>
    </w:p>
    <w:p w14:paraId="0A1A027A" w14:textId="5F1AFCB7" w:rsidR="006759DD" w:rsidRPr="007F104C" w:rsidRDefault="006759DD" w:rsidP="007F104C">
      <w:pPr>
        <w:tabs>
          <w:tab w:val="left" w:pos="1661"/>
        </w:tabs>
        <w:autoSpaceDE w:val="0"/>
        <w:autoSpaceDN w:val="0"/>
        <w:spacing w:after="0" w:line="240" w:lineRule="auto"/>
        <w:rPr>
          <w:rFonts w:ascii="Arial" w:hAnsi="Arial" w:cs="Arial"/>
          <w:b/>
          <w:bCs/>
          <w:i/>
          <w:sz w:val="24"/>
          <w:szCs w:val="24"/>
        </w:rPr>
      </w:pPr>
      <w:r>
        <w:rPr>
          <w:rFonts w:ascii="Arial" w:hAnsi="Arial" w:cs="Arial"/>
          <w:sz w:val="24"/>
          <w:szCs w:val="24"/>
        </w:rPr>
        <w:t xml:space="preserve">This item advances the </w:t>
      </w:r>
      <w:r>
        <w:rPr>
          <w:rFonts w:ascii="Arial" w:hAnsi="Arial" w:cs="Arial"/>
          <w:i/>
          <w:sz w:val="24"/>
          <w:szCs w:val="24"/>
        </w:rPr>
        <w:t xml:space="preserve">Fast Forward Fort Lauderdale 2035 </w:t>
      </w:r>
      <w:r>
        <w:rPr>
          <w:rFonts w:ascii="Arial" w:hAnsi="Arial" w:cs="Arial"/>
          <w:sz w:val="24"/>
          <w:szCs w:val="24"/>
        </w:rPr>
        <w:t>Vision Plan</w:t>
      </w:r>
      <w:r>
        <w:rPr>
          <w:rFonts w:ascii="Arial" w:hAnsi="Arial" w:cs="Arial"/>
          <w:i/>
          <w:sz w:val="24"/>
          <w:szCs w:val="24"/>
        </w:rPr>
        <w:t xml:space="preserve">: </w:t>
      </w:r>
      <w:r>
        <w:rPr>
          <w:rFonts w:ascii="Arial" w:hAnsi="Arial" w:cs="Arial"/>
          <w:sz w:val="24"/>
          <w:szCs w:val="24"/>
        </w:rPr>
        <w:t>We Are</w:t>
      </w:r>
      <w:r>
        <w:rPr>
          <w:rFonts w:ascii="Arial" w:hAnsi="Arial" w:cs="Arial"/>
          <w:spacing w:val="-16"/>
          <w:sz w:val="24"/>
          <w:szCs w:val="24"/>
        </w:rPr>
        <w:t xml:space="preserve"> </w:t>
      </w:r>
      <w:r>
        <w:rPr>
          <w:rFonts w:ascii="Arial" w:hAnsi="Arial" w:cs="Arial"/>
          <w:sz w:val="24"/>
          <w:szCs w:val="24"/>
        </w:rPr>
        <w:t>Here.</w:t>
      </w:r>
    </w:p>
    <w:p w14:paraId="22DDB44D" w14:textId="77777777" w:rsidR="006759DD" w:rsidRDefault="006759DD" w:rsidP="006759DD">
      <w:pPr>
        <w:tabs>
          <w:tab w:val="left" w:pos="1661"/>
        </w:tabs>
        <w:autoSpaceDE w:val="0"/>
        <w:autoSpaceDN w:val="0"/>
        <w:spacing w:before="39" w:after="0" w:line="240" w:lineRule="auto"/>
        <w:ind w:right="90"/>
        <w:rPr>
          <w:rFonts w:ascii="Arial" w:hAnsi="Arial" w:cs="Arial"/>
          <w:iCs/>
          <w:sz w:val="24"/>
          <w:szCs w:val="24"/>
        </w:rPr>
      </w:pPr>
      <w:r>
        <w:rPr>
          <w:rFonts w:ascii="Arial" w:hAnsi="Arial" w:cs="Arial"/>
          <w:iCs/>
          <w:sz w:val="24"/>
          <w:szCs w:val="24"/>
        </w:rPr>
        <w:t>This item supports the Advance Fort Lauderdale 2040 Comprehensive Plan specifically advancing:</w:t>
      </w:r>
    </w:p>
    <w:p w14:paraId="2E5AA75E" w14:textId="77777777" w:rsidR="006759DD" w:rsidRDefault="006759DD" w:rsidP="006759DD">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Pr>
          <w:rFonts w:ascii="Arial" w:hAnsi="Arial" w:cs="Arial"/>
          <w:iCs/>
          <w:sz w:val="24"/>
          <w:szCs w:val="24"/>
        </w:rPr>
        <w:t>The Public Places Focus Area</w:t>
      </w:r>
    </w:p>
    <w:p w14:paraId="66D3A03B" w14:textId="77777777" w:rsidR="006759DD" w:rsidRDefault="006759DD" w:rsidP="006759DD">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Pr>
          <w:rFonts w:ascii="Arial" w:hAnsi="Arial" w:cs="Arial"/>
          <w:iCs/>
          <w:sz w:val="24"/>
          <w:szCs w:val="24"/>
        </w:rPr>
        <w:t>The Parks, Recreation &amp; Open Spaces Element</w:t>
      </w:r>
    </w:p>
    <w:p w14:paraId="5FB6E487" w14:textId="77777777" w:rsidR="006759DD" w:rsidRDefault="006759DD" w:rsidP="006759DD">
      <w:pPr>
        <w:pStyle w:val="ListParagraph"/>
        <w:numPr>
          <w:ilvl w:val="0"/>
          <w:numId w:val="10"/>
        </w:numPr>
        <w:tabs>
          <w:tab w:val="left" w:pos="1661"/>
        </w:tabs>
        <w:autoSpaceDE w:val="0"/>
        <w:autoSpaceDN w:val="0"/>
        <w:spacing w:before="39" w:after="0" w:line="240" w:lineRule="auto"/>
        <w:ind w:right="90"/>
        <w:rPr>
          <w:rFonts w:ascii="Arial" w:hAnsi="Arial" w:cs="Arial"/>
          <w:i/>
          <w:sz w:val="24"/>
          <w:szCs w:val="24"/>
        </w:rPr>
      </w:pPr>
      <w:r>
        <w:rPr>
          <w:rFonts w:ascii="Arial" w:hAnsi="Arial" w:cs="Arial"/>
          <w:iCs/>
          <w:sz w:val="24"/>
          <w:szCs w:val="24"/>
        </w:rPr>
        <w:t>Goal 1: Be a community where persons of all ages are able to partake in a fun and healthy lifestyle</w:t>
      </w:r>
    </w:p>
    <w:p w14:paraId="2263D34D" w14:textId="0669FADE" w:rsidR="002E0DCD" w:rsidRPr="002E0DCD" w:rsidRDefault="002E0DCD" w:rsidP="00F57254">
      <w:pPr>
        <w:spacing w:after="0" w:line="240" w:lineRule="auto"/>
        <w:jc w:val="both"/>
        <w:rPr>
          <w:rFonts w:ascii="Arial" w:eastAsia="Times New Roman" w:hAnsi="Arial" w:cs="Arial"/>
          <w:iCs/>
          <w:sz w:val="24"/>
          <w:szCs w:val="24"/>
        </w:rPr>
      </w:pPr>
    </w:p>
    <w:p w14:paraId="003FDBFD" w14:textId="05908BC2" w:rsidR="00EF5984" w:rsidRDefault="00636B0D" w:rsidP="00F57254">
      <w:pPr>
        <w:spacing w:after="0" w:line="240" w:lineRule="auto"/>
        <w:jc w:val="both"/>
        <w:rPr>
          <w:rFonts w:ascii="Arial" w:hAnsi="Arial" w:cs="Arial"/>
          <w:bCs/>
          <w:sz w:val="24"/>
          <w:szCs w:val="24"/>
        </w:rPr>
      </w:pPr>
      <w:r w:rsidRPr="00C02C48">
        <w:rPr>
          <w:rFonts w:ascii="Arial" w:hAnsi="Arial" w:cs="Arial"/>
          <w:b/>
          <w:bCs/>
          <w:sz w:val="24"/>
          <w:szCs w:val="24"/>
          <w:u w:val="single"/>
        </w:rPr>
        <w:t>Attachment</w:t>
      </w:r>
      <w:r w:rsidR="008A005A">
        <w:rPr>
          <w:rFonts w:ascii="Arial" w:hAnsi="Arial" w:cs="Arial"/>
          <w:b/>
          <w:bCs/>
          <w:sz w:val="24"/>
          <w:szCs w:val="24"/>
          <w:u w:val="single"/>
        </w:rPr>
        <w:t>s</w:t>
      </w:r>
      <w:r w:rsidRPr="00A25D21">
        <w:rPr>
          <w:rFonts w:ascii="Arial" w:hAnsi="Arial" w:cs="Arial"/>
          <w:bCs/>
          <w:sz w:val="24"/>
          <w:szCs w:val="24"/>
        </w:rPr>
        <w:t xml:space="preserve"> </w:t>
      </w:r>
    </w:p>
    <w:p w14:paraId="26555C28" w14:textId="41D50780" w:rsidR="00DD4BF3" w:rsidRDefault="00636B0D" w:rsidP="00F57254">
      <w:pPr>
        <w:spacing w:after="0" w:line="240" w:lineRule="auto"/>
        <w:jc w:val="both"/>
        <w:rPr>
          <w:rFonts w:ascii="Arial" w:hAnsi="Arial" w:cs="Arial"/>
          <w:color w:val="000000"/>
          <w:sz w:val="24"/>
          <w:szCs w:val="24"/>
          <w:shd w:val="clear" w:color="auto" w:fill="FFFFFF"/>
        </w:rPr>
      </w:pPr>
      <w:r>
        <w:rPr>
          <w:rFonts w:ascii="Arial" w:hAnsi="Arial" w:cs="Arial"/>
          <w:bCs/>
          <w:sz w:val="24"/>
          <w:szCs w:val="24"/>
        </w:rPr>
        <w:t>Exhibit 1 –</w:t>
      </w:r>
      <w:r w:rsidR="00DD4BF3">
        <w:rPr>
          <w:rFonts w:ascii="Arial" w:hAnsi="Arial" w:cs="Arial"/>
          <w:bCs/>
          <w:sz w:val="24"/>
          <w:szCs w:val="24"/>
        </w:rPr>
        <w:t xml:space="preserve"> </w:t>
      </w:r>
      <w:r w:rsidR="007A6F36">
        <w:rPr>
          <w:rFonts w:ascii="Arial" w:hAnsi="Arial" w:cs="Arial"/>
          <w:bCs/>
          <w:sz w:val="24"/>
          <w:szCs w:val="24"/>
        </w:rPr>
        <w:t>Unsolicited Proposal</w:t>
      </w:r>
      <w:r w:rsidR="00A35A1F">
        <w:rPr>
          <w:rFonts w:ascii="Arial" w:hAnsi="Arial" w:cs="Arial"/>
          <w:bCs/>
          <w:sz w:val="24"/>
          <w:szCs w:val="24"/>
        </w:rPr>
        <w:t xml:space="preserve"> - </w:t>
      </w:r>
      <w:r w:rsidR="00285048" w:rsidRPr="000C21EC">
        <w:rPr>
          <w:rFonts w:ascii="Arial" w:hAnsi="Arial" w:cs="Arial"/>
          <w:sz w:val="24"/>
          <w:szCs w:val="24"/>
        </w:rPr>
        <w:t>IKE Smart City</w:t>
      </w:r>
    </w:p>
    <w:p w14:paraId="6D52AFBA" w14:textId="231A4BC0" w:rsidR="00CD7042" w:rsidRDefault="00DD4BF3" w:rsidP="00F57254">
      <w:pPr>
        <w:spacing w:after="0" w:line="240" w:lineRule="auto"/>
        <w:jc w:val="both"/>
        <w:rPr>
          <w:rFonts w:ascii="Arial" w:hAnsi="Arial" w:cs="Arial"/>
          <w:bCs/>
          <w:sz w:val="24"/>
          <w:szCs w:val="24"/>
        </w:rPr>
      </w:pPr>
      <w:r>
        <w:rPr>
          <w:rFonts w:ascii="Arial" w:hAnsi="Arial" w:cs="Arial"/>
          <w:bCs/>
          <w:sz w:val="24"/>
          <w:szCs w:val="24"/>
        </w:rPr>
        <w:t xml:space="preserve">Exhibit </w:t>
      </w:r>
      <w:r w:rsidR="00A9571A">
        <w:rPr>
          <w:rFonts w:ascii="Arial" w:hAnsi="Arial" w:cs="Arial"/>
          <w:bCs/>
          <w:sz w:val="24"/>
          <w:szCs w:val="24"/>
        </w:rPr>
        <w:t>2</w:t>
      </w:r>
      <w:r>
        <w:rPr>
          <w:rFonts w:ascii="Arial" w:hAnsi="Arial" w:cs="Arial"/>
          <w:bCs/>
          <w:sz w:val="24"/>
          <w:szCs w:val="24"/>
        </w:rPr>
        <w:t xml:space="preserve"> </w:t>
      </w:r>
      <w:r w:rsidR="00126ACD">
        <w:rPr>
          <w:rFonts w:ascii="Arial" w:hAnsi="Arial" w:cs="Arial"/>
          <w:bCs/>
          <w:sz w:val="24"/>
          <w:szCs w:val="24"/>
        </w:rPr>
        <w:t xml:space="preserve">– </w:t>
      </w:r>
      <w:r w:rsidR="007224BE">
        <w:rPr>
          <w:rFonts w:ascii="Arial" w:hAnsi="Arial" w:cs="Arial"/>
          <w:bCs/>
          <w:sz w:val="24"/>
          <w:szCs w:val="24"/>
        </w:rPr>
        <w:t>Resolution</w:t>
      </w:r>
    </w:p>
    <w:p w14:paraId="182C5507" w14:textId="77777777" w:rsidR="007224BE" w:rsidRDefault="007224BE" w:rsidP="007224BE">
      <w:pPr>
        <w:pBdr>
          <w:bottom w:val="single" w:sz="4" w:space="1" w:color="auto"/>
        </w:pBdr>
        <w:spacing w:after="0" w:line="240" w:lineRule="auto"/>
        <w:jc w:val="both"/>
        <w:rPr>
          <w:rFonts w:ascii="Arial" w:hAnsi="Arial" w:cs="Arial"/>
          <w:sz w:val="24"/>
          <w:szCs w:val="24"/>
        </w:rPr>
      </w:pPr>
    </w:p>
    <w:p w14:paraId="77C6BB17" w14:textId="77777777" w:rsidR="00091CE4" w:rsidRPr="00960269" w:rsidRDefault="00091CE4" w:rsidP="00B15DFC">
      <w:pPr>
        <w:spacing w:after="0" w:line="240" w:lineRule="auto"/>
        <w:jc w:val="both"/>
        <w:rPr>
          <w:rFonts w:ascii="Arial" w:hAnsi="Arial" w:cs="Arial"/>
          <w:sz w:val="24"/>
          <w:szCs w:val="24"/>
        </w:rPr>
      </w:pPr>
    </w:p>
    <w:p w14:paraId="291C9CE7" w14:textId="37F77F22" w:rsidR="00493BBB" w:rsidRDefault="00B15DFC" w:rsidP="00304489">
      <w:pPr>
        <w:tabs>
          <w:tab w:val="left" w:pos="1620"/>
          <w:tab w:val="left" w:pos="2430"/>
        </w:tabs>
        <w:spacing w:after="0" w:line="240" w:lineRule="auto"/>
        <w:jc w:val="both"/>
        <w:rPr>
          <w:rFonts w:ascii="Arial" w:hAnsi="Arial" w:cs="Arial"/>
          <w:sz w:val="24"/>
          <w:szCs w:val="24"/>
        </w:rPr>
      </w:pPr>
      <w:bookmarkStart w:id="1" w:name="OLE_LINK1"/>
      <w:r w:rsidRPr="00960269">
        <w:rPr>
          <w:rFonts w:ascii="Arial" w:hAnsi="Arial" w:cs="Arial"/>
          <w:bCs/>
          <w:sz w:val="24"/>
          <w:szCs w:val="24"/>
        </w:rPr>
        <w:t>Prepared by:</w:t>
      </w:r>
      <w:r w:rsidR="00641354">
        <w:rPr>
          <w:rFonts w:ascii="Arial" w:hAnsi="Arial" w:cs="Arial"/>
          <w:bCs/>
          <w:sz w:val="24"/>
          <w:szCs w:val="24"/>
        </w:rPr>
        <w:tab/>
      </w:r>
      <w:r w:rsidR="000238AE">
        <w:rPr>
          <w:rFonts w:ascii="Arial" w:hAnsi="Arial" w:cs="Arial"/>
          <w:bCs/>
          <w:sz w:val="24"/>
          <w:szCs w:val="24"/>
        </w:rPr>
        <w:t xml:space="preserve">    </w:t>
      </w:r>
      <w:r w:rsidR="00EB63C7">
        <w:rPr>
          <w:rFonts w:ascii="Arial" w:hAnsi="Arial" w:cs="Arial"/>
          <w:sz w:val="24"/>
          <w:szCs w:val="24"/>
        </w:rPr>
        <w:t xml:space="preserve">Angela Salmon, </w:t>
      </w:r>
      <w:r w:rsidR="000238AE">
        <w:rPr>
          <w:rFonts w:ascii="Arial" w:hAnsi="Arial" w:cs="Arial"/>
          <w:sz w:val="24"/>
          <w:szCs w:val="24"/>
        </w:rPr>
        <w:t xml:space="preserve">Real Estate </w:t>
      </w:r>
      <w:r w:rsidR="00EB63C7">
        <w:rPr>
          <w:rFonts w:ascii="Arial" w:hAnsi="Arial" w:cs="Arial"/>
          <w:sz w:val="24"/>
          <w:szCs w:val="24"/>
        </w:rPr>
        <w:t>Program Manager I, City Manager’s Office</w:t>
      </w:r>
      <w:r w:rsidR="00DD4BF3">
        <w:rPr>
          <w:rFonts w:ascii="Arial" w:hAnsi="Arial" w:cs="Arial"/>
          <w:sz w:val="24"/>
          <w:szCs w:val="24"/>
        </w:rPr>
        <w:t xml:space="preserve"> </w:t>
      </w:r>
    </w:p>
    <w:p w14:paraId="4A38DB25" w14:textId="295DDE62" w:rsidR="00493990" w:rsidRDefault="00493990" w:rsidP="00304489">
      <w:pPr>
        <w:tabs>
          <w:tab w:val="left" w:pos="1620"/>
          <w:tab w:val="left" w:pos="2430"/>
        </w:tabs>
        <w:spacing w:after="0" w:line="240" w:lineRule="auto"/>
        <w:jc w:val="both"/>
        <w:rPr>
          <w:rFonts w:ascii="Arial" w:hAnsi="Arial" w:cs="Arial"/>
          <w:bCs/>
          <w:sz w:val="24"/>
          <w:szCs w:val="24"/>
        </w:rPr>
      </w:pPr>
      <w:r>
        <w:rPr>
          <w:rFonts w:ascii="Arial" w:hAnsi="Arial" w:cs="Arial"/>
          <w:sz w:val="24"/>
          <w:szCs w:val="24"/>
        </w:rPr>
        <w:tab/>
      </w:r>
    </w:p>
    <w:p w14:paraId="5E744280" w14:textId="77777777" w:rsidR="006909FC" w:rsidRPr="00866C2C" w:rsidRDefault="006909FC" w:rsidP="00304489">
      <w:pPr>
        <w:tabs>
          <w:tab w:val="left" w:pos="1620"/>
          <w:tab w:val="left" w:pos="2430"/>
        </w:tabs>
        <w:spacing w:after="0" w:line="240" w:lineRule="auto"/>
        <w:jc w:val="both"/>
        <w:rPr>
          <w:rFonts w:ascii="Arial" w:hAnsi="Arial" w:cs="Arial"/>
          <w:bCs/>
          <w:sz w:val="24"/>
          <w:szCs w:val="24"/>
          <w:highlight w:val="yellow"/>
        </w:rPr>
      </w:pPr>
    </w:p>
    <w:p w14:paraId="49BC0F00" w14:textId="723C1A2F" w:rsidR="00287EE1" w:rsidRPr="00960269" w:rsidRDefault="00B32C84">
      <w:pPr>
        <w:rPr>
          <w:rFonts w:ascii="Arial" w:hAnsi="Arial" w:cs="Arial"/>
          <w:sz w:val="24"/>
          <w:szCs w:val="24"/>
        </w:rPr>
      </w:pPr>
      <w:r>
        <w:rPr>
          <w:rFonts w:ascii="Arial" w:hAnsi="Arial" w:cs="Arial"/>
          <w:bCs/>
          <w:sz w:val="24"/>
          <w:szCs w:val="24"/>
        </w:rPr>
        <w:t>Charter Office</w:t>
      </w:r>
      <w:r w:rsidR="00EA2F0A">
        <w:rPr>
          <w:rFonts w:ascii="Arial" w:hAnsi="Arial" w:cs="Arial"/>
          <w:bCs/>
          <w:sz w:val="24"/>
          <w:szCs w:val="24"/>
        </w:rPr>
        <w:t>r</w:t>
      </w:r>
      <w:r w:rsidR="0052557D" w:rsidRPr="00D74577">
        <w:rPr>
          <w:rFonts w:ascii="Arial" w:hAnsi="Arial" w:cs="Arial"/>
          <w:bCs/>
          <w:sz w:val="24"/>
          <w:szCs w:val="24"/>
        </w:rPr>
        <w:t xml:space="preserve">:  </w:t>
      </w:r>
      <w:r w:rsidR="001F4540" w:rsidRPr="00D74577">
        <w:rPr>
          <w:rFonts w:ascii="Arial" w:hAnsi="Arial" w:cs="Arial"/>
          <w:bCs/>
          <w:sz w:val="24"/>
          <w:szCs w:val="24"/>
        </w:rPr>
        <w:t xml:space="preserve"> </w:t>
      </w:r>
      <w:bookmarkEnd w:id="1"/>
      <w:r>
        <w:rPr>
          <w:rFonts w:ascii="Arial" w:hAnsi="Arial" w:cs="Arial"/>
          <w:spacing w:val="-2"/>
          <w:sz w:val="24"/>
          <w:szCs w:val="24"/>
        </w:rPr>
        <w:t>Rickelle Williams</w:t>
      </w:r>
      <w:r w:rsidRPr="00D52A75">
        <w:rPr>
          <w:rFonts w:ascii="Arial" w:hAnsi="Arial" w:cs="Arial"/>
          <w:spacing w:val="-2"/>
          <w:sz w:val="24"/>
          <w:szCs w:val="24"/>
        </w:rPr>
        <w:t xml:space="preserve">, </w:t>
      </w:r>
      <w:r w:rsidRPr="00D52A75">
        <w:rPr>
          <w:rFonts w:ascii="Arial" w:hAnsi="Arial" w:cs="Arial"/>
          <w:sz w:val="24"/>
          <w:szCs w:val="24"/>
        </w:rPr>
        <w:t>Ci</w:t>
      </w:r>
      <w:r w:rsidRPr="00D52A75">
        <w:rPr>
          <w:rFonts w:ascii="Arial" w:hAnsi="Arial" w:cs="Arial"/>
          <w:spacing w:val="2"/>
          <w:sz w:val="24"/>
          <w:szCs w:val="24"/>
        </w:rPr>
        <w:t>t</w:t>
      </w:r>
      <w:r w:rsidRPr="00D52A75">
        <w:rPr>
          <w:rFonts w:ascii="Arial" w:hAnsi="Arial" w:cs="Arial"/>
          <w:sz w:val="24"/>
          <w:szCs w:val="24"/>
        </w:rPr>
        <w:t>y Ma</w:t>
      </w:r>
      <w:r w:rsidRPr="00D52A75">
        <w:rPr>
          <w:rFonts w:ascii="Arial" w:hAnsi="Arial" w:cs="Arial"/>
          <w:spacing w:val="-2"/>
          <w:sz w:val="24"/>
          <w:szCs w:val="24"/>
        </w:rPr>
        <w:t>n</w:t>
      </w:r>
      <w:r w:rsidRPr="00D52A75">
        <w:rPr>
          <w:rFonts w:ascii="Arial" w:hAnsi="Arial" w:cs="Arial"/>
          <w:sz w:val="24"/>
          <w:szCs w:val="24"/>
        </w:rPr>
        <w:t>a</w:t>
      </w:r>
      <w:r w:rsidRPr="00D52A75">
        <w:rPr>
          <w:rFonts w:ascii="Arial" w:hAnsi="Arial" w:cs="Arial"/>
          <w:spacing w:val="-3"/>
          <w:sz w:val="24"/>
          <w:szCs w:val="24"/>
        </w:rPr>
        <w:t>g</w:t>
      </w:r>
      <w:r w:rsidRPr="00D52A75">
        <w:rPr>
          <w:rFonts w:ascii="Arial" w:hAnsi="Arial" w:cs="Arial"/>
          <w:spacing w:val="-2"/>
          <w:sz w:val="24"/>
          <w:szCs w:val="24"/>
        </w:rPr>
        <w:t>e</w:t>
      </w:r>
      <w:r w:rsidRPr="00D52A75">
        <w:rPr>
          <w:rFonts w:ascii="Arial" w:hAnsi="Arial" w:cs="Arial"/>
          <w:sz w:val="24"/>
          <w:szCs w:val="24"/>
        </w:rPr>
        <w:t>r</w:t>
      </w:r>
      <w:r w:rsidR="00DD4BF3">
        <w:rPr>
          <w:rFonts w:ascii="Arial" w:hAnsi="Arial" w:cs="Arial"/>
          <w:bCs/>
          <w:sz w:val="24"/>
          <w:szCs w:val="24"/>
        </w:rPr>
        <w:t xml:space="preserve"> </w:t>
      </w:r>
    </w:p>
    <w:sectPr w:rsidR="00287EE1" w:rsidRPr="00960269" w:rsidSect="00E8604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5E2F" w14:textId="77777777" w:rsidR="00670BDC" w:rsidRDefault="00670BDC" w:rsidP="0088408D">
      <w:pPr>
        <w:spacing w:after="0" w:line="240" w:lineRule="auto"/>
      </w:pPr>
      <w:r>
        <w:separator/>
      </w:r>
    </w:p>
  </w:endnote>
  <w:endnote w:type="continuationSeparator" w:id="0">
    <w:p w14:paraId="006CFACC" w14:textId="77777777" w:rsidR="00670BDC" w:rsidRDefault="00670BDC"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486DF5C6" w14:textId="7E9BDC9F" w:rsidR="001D40BA" w:rsidRPr="00636B0D" w:rsidRDefault="00172F67" w:rsidP="0088408D">
            <w:pPr>
              <w:pStyle w:val="Footer"/>
              <w:rPr>
                <w:rFonts w:ascii="Arial" w:hAnsi="Arial" w:cs="Arial"/>
                <w:bCs/>
              </w:rPr>
            </w:pPr>
            <w:r>
              <w:rPr>
                <w:rFonts w:ascii="Arial" w:hAnsi="Arial" w:cs="Arial"/>
              </w:rPr>
              <w:t>0</w:t>
            </w:r>
            <w:r w:rsidR="00DD79FC">
              <w:rPr>
                <w:rFonts w:ascii="Arial" w:hAnsi="Arial" w:cs="Arial"/>
              </w:rPr>
              <w:t>6</w:t>
            </w:r>
            <w:r>
              <w:rPr>
                <w:rFonts w:ascii="Arial" w:hAnsi="Arial" w:cs="Arial"/>
              </w:rPr>
              <w:t>/</w:t>
            </w:r>
            <w:r w:rsidR="00C81400">
              <w:rPr>
                <w:rFonts w:ascii="Arial" w:hAnsi="Arial" w:cs="Arial"/>
              </w:rPr>
              <w:t>0</w:t>
            </w:r>
            <w:r w:rsidR="00DD79FC">
              <w:rPr>
                <w:rFonts w:ascii="Arial" w:hAnsi="Arial" w:cs="Arial"/>
              </w:rPr>
              <w:t>2</w:t>
            </w:r>
            <w:r w:rsidR="00201CC4">
              <w:rPr>
                <w:rFonts w:ascii="Arial" w:hAnsi="Arial" w:cs="Arial"/>
              </w:rPr>
              <w:t>/202</w:t>
            </w:r>
            <w:r w:rsidR="00C81400">
              <w:rPr>
                <w:rFonts w:ascii="Arial" w:hAnsi="Arial" w:cs="Arial"/>
              </w:rPr>
              <w:t>6</w:t>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5B7672">
              <w:rPr>
                <w:rFonts w:ascii="Arial" w:hAnsi="Arial" w:cs="Arial"/>
                <w:bCs/>
                <w:noProof/>
              </w:rPr>
              <w:t>1</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5B7672">
              <w:rPr>
                <w:rFonts w:ascii="Arial" w:hAnsi="Arial" w:cs="Arial"/>
                <w:bCs/>
                <w:noProof/>
              </w:rPr>
              <w:t>2</w:t>
            </w:r>
            <w:r w:rsidR="001D40BA" w:rsidRPr="00636B0D">
              <w:rPr>
                <w:rFonts w:ascii="Arial" w:hAnsi="Arial" w:cs="Arial"/>
                <w:bCs/>
              </w:rPr>
              <w:fldChar w:fldCharType="end"/>
            </w:r>
          </w:p>
          <w:p w14:paraId="3D7A8173" w14:textId="3F7AB96F" w:rsidR="001D40BA" w:rsidRPr="00636B0D" w:rsidRDefault="00302AEC" w:rsidP="0088408D">
            <w:pPr>
              <w:pStyle w:val="Footer"/>
              <w:rPr>
                <w:rFonts w:ascii="Arial" w:hAnsi="Arial" w:cs="Arial"/>
              </w:rPr>
            </w:pPr>
            <w:r>
              <w:rPr>
                <w:rFonts w:ascii="Arial" w:hAnsi="Arial" w:cs="Arial"/>
                <w:bCs/>
              </w:rPr>
              <w:t>CAM #</w:t>
            </w:r>
            <w:r w:rsidR="004929BE">
              <w:rPr>
                <w:rFonts w:ascii="Arial" w:hAnsi="Arial" w:cs="Arial"/>
                <w:bCs/>
              </w:rPr>
              <w:t>2</w:t>
            </w:r>
            <w:r w:rsidR="00C81400">
              <w:rPr>
                <w:rFonts w:ascii="Arial" w:hAnsi="Arial" w:cs="Arial"/>
                <w:bCs/>
              </w:rPr>
              <w:t>6</w:t>
            </w:r>
            <w:r w:rsidR="00201CC4">
              <w:rPr>
                <w:rFonts w:ascii="Arial" w:hAnsi="Arial" w:cs="Arial"/>
                <w:bCs/>
              </w:rPr>
              <w:t>-0</w:t>
            </w:r>
            <w:r w:rsidR="00634194">
              <w:rPr>
                <w:rFonts w:ascii="Arial" w:hAnsi="Arial" w:cs="Arial"/>
                <w:bCs/>
              </w:rPr>
              <w:t>532</w:t>
            </w:r>
          </w:p>
        </w:sdtContent>
      </w:sdt>
    </w:sdtContent>
  </w:sdt>
  <w:p w14:paraId="1FC4EE6C"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49F4" w14:textId="77777777" w:rsidR="00670BDC" w:rsidRDefault="00670BDC" w:rsidP="0088408D">
      <w:pPr>
        <w:spacing w:after="0" w:line="240" w:lineRule="auto"/>
      </w:pPr>
      <w:r>
        <w:separator/>
      </w:r>
    </w:p>
  </w:footnote>
  <w:footnote w:type="continuationSeparator" w:id="0">
    <w:p w14:paraId="482EEAF3" w14:textId="77777777" w:rsidR="00670BDC" w:rsidRDefault="00670BDC"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65333D"/>
    <w:multiLevelType w:val="hybridMultilevel"/>
    <w:tmpl w:val="D6A4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82244E"/>
    <w:multiLevelType w:val="hybridMultilevel"/>
    <w:tmpl w:val="F18C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81C03"/>
    <w:multiLevelType w:val="multilevel"/>
    <w:tmpl w:val="B6DC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806505"/>
    <w:multiLevelType w:val="hybridMultilevel"/>
    <w:tmpl w:val="6CD4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734EC"/>
    <w:multiLevelType w:val="hybridMultilevel"/>
    <w:tmpl w:val="844C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7361B"/>
    <w:multiLevelType w:val="hybridMultilevel"/>
    <w:tmpl w:val="ED7E9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9130955">
    <w:abstractNumId w:val="0"/>
  </w:num>
  <w:num w:numId="2" w16cid:durableId="1227490871">
    <w:abstractNumId w:val="1"/>
  </w:num>
  <w:num w:numId="3" w16cid:durableId="1803645652">
    <w:abstractNumId w:val="2"/>
  </w:num>
  <w:num w:numId="4" w16cid:durableId="14232472">
    <w:abstractNumId w:val="9"/>
  </w:num>
  <w:num w:numId="5" w16cid:durableId="1266183786">
    <w:abstractNumId w:val="7"/>
  </w:num>
  <w:num w:numId="6" w16cid:durableId="941497593">
    <w:abstractNumId w:val="12"/>
  </w:num>
  <w:num w:numId="7" w16cid:durableId="1108501435">
    <w:abstractNumId w:val="10"/>
  </w:num>
  <w:num w:numId="8" w16cid:durableId="191496566">
    <w:abstractNumId w:val="11"/>
  </w:num>
  <w:num w:numId="9" w16cid:durableId="704868739">
    <w:abstractNumId w:val="4"/>
  </w:num>
  <w:num w:numId="10" w16cid:durableId="419909201">
    <w:abstractNumId w:val="8"/>
  </w:num>
  <w:num w:numId="11" w16cid:durableId="1049842699">
    <w:abstractNumId w:val="13"/>
  </w:num>
  <w:num w:numId="12" w16cid:durableId="1602175752">
    <w:abstractNumId w:val="6"/>
  </w:num>
  <w:num w:numId="13" w16cid:durableId="1925994422">
    <w:abstractNumId w:val="5"/>
  </w:num>
  <w:num w:numId="14" w16cid:durableId="193516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317B"/>
    <w:rsid w:val="000238AE"/>
    <w:rsid w:val="00043D5A"/>
    <w:rsid w:val="000677AD"/>
    <w:rsid w:val="00073867"/>
    <w:rsid w:val="00076241"/>
    <w:rsid w:val="00077E53"/>
    <w:rsid w:val="00080635"/>
    <w:rsid w:val="000817A0"/>
    <w:rsid w:val="00084821"/>
    <w:rsid w:val="00091CE4"/>
    <w:rsid w:val="000971BA"/>
    <w:rsid w:val="00097799"/>
    <w:rsid w:val="000A7D42"/>
    <w:rsid w:val="000B124D"/>
    <w:rsid w:val="000B2E20"/>
    <w:rsid w:val="000B76AA"/>
    <w:rsid w:val="000C21EC"/>
    <w:rsid w:val="000C3C8D"/>
    <w:rsid w:val="000C5A70"/>
    <w:rsid w:val="000D5AA6"/>
    <w:rsid w:val="000D6994"/>
    <w:rsid w:val="000E081A"/>
    <w:rsid w:val="000E59DB"/>
    <w:rsid w:val="000E5AB5"/>
    <w:rsid w:val="000F461B"/>
    <w:rsid w:val="00112EC7"/>
    <w:rsid w:val="001200D4"/>
    <w:rsid w:val="00121335"/>
    <w:rsid w:val="00121BC3"/>
    <w:rsid w:val="00123D1E"/>
    <w:rsid w:val="00124464"/>
    <w:rsid w:val="00126ACD"/>
    <w:rsid w:val="001312FC"/>
    <w:rsid w:val="0013283E"/>
    <w:rsid w:val="00133CE4"/>
    <w:rsid w:val="00145C83"/>
    <w:rsid w:val="00152B1B"/>
    <w:rsid w:val="00161AA7"/>
    <w:rsid w:val="00164E44"/>
    <w:rsid w:val="00172416"/>
    <w:rsid w:val="00172F67"/>
    <w:rsid w:val="00173507"/>
    <w:rsid w:val="00174C75"/>
    <w:rsid w:val="0018134E"/>
    <w:rsid w:val="00181527"/>
    <w:rsid w:val="0018620A"/>
    <w:rsid w:val="00186E0B"/>
    <w:rsid w:val="00187255"/>
    <w:rsid w:val="001946F7"/>
    <w:rsid w:val="001951AE"/>
    <w:rsid w:val="001955EC"/>
    <w:rsid w:val="00195CD0"/>
    <w:rsid w:val="00195D42"/>
    <w:rsid w:val="001A1E7D"/>
    <w:rsid w:val="001B3990"/>
    <w:rsid w:val="001B43AE"/>
    <w:rsid w:val="001B4524"/>
    <w:rsid w:val="001B6E99"/>
    <w:rsid w:val="001C1860"/>
    <w:rsid w:val="001D229C"/>
    <w:rsid w:val="001D40BA"/>
    <w:rsid w:val="001D45CA"/>
    <w:rsid w:val="001D6D4C"/>
    <w:rsid w:val="001E41EF"/>
    <w:rsid w:val="001E4929"/>
    <w:rsid w:val="001E576E"/>
    <w:rsid w:val="001E6089"/>
    <w:rsid w:val="001E6D91"/>
    <w:rsid w:val="001E7587"/>
    <w:rsid w:val="001F2D16"/>
    <w:rsid w:val="001F4540"/>
    <w:rsid w:val="00201CC4"/>
    <w:rsid w:val="002049E0"/>
    <w:rsid w:val="00205C30"/>
    <w:rsid w:val="00207948"/>
    <w:rsid w:val="002122B7"/>
    <w:rsid w:val="00214DB2"/>
    <w:rsid w:val="00217704"/>
    <w:rsid w:val="002255A1"/>
    <w:rsid w:val="00234413"/>
    <w:rsid w:val="00240558"/>
    <w:rsid w:val="00247B74"/>
    <w:rsid w:val="0025404C"/>
    <w:rsid w:val="0026086F"/>
    <w:rsid w:val="00261AB3"/>
    <w:rsid w:val="00264FBE"/>
    <w:rsid w:val="00264FC0"/>
    <w:rsid w:val="00265008"/>
    <w:rsid w:val="0026659D"/>
    <w:rsid w:val="002714F2"/>
    <w:rsid w:val="00273819"/>
    <w:rsid w:val="00273911"/>
    <w:rsid w:val="00277A58"/>
    <w:rsid w:val="002823AC"/>
    <w:rsid w:val="00285048"/>
    <w:rsid w:val="00287EE1"/>
    <w:rsid w:val="00290070"/>
    <w:rsid w:val="00292268"/>
    <w:rsid w:val="00295607"/>
    <w:rsid w:val="002A1F27"/>
    <w:rsid w:val="002B070B"/>
    <w:rsid w:val="002B112B"/>
    <w:rsid w:val="002B4273"/>
    <w:rsid w:val="002C04B8"/>
    <w:rsid w:val="002D16BA"/>
    <w:rsid w:val="002D38FC"/>
    <w:rsid w:val="002D594F"/>
    <w:rsid w:val="002E0DCD"/>
    <w:rsid w:val="002E235C"/>
    <w:rsid w:val="002F2DBC"/>
    <w:rsid w:val="002F5C5F"/>
    <w:rsid w:val="00302AEC"/>
    <w:rsid w:val="00304489"/>
    <w:rsid w:val="00314D07"/>
    <w:rsid w:val="00317687"/>
    <w:rsid w:val="0033686B"/>
    <w:rsid w:val="00352CDC"/>
    <w:rsid w:val="00356F5E"/>
    <w:rsid w:val="00357818"/>
    <w:rsid w:val="003650DA"/>
    <w:rsid w:val="00366F78"/>
    <w:rsid w:val="00371422"/>
    <w:rsid w:val="00374327"/>
    <w:rsid w:val="00375470"/>
    <w:rsid w:val="00385010"/>
    <w:rsid w:val="00387192"/>
    <w:rsid w:val="0039201A"/>
    <w:rsid w:val="003936BE"/>
    <w:rsid w:val="003942F5"/>
    <w:rsid w:val="003A07C0"/>
    <w:rsid w:val="003A13A1"/>
    <w:rsid w:val="003A4D3B"/>
    <w:rsid w:val="003B4896"/>
    <w:rsid w:val="003B4970"/>
    <w:rsid w:val="003B4A2E"/>
    <w:rsid w:val="003B5BE4"/>
    <w:rsid w:val="003C196E"/>
    <w:rsid w:val="003C344B"/>
    <w:rsid w:val="003C4053"/>
    <w:rsid w:val="003E1BF1"/>
    <w:rsid w:val="003E5456"/>
    <w:rsid w:val="003E756E"/>
    <w:rsid w:val="003F429B"/>
    <w:rsid w:val="003F53BA"/>
    <w:rsid w:val="00400255"/>
    <w:rsid w:val="004122B6"/>
    <w:rsid w:val="00420341"/>
    <w:rsid w:val="00426CEA"/>
    <w:rsid w:val="00433A6B"/>
    <w:rsid w:val="00442E3A"/>
    <w:rsid w:val="004435A7"/>
    <w:rsid w:val="00451241"/>
    <w:rsid w:val="00452859"/>
    <w:rsid w:val="004556E2"/>
    <w:rsid w:val="00455D12"/>
    <w:rsid w:val="00462871"/>
    <w:rsid w:val="004635DF"/>
    <w:rsid w:val="0047036D"/>
    <w:rsid w:val="004870E9"/>
    <w:rsid w:val="0049200D"/>
    <w:rsid w:val="004929BE"/>
    <w:rsid w:val="00492A2F"/>
    <w:rsid w:val="00493990"/>
    <w:rsid w:val="00493BBB"/>
    <w:rsid w:val="004956D6"/>
    <w:rsid w:val="004A1B83"/>
    <w:rsid w:val="004A3C62"/>
    <w:rsid w:val="004A6566"/>
    <w:rsid w:val="004A6D1B"/>
    <w:rsid w:val="004B3F12"/>
    <w:rsid w:val="004B5154"/>
    <w:rsid w:val="004B5EED"/>
    <w:rsid w:val="004C1669"/>
    <w:rsid w:val="004D4153"/>
    <w:rsid w:val="004D4953"/>
    <w:rsid w:val="004E1773"/>
    <w:rsid w:val="004E7F9C"/>
    <w:rsid w:val="004F7F12"/>
    <w:rsid w:val="00507B8B"/>
    <w:rsid w:val="00514DCA"/>
    <w:rsid w:val="0052498C"/>
    <w:rsid w:val="00524FBD"/>
    <w:rsid w:val="0052557D"/>
    <w:rsid w:val="00533B4B"/>
    <w:rsid w:val="005351FA"/>
    <w:rsid w:val="00547E37"/>
    <w:rsid w:val="005564BD"/>
    <w:rsid w:val="00560C6B"/>
    <w:rsid w:val="00563850"/>
    <w:rsid w:val="005652DB"/>
    <w:rsid w:val="00567B02"/>
    <w:rsid w:val="0057270A"/>
    <w:rsid w:val="00572F8C"/>
    <w:rsid w:val="0058198A"/>
    <w:rsid w:val="00581B8E"/>
    <w:rsid w:val="00596824"/>
    <w:rsid w:val="00596CEB"/>
    <w:rsid w:val="005A357C"/>
    <w:rsid w:val="005A42B3"/>
    <w:rsid w:val="005B03C2"/>
    <w:rsid w:val="005B2F39"/>
    <w:rsid w:val="005B4D7F"/>
    <w:rsid w:val="005B7672"/>
    <w:rsid w:val="005C2AD7"/>
    <w:rsid w:val="005C3183"/>
    <w:rsid w:val="005C5FE8"/>
    <w:rsid w:val="005D3874"/>
    <w:rsid w:val="005E7D8A"/>
    <w:rsid w:val="005F0842"/>
    <w:rsid w:val="005F3714"/>
    <w:rsid w:val="005F4E4D"/>
    <w:rsid w:val="005F6E78"/>
    <w:rsid w:val="005F7A4C"/>
    <w:rsid w:val="00610A87"/>
    <w:rsid w:val="00612FD4"/>
    <w:rsid w:val="00622B30"/>
    <w:rsid w:val="00622D50"/>
    <w:rsid w:val="006237C8"/>
    <w:rsid w:val="00634194"/>
    <w:rsid w:val="00636B0D"/>
    <w:rsid w:val="00641194"/>
    <w:rsid w:val="00641354"/>
    <w:rsid w:val="00645BB9"/>
    <w:rsid w:val="00653E3B"/>
    <w:rsid w:val="0066711B"/>
    <w:rsid w:val="00670BDC"/>
    <w:rsid w:val="00673326"/>
    <w:rsid w:val="00674364"/>
    <w:rsid w:val="006759DD"/>
    <w:rsid w:val="00681CB8"/>
    <w:rsid w:val="0068342D"/>
    <w:rsid w:val="006909FC"/>
    <w:rsid w:val="00691FEA"/>
    <w:rsid w:val="00697B79"/>
    <w:rsid w:val="006A0D1D"/>
    <w:rsid w:val="006A25F4"/>
    <w:rsid w:val="006B0655"/>
    <w:rsid w:val="006B572C"/>
    <w:rsid w:val="006B673B"/>
    <w:rsid w:val="006B7D48"/>
    <w:rsid w:val="006C2F62"/>
    <w:rsid w:val="006C3D6C"/>
    <w:rsid w:val="006C5049"/>
    <w:rsid w:val="006C5B47"/>
    <w:rsid w:val="006E182D"/>
    <w:rsid w:val="006E3253"/>
    <w:rsid w:val="006E4956"/>
    <w:rsid w:val="006F2832"/>
    <w:rsid w:val="006F534F"/>
    <w:rsid w:val="0070142A"/>
    <w:rsid w:val="007021F7"/>
    <w:rsid w:val="007036B9"/>
    <w:rsid w:val="00703C2E"/>
    <w:rsid w:val="007060B6"/>
    <w:rsid w:val="007079DB"/>
    <w:rsid w:val="0072144D"/>
    <w:rsid w:val="007224BE"/>
    <w:rsid w:val="00726553"/>
    <w:rsid w:val="007270C4"/>
    <w:rsid w:val="00730758"/>
    <w:rsid w:val="0073380B"/>
    <w:rsid w:val="00733826"/>
    <w:rsid w:val="007423ED"/>
    <w:rsid w:val="007442D5"/>
    <w:rsid w:val="0076097C"/>
    <w:rsid w:val="00775C23"/>
    <w:rsid w:val="00775EFD"/>
    <w:rsid w:val="0078745C"/>
    <w:rsid w:val="00787D1F"/>
    <w:rsid w:val="007A16E0"/>
    <w:rsid w:val="007A240A"/>
    <w:rsid w:val="007A6F36"/>
    <w:rsid w:val="007A798F"/>
    <w:rsid w:val="007B0CDB"/>
    <w:rsid w:val="007B3490"/>
    <w:rsid w:val="007C7908"/>
    <w:rsid w:val="007D1D02"/>
    <w:rsid w:val="007E57AC"/>
    <w:rsid w:val="007F104C"/>
    <w:rsid w:val="007F1B5E"/>
    <w:rsid w:val="007F718A"/>
    <w:rsid w:val="008044B6"/>
    <w:rsid w:val="0080466F"/>
    <w:rsid w:val="00813847"/>
    <w:rsid w:val="00814CF2"/>
    <w:rsid w:val="00815A32"/>
    <w:rsid w:val="00815A55"/>
    <w:rsid w:val="008314A9"/>
    <w:rsid w:val="008325D7"/>
    <w:rsid w:val="00844F73"/>
    <w:rsid w:val="008536F9"/>
    <w:rsid w:val="008632CB"/>
    <w:rsid w:val="00863679"/>
    <w:rsid w:val="0086368F"/>
    <w:rsid w:val="00866C2C"/>
    <w:rsid w:val="008721BC"/>
    <w:rsid w:val="00877A2E"/>
    <w:rsid w:val="00877B14"/>
    <w:rsid w:val="0088408D"/>
    <w:rsid w:val="00890BB6"/>
    <w:rsid w:val="008937CD"/>
    <w:rsid w:val="008A005A"/>
    <w:rsid w:val="008B4A6B"/>
    <w:rsid w:val="008B76E6"/>
    <w:rsid w:val="008C0BDB"/>
    <w:rsid w:val="008C48A1"/>
    <w:rsid w:val="008C6172"/>
    <w:rsid w:val="008C6BD9"/>
    <w:rsid w:val="008E3F9A"/>
    <w:rsid w:val="008E50B2"/>
    <w:rsid w:val="008E7BBB"/>
    <w:rsid w:val="008F0CAE"/>
    <w:rsid w:val="00905B0D"/>
    <w:rsid w:val="009111E2"/>
    <w:rsid w:val="00917047"/>
    <w:rsid w:val="00925917"/>
    <w:rsid w:val="00926756"/>
    <w:rsid w:val="00930A5A"/>
    <w:rsid w:val="0093514A"/>
    <w:rsid w:val="0094375B"/>
    <w:rsid w:val="009452F8"/>
    <w:rsid w:val="00960269"/>
    <w:rsid w:val="00960A93"/>
    <w:rsid w:val="009628BB"/>
    <w:rsid w:val="009637A4"/>
    <w:rsid w:val="00964B0B"/>
    <w:rsid w:val="0096560E"/>
    <w:rsid w:val="00970993"/>
    <w:rsid w:val="00972CCD"/>
    <w:rsid w:val="009734D4"/>
    <w:rsid w:val="009800C5"/>
    <w:rsid w:val="00981A73"/>
    <w:rsid w:val="00987D08"/>
    <w:rsid w:val="00997CF2"/>
    <w:rsid w:val="009A3BE8"/>
    <w:rsid w:val="009A51DE"/>
    <w:rsid w:val="009A57EA"/>
    <w:rsid w:val="009B0EDF"/>
    <w:rsid w:val="009B23DF"/>
    <w:rsid w:val="009B32D6"/>
    <w:rsid w:val="009C0784"/>
    <w:rsid w:val="009C3A47"/>
    <w:rsid w:val="009D00AE"/>
    <w:rsid w:val="009D38D4"/>
    <w:rsid w:val="009D45AA"/>
    <w:rsid w:val="009E0545"/>
    <w:rsid w:val="009E6E37"/>
    <w:rsid w:val="009F7DA3"/>
    <w:rsid w:val="00A0235F"/>
    <w:rsid w:val="00A0273E"/>
    <w:rsid w:val="00A03A5B"/>
    <w:rsid w:val="00A13FD6"/>
    <w:rsid w:val="00A14513"/>
    <w:rsid w:val="00A15CD1"/>
    <w:rsid w:val="00A207CA"/>
    <w:rsid w:val="00A224DD"/>
    <w:rsid w:val="00A25D21"/>
    <w:rsid w:val="00A31C5B"/>
    <w:rsid w:val="00A3223D"/>
    <w:rsid w:val="00A33306"/>
    <w:rsid w:val="00A35A1F"/>
    <w:rsid w:val="00A40FA5"/>
    <w:rsid w:val="00A453A2"/>
    <w:rsid w:val="00A621A6"/>
    <w:rsid w:val="00A70345"/>
    <w:rsid w:val="00A714B5"/>
    <w:rsid w:val="00A7437D"/>
    <w:rsid w:val="00A75B0E"/>
    <w:rsid w:val="00A77BE2"/>
    <w:rsid w:val="00A86895"/>
    <w:rsid w:val="00A9145D"/>
    <w:rsid w:val="00A921E4"/>
    <w:rsid w:val="00A9571A"/>
    <w:rsid w:val="00AA2D65"/>
    <w:rsid w:val="00AB04C9"/>
    <w:rsid w:val="00AB06DD"/>
    <w:rsid w:val="00AB0833"/>
    <w:rsid w:val="00AB195A"/>
    <w:rsid w:val="00AB1AC4"/>
    <w:rsid w:val="00AB3C53"/>
    <w:rsid w:val="00AC3C90"/>
    <w:rsid w:val="00AC4C96"/>
    <w:rsid w:val="00AC57A2"/>
    <w:rsid w:val="00AC6FA1"/>
    <w:rsid w:val="00AE11A1"/>
    <w:rsid w:val="00AE4BE8"/>
    <w:rsid w:val="00AE7C68"/>
    <w:rsid w:val="00AF4F7A"/>
    <w:rsid w:val="00AF75C2"/>
    <w:rsid w:val="00B10110"/>
    <w:rsid w:val="00B15DFC"/>
    <w:rsid w:val="00B17181"/>
    <w:rsid w:val="00B202C9"/>
    <w:rsid w:val="00B32C84"/>
    <w:rsid w:val="00B3711A"/>
    <w:rsid w:val="00B40D04"/>
    <w:rsid w:val="00B4210F"/>
    <w:rsid w:val="00B421A5"/>
    <w:rsid w:val="00B42846"/>
    <w:rsid w:val="00B44D06"/>
    <w:rsid w:val="00B4549B"/>
    <w:rsid w:val="00B4583D"/>
    <w:rsid w:val="00B47A2F"/>
    <w:rsid w:val="00B55AA6"/>
    <w:rsid w:val="00B564AC"/>
    <w:rsid w:val="00B56D63"/>
    <w:rsid w:val="00B5770D"/>
    <w:rsid w:val="00B64D40"/>
    <w:rsid w:val="00B80B5D"/>
    <w:rsid w:val="00B855B6"/>
    <w:rsid w:val="00B90988"/>
    <w:rsid w:val="00B934C9"/>
    <w:rsid w:val="00B94F1B"/>
    <w:rsid w:val="00B950D9"/>
    <w:rsid w:val="00B966C0"/>
    <w:rsid w:val="00BA26C4"/>
    <w:rsid w:val="00BA36D3"/>
    <w:rsid w:val="00BB738B"/>
    <w:rsid w:val="00BC11C1"/>
    <w:rsid w:val="00BC1954"/>
    <w:rsid w:val="00BC2E09"/>
    <w:rsid w:val="00BC6197"/>
    <w:rsid w:val="00BD0AA3"/>
    <w:rsid w:val="00BD0C4A"/>
    <w:rsid w:val="00BD194F"/>
    <w:rsid w:val="00BD4CB2"/>
    <w:rsid w:val="00BE58D0"/>
    <w:rsid w:val="00C10431"/>
    <w:rsid w:val="00C111D2"/>
    <w:rsid w:val="00C1266A"/>
    <w:rsid w:val="00C139F5"/>
    <w:rsid w:val="00C20C8A"/>
    <w:rsid w:val="00C22B4C"/>
    <w:rsid w:val="00C23F47"/>
    <w:rsid w:val="00C26203"/>
    <w:rsid w:val="00C3555F"/>
    <w:rsid w:val="00C36623"/>
    <w:rsid w:val="00C4324F"/>
    <w:rsid w:val="00C500BC"/>
    <w:rsid w:val="00C50D76"/>
    <w:rsid w:val="00C53E44"/>
    <w:rsid w:val="00C6163C"/>
    <w:rsid w:val="00C661D7"/>
    <w:rsid w:val="00C718DB"/>
    <w:rsid w:val="00C76BC6"/>
    <w:rsid w:val="00C7773C"/>
    <w:rsid w:val="00C777C6"/>
    <w:rsid w:val="00C81400"/>
    <w:rsid w:val="00C838EF"/>
    <w:rsid w:val="00C859FD"/>
    <w:rsid w:val="00C9369B"/>
    <w:rsid w:val="00C93A41"/>
    <w:rsid w:val="00C94891"/>
    <w:rsid w:val="00C96BBC"/>
    <w:rsid w:val="00C97502"/>
    <w:rsid w:val="00CA5A9F"/>
    <w:rsid w:val="00CA6D5D"/>
    <w:rsid w:val="00CB21F6"/>
    <w:rsid w:val="00CB54B4"/>
    <w:rsid w:val="00CB57CB"/>
    <w:rsid w:val="00CC0765"/>
    <w:rsid w:val="00CC7743"/>
    <w:rsid w:val="00CD0D52"/>
    <w:rsid w:val="00CD4C8E"/>
    <w:rsid w:val="00CD7042"/>
    <w:rsid w:val="00CE1EA0"/>
    <w:rsid w:val="00CE3217"/>
    <w:rsid w:val="00CE5E69"/>
    <w:rsid w:val="00CF06CB"/>
    <w:rsid w:val="00D0296B"/>
    <w:rsid w:val="00D051C8"/>
    <w:rsid w:val="00D14AA8"/>
    <w:rsid w:val="00D16CD7"/>
    <w:rsid w:val="00D20C9B"/>
    <w:rsid w:val="00D26C34"/>
    <w:rsid w:val="00D27A36"/>
    <w:rsid w:val="00D27C1B"/>
    <w:rsid w:val="00D33DDF"/>
    <w:rsid w:val="00D4090E"/>
    <w:rsid w:val="00D44F11"/>
    <w:rsid w:val="00D478FF"/>
    <w:rsid w:val="00D5010E"/>
    <w:rsid w:val="00D52A75"/>
    <w:rsid w:val="00D63D14"/>
    <w:rsid w:val="00D73A20"/>
    <w:rsid w:val="00D74577"/>
    <w:rsid w:val="00D8055E"/>
    <w:rsid w:val="00D805D0"/>
    <w:rsid w:val="00D80DDB"/>
    <w:rsid w:val="00D87CC5"/>
    <w:rsid w:val="00D932EC"/>
    <w:rsid w:val="00DA1642"/>
    <w:rsid w:val="00DC0F92"/>
    <w:rsid w:val="00DC1DE2"/>
    <w:rsid w:val="00DC3E59"/>
    <w:rsid w:val="00DC60DA"/>
    <w:rsid w:val="00DD2C03"/>
    <w:rsid w:val="00DD4BF3"/>
    <w:rsid w:val="00DD4CBD"/>
    <w:rsid w:val="00DD79FC"/>
    <w:rsid w:val="00DE1C13"/>
    <w:rsid w:val="00DE6E3A"/>
    <w:rsid w:val="00DE6FAD"/>
    <w:rsid w:val="00DF0378"/>
    <w:rsid w:val="00DF6257"/>
    <w:rsid w:val="00E1173A"/>
    <w:rsid w:val="00E13894"/>
    <w:rsid w:val="00E2421D"/>
    <w:rsid w:val="00E2587E"/>
    <w:rsid w:val="00E27713"/>
    <w:rsid w:val="00E315B2"/>
    <w:rsid w:val="00E33EE1"/>
    <w:rsid w:val="00E36068"/>
    <w:rsid w:val="00E37489"/>
    <w:rsid w:val="00E40D17"/>
    <w:rsid w:val="00E47AB1"/>
    <w:rsid w:val="00E47FE8"/>
    <w:rsid w:val="00E5102B"/>
    <w:rsid w:val="00E55531"/>
    <w:rsid w:val="00E601D4"/>
    <w:rsid w:val="00E6213F"/>
    <w:rsid w:val="00E67A2D"/>
    <w:rsid w:val="00E728DD"/>
    <w:rsid w:val="00E82140"/>
    <w:rsid w:val="00E828BB"/>
    <w:rsid w:val="00E82E2D"/>
    <w:rsid w:val="00E83E48"/>
    <w:rsid w:val="00E8604F"/>
    <w:rsid w:val="00E869E6"/>
    <w:rsid w:val="00E90717"/>
    <w:rsid w:val="00E916C3"/>
    <w:rsid w:val="00E969E4"/>
    <w:rsid w:val="00E96FD7"/>
    <w:rsid w:val="00EA2F0A"/>
    <w:rsid w:val="00EA3C8A"/>
    <w:rsid w:val="00EB0856"/>
    <w:rsid w:val="00EB0D98"/>
    <w:rsid w:val="00EB0F14"/>
    <w:rsid w:val="00EB4B4E"/>
    <w:rsid w:val="00EB63C7"/>
    <w:rsid w:val="00EC265C"/>
    <w:rsid w:val="00ED29EA"/>
    <w:rsid w:val="00ED44C0"/>
    <w:rsid w:val="00ED529E"/>
    <w:rsid w:val="00ED68A4"/>
    <w:rsid w:val="00EE0A04"/>
    <w:rsid w:val="00EE2CFC"/>
    <w:rsid w:val="00EE75E2"/>
    <w:rsid w:val="00EF5984"/>
    <w:rsid w:val="00F0456E"/>
    <w:rsid w:val="00F04DE6"/>
    <w:rsid w:val="00F24725"/>
    <w:rsid w:val="00F259E0"/>
    <w:rsid w:val="00F31E42"/>
    <w:rsid w:val="00F3537F"/>
    <w:rsid w:val="00F41E3D"/>
    <w:rsid w:val="00F42C3B"/>
    <w:rsid w:val="00F44DDC"/>
    <w:rsid w:val="00F54CA6"/>
    <w:rsid w:val="00F57254"/>
    <w:rsid w:val="00F646FE"/>
    <w:rsid w:val="00F74AF4"/>
    <w:rsid w:val="00F74FA5"/>
    <w:rsid w:val="00F75891"/>
    <w:rsid w:val="00F75AE6"/>
    <w:rsid w:val="00F8655C"/>
    <w:rsid w:val="00F869D7"/>
    <w:rsid w:val="00F9345F"/>
    <w:rsid w:val="00F951FF"/>
    <w:rsid w:val="00F952FB"/>
    <w:rsid w:val="00FA54BF"/>
    <w:rsid w:val="00FB139D"/>
    <w:rsid w:val="00FB1529"/>
    <w:rsid w:val="00FB2F8A"/>
    <w:rsid w:val="00FB3190"/>
    <w:rsid w:val="00FC3AEF"/>
    <w:rsid w:val="00FC7DBF"/>
    <w:rsid w:val="00FD5C3E"/>
    <w:rsid w:val="00FD6A4C"/>
    <w:rsid w:val="00FE4FD2"/>
    <w:rsid w:val="00FF144A"/>
    <w:rsid w:val="00FF2178"/>
    <w:rsid w:val="00FF38F5"/>
    <w:rsid w:val="00FF3C4C"/>
    <w:rsid w:val="00FF440A"/>
    <w:rsid w:val="00FF7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D707"/>
  <w15:docId w15:val="{F5562F9B-DFE6-4BD0-8A84-7F7C9D14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6909FC"/>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6909FC"/>
    <w:rPr>
      <w:rFonts w:ascii="Century Gothic" w:eastAsia="Century Gothic" w:hAnsi="Century Gothic" w:cs="Century Gothic"/>
    </w:rPr>
  </w:style>
  <w:style w:type="paragraph" w:styleId="NormalWeb">
    <w:name w:val="Normal (Web)"/>
    <w:basedOn w:val="Normal"/>
    <w:uiPriority w:val="99"/>
    <w:semiHidden/>
    <w:unhideWhenUsed/>
    <w:rsid w:val="00E828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710688437">
      <w:bodyDiv w:val="1"/>
      <w:marLeft w:val="0"/>
      <w:marRight w:val="0"/>
      <w:marTop w:val="0"/>
      <w:marBottom w:val="0"/>
      <w:divBdr>
        <w:top w:val="none" w:sz="0" w:space="0" w:color="auto"/>
        <w:left w:val="none" w:sz="0" w:space="0" w:color="auto"/>
        <w:bottom w:val="none" w:sz="0" w:space="0" w:color="auto"/>
        <w:right w:val="none" w:sz="0" w:space="0" w:color="auto"/>
      </w:divBdr>
    </w:div>
    <w:div w:id="743334059">
      <w:bodyDiv w:val="1"/>
      <w:marLeft w:val="0"/>
      <w:marRight w:val="0"/>
      <w:marTop w:val="0"/>
      <w:marBottom w:val="0"/>
      <w:divBdr>
        <w:top w:val="none" w:sz="0" w:space="0" w:color="auto"/>
        <w:left w:val="none" w:sz="0" w:space="0" w:color="auto"/>
        <w:bottom w:val="none" w:sz="0" w:space="0" w:color="auto"/>
        <w:right w:val="none" w:sz="0" w:space="0" w:color="auto"/>
      </w:divBdr>
    </w:div>
    <w:div w:id="815217298">
      <w:bodyDiv w:val="1"/>
      <w:marLeft w:val="0"/>
      <w:marRight w:val="0"/>
      <w:marTop w:val="0"/>
      <w:marBottom w:val="0"/>
      <w:divBdr>
        <w:top w:val="none" w:sz="0" w:space="0" w:color="auto"/>
        <w:left w:val="none" w:sz="0" w:space="0" w:color="auto"/>
        <w:bottom w:val="none" w:sz="0" w:space="0" w:color="auto"/>
        <w:right w:val="none" w:sz="0" w:space="0" w:color="auto"/>
      </w:divBdr>
    </w:div>
    <w:div w:id="1005137033">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20B0-E7AB-49AF-B48B-0C2FA204EBDF}">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Rickelle Williams</cp:lastModifiedBy>
  <cp:revision>7</cp:revision>
  <cp:lastPrinted>2026-05-24T00:36:00Z</cp:lastPrinted>
  <dcterms:created xsi:type="dcterms:W3CDTF">2026-05-12T19:42:00Z</dcterms:created>
  <dcterms:modified xsi:type="dcterms:W3CDTF">2026-05-27T17:12:00Z</dcterms:modified>
</cp:coreProperties>
</file>