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AEFE" w14:textId="77777777" w:rsidR="009B5361" w:rsidRDefault="00775C23" w:rsidP="00775C23">
      <w:pPr>
        <w:spacing w:after="0" w:line="240" w:lineRule="auto"/>
        <w:rPr>
          <w:rFonts w:ascii="Arial" w:hAnsi="Arial" w:cs="Arial"/>
          <w:b/>
          <w:bCs/>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3C955EC5" wp14:editId="3C955EC6">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r w:rsidRPr="6743E36F">
        <w:rPr>
          <w:rFonts w:ascii="Arial" w:hAnsi="Arial" w:cs="Arial"/>
          <w:b/>
          <w:bCs/>
          <w:sz w:val="24"/>
          <w:szCs w:val="24"/>
        </w:rPr>
        <w:t xml:space="preserve">                  </w:t>
      </w:r>
    </w:p>
    <w:p w14:paraId="3C955E17" w14:textId="60C45F45" w:rsidR="00775C23" w:rsidRPr="00BD651F" w:rsidRDefault="009B5361" w:rsidP="00775C23">
      <w:pPr>
        <w:spacing w:after="0" w:line="240" w:lineRule="auto"/>
        <w:rPr>
          <w:rFonts w:ascii="Arial" w:hAnsi="Arial" w:cs="Arial"/>
          <w:b/>
          <w:bCs/>
          <w:sz w:val="24"/>
          <w:szCs w:val="24"/>
        </w:rPr>
      </w:pPr>
      <w:r>
        <w:rPr>
          <w:rFonts w:ascii="Arial" w:hAnsi="Arial" w:cs="Arial"/>
          <w:b/>
          <w:bCs/>
          <w:sz w:val="24"/>
          <w:szCs w:val="24"/>
        </w:rPr>
        <w:t xml:space="preserve">                 </w:t>
      </w:r>
      <w:r w:rsidR="00775C23" w:rsidRPr="6743E36F">
        <w:rPr>
          <w:rFonts w:ascii="Arial" w:hAnsi="Arial" w:cs="Arial"/>
          <w:b/>
          <w:bCs/>
          <w:sz w:val="24"/>
          <w:szCs w:val="24"/>
        </w:rPr>
        <w:t xml:space="preserve"> CITY OF FORT LAUDERDALE</w:t>
      </w:r>
      <w:r w:rsidR="00775C23">
        <w:tab/>
      </w:r>
      <w:r w:rsidR="00775C23">
        <w:tab/>
      </w:r>
      <w:r w:rsidR="00775C23">
        <w:tab/>
      </w:r>
      <w:r w:rsidR="00775C23">
        <w:tab/>
      </w:r>
      <w:r w:rsidR="00775C23">
        <w:tab/>
      </w:r>
    </w:p>
    <w:p w14:paraId="3C955E18" w14:textId="24587618" w:rsidR="00775C23" w:rsidRPr="00690337" w:rsidRDefault="00775C23" w:rsidP="00775C23">
      <w:pPr>
        <w:pStyle w:val="NoSpacing"/>
        <w:tabs>
          <w:tab w:val="left" w:pos="7290"/>
        </w:tabs>
        <w:rPr>
          <w:rFonts w:ascii="Arial" w:hAnsi="Arial" w:cs="Arial"/>
          <w:b/>
          <w:spacing w:val="3"/>
          <w:sz w:val="24"/>
          <w:szCs w:val="24"/>
          <w:highlight w:val="yellow"/>
        </w:rPr>
      </w:pPr>
      <w:r w:rsidRPr="00BD651F">
        <w:rPr>
          <w:rFonts w:ascii="Arial" w:hAnsi="Arial" w:cs="Arial"/>
          <w:b/>
          <w:bCs/>
          <w:sz w:val="24"/>
          <w:szCs w:val="24"/>
        </w:rPr>
        <w:t xml:space="preserve">                   </w:t>
      </w:r>
      <w:r w:rsidRPr="00690337">
        <w:rPr>
          <w:rFonts w:ascii="Arial" w:hAnsi="Arial" w:cs="Arial"/>
          <w:b/>
          <w:bCs/>
          <w:sz w:val="24"/>
          <w:szCs w:val="24"/>
        </w:rPr>
        <w:t>City</w:t>
      </w:r>
      <w:r w:rsidRPr="00690337">
        <w:rPr>
          <w:rFonts w:ascii="Arial" w:hAnsi="Arial" w:cs="Arial"/>
          <w:b/>
          <w:bCs/>
          <w:spacing w:val="-2"/>
          <w:sz w:val="24"/>
          <w:szCs w:val="24"/>
        </w:rPr>
        <w:t xml:space="preserve"> </w:t>
      </w:r>
      <w:r w:rsidRPr="00690337">
        <w:rPr>
          <w:rFonts w:ascii="Arial" w:hAnsi="Arial" w:cs="Arial"/>
          <w:b/>
          <w:bCs/>
          <w:spacing w:val="3"/>
          <w:sz w:val="24"/>
          <w:szCs w:val="24"/>
        </w:rPr>
        <w:t>Commission Agenda Memo</w:t>
      </w:r>
      <w:r w:rsidRPr="00690337">
        <w:rPr>
          <w:rFonts w:ascii="Arial" w:hAnsi="Arial" w:cs="Arial"/>
          <w:b/>
          <w:bCs/>
          <w:spacing w:val="3"/>
          <w:sz w:val="24"/>
          <w:szCs w:val="24"/>
        </w:rPr>
        <w:tab/>
      </w:r>
      <w:r w:rsidR="006F7B04" w:rsidRPr="00690337">
        <w:rPr>
          <w:rFonts w:ascii="Arial" w:hAnsi="Arial" w:cs="Arial"/>
          <w:b/>
          <w:bCs/>
          <w:spacing w:val="3"/>
          <w:sz w:val="24"/>
          <w:szCs w:val="24"/>
        </w:rPr>
        <w:t xml:space="preserve">          </w:t>
      </w:r>
      <w:r w:rsidRPr="00284707">
        <w:rPr>
          <w:rFonts w:ascii="Arial" w:hAnsi="Arial" w:cs="Arial"/>
          <w:b/>
          <w:spacing w:val="3"/>
          <w:sz w:val="24"/>
          <w:szCs w:val="24"/>
        </w:rPr>
        <w:t>#</w:t>
      </w:r>
      <w:r w:rsidR="00787481" w:rsidRPr="00284707">
        <w:rPr>
          <w:rFonts w:ascii="Arial" w:hAnsi="Arial" w:cs="Arial"/>
          <w:b/>
          <w:spacing w:val="3"/>
          <w:sz w:val="24"/>
          <w:szCs w:val="24"/>
        </w:rPr>
        <w:t>2</w:t>
      </w:r>
      <w:r w:rsidR="001723E9" w:rsidRPr="00284707">
        <w:rPr>
          <w:rFonts w:ascii="Arial" w:hAnsi="Arial" w:cs="Arial"/>
          <w:b/>
          <w:spacing w:val="3"/>
          <w:sz w:val="24"/>
          <w:szCs w:val="24"/>
        </w:rPr>
        <w:t>6</w:t>
      </w:r>
      <w:r w:rsidR="006E1D5A" w:rsidRPr="00284707">
        <w:rPr>
          <w:rFonts w:ascii="Arial" w:hAnsi="Arial" w:cs="Arial"/>
          <w:b/>
          <w:spacing w:val="3"/>
          <w:sz w:val="24"/>
          <w:szCs w:val="24"/>
        </w:rPr>
        <w:t>-</w:t>
      </w:r>
      <w:r w:rsidR="00284707" w:rsidRPr="00284707">
        <w:rPr>
          <w:rFonts w:ascii="Arial" w:hAnsi="Arial" w:cs="Arial"/>
          <w:b/>
          <w:bCs/>
          <w:spacing w:val="3"/>
          <w:sz w:val="24"/>
          <w:szCs w:val="24"/>
        </w:rPr>
        <w:t>0165</w:t>
      </w:r>
    </w:p>
    <w:p w14:paraId="260FEF04" w14:textId="6887CB5B" w:rsidR="006A715B" w:rsidRPr="00690337" w:rsidRDefault="00775C23" w:rsidP="00775C23">
      <w:pPr>
        <w:pStyle w:val="NoSpacing"/>
        <w:tabs>
          <w:tab w:val="left" w:pos="1260"/>
          <w:tab w:val="left" w:pos="6570"/>
        </w:tabs>
        <w:rPr>
          <w:rFonts w:ascii="Arial" w:hAnsi="Arial" w:cs="Arial"/>
          <w:b/>
          <w:bCs/>
          <w:spacing w:val="3"/>
          <w:sz w:val="24"/>
          <w:szCs w:val="24"/>
        </w:rPr>
      </w:pPr>
      <w:r w:rsidRPr="00690337">
        <w:rPr>
          <w:rFonts w:ascii="Arial" w:hAnsi="Arial" w:cs="Arial"/>
          <w:b/>
          <w:bCs/>
          <w:spacing w:val="3"/>
          <w:sz w:val="24"/>
          <w:szCs w:val="24"/>
        </w:rPr>
        <w:tab/>
        <w:t>REGULAR MEETING</w:t>
      </w:r>
    </w:p>
    <w:p w14:paraId="3C955E1A" w14:textId="4557B570" w:rsidR="00775C23" w:rsidRPr="00690337" w:rsidRDefault="00775C23" w:rsidP="00775C23">
      <w:pPr>
        <w:pStyle w:val="NoSpacing"/>
        <w:rPr>
          <w:rFonts w:ascii="Arial" w:hAnsi="Arial" w:cs="Arial"/>
          <w:sz w:val="24"/>
          <w:szCs w:val="24"/>
        </w:rPr>
      </w:pPr>
      <w:r w:rsidRPr="00690337">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3C955EC7" wp14:editId="3C955EC8">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5E4C697">
              <v:line id="Line 5"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71D9B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73996F09" w14:textId="3FFD6F0C" w:rsidR="1C43AA2E" w:rsidRDefault="1C43AA2E" w:rsidP="1C43AA2E">
      <w:pPr>
        <w:pStyle w:val="NoSpacing"/>
        <w:rPr>
          <w:rFonts w:ascii="Arial" w:hAnsi="Arial" w:cs="Arial"/>
          <w:sz w:val="24"/>
          <w:szCs w:val="24"/>
        </w:rPr>
      </w:pPr>
    </w:p>
    <w:p w14:paraId="3C955E1B" w14:textId="77777777" w:rsidR="00775C23" w:rsidRPr="00690337" w:rsidRDefault="00775C23" w:rsidP="00775C23">
      <w:pPr>
        <w:tabs>
          <w:tab w:val="left" w:pos="1440"/>
        </w:tabs>
        <w:spacing w:after="0" w:line="240" w:lineRule="auto"/>
        <w:jc w:val="both"/>
        <w:rPr>
          <w:rFonts w:ascii="Arial" w:hAnsi="Arial" w:cs="Arial"/>
          <w:sz w:val="24"/>
          <w:szCs w:val="24"/>
        </w:rPr>
      </w:pPr>
      <w:r w:rsidRPr="00690337">
        <w:rPr>
          <w:rFonts w:ascii="Arial" w:hAnsi="Arial" w:cs="Arial"/>
          <w:b/>
          <w:bCs/>
          <w:sz w:val="24"/>
          <w:szCs w:val="24"/>
        </w:rPr>
        <w:t>TO</w:t>
      </w:r>
      <w:r w:rsidRPr="009B5361">
        <w:rPr>
          <w:rFonts w:ascii="Arial" w:hAnsi="Arial" w:cs="Arial"/>
          <w:sz w:val="24"/>
          <w:szCs w:val="24"/>
        </w:rPr>
        <w:t xml:space="preserve">: </w:t>
      </w:r>
      <w:r w:rsidRPr="00690337">
        <w:rPr>
          <w:rFonts w:ascii="Arial" w:hAnsi="Arial" w:cs="Arial"/>
          <w:b/>
          <w:bCs/>
          <w:sz w:val="24"/>
          <w:szCs w:val="24"/>
        </w:rPr>
        <w:tab/>
      </w:r>
      <w:r w:rsidRPr="00690337">
        <w:rPr>
          <w:rFonts w:ascii="Arial" w:hAnsi="Arial" w:cs="Arial"/>
          <w:sz w:val="24"/>
          <w:szCs w:val="24"/>
        </w:rPr>
        <w:t xml:space="preserve">Honorable Mayor &amp; Members of the </w:t>
      </w:r>
    </w:p>
    <w:p w14:paraId="3C955E1C" w14:textId="77777777" w:rsidR="00775C23" w:rsidRPr="00690337" w:rsidRDefault="00775C23" w:rsidP="00775C23">
      <w:pPr>
        <w:spacing w:after="0" w:line="240" w:lineRule="auto"/>
        <w:jc w:val="both"/>
        <w:rPr>
          <w:rFonts w:ascii="Arial" w:hAnsi="Arial" w:cs="Arial"/>
          <w:bCs/>
          <w:sz w:val="24"/>
          <w:szCs w:val="24"/>
        </w:rPr>
      </w:pPr>
      <w:r w:rsidRPr="00690337">
        <w:rPr>
          <w:rFonts w:ascii="Arial" w:hAnsi="Arial" w:cs="Arial"/>
          <w:sz w:val="24"/>
          <w:szCs w:val="24"/>
        </w:rPr>
        <w:tab/>
      </w:r>
      <w:r w:rsidRPr="00690337">
        <w:rPr>
          <w:rFonts w:ascii="Arial" w:hAnsi="Arial" w:cs="Arial"/>
          <w:sz w:val="24"/>
          <w:szCs w:val="24"/>
        </w:rPr>
        <w:tab/>
        <w:t>Fort Lauderdale City Commission</w:t>
      </w:r>
    </w:p>
    <w:p w14:paraId="3C955E1D" w14:textId="77777777" w:rsidR="00775C23" w:rsidRPr="00690337" w:rsidRDefault="00775C23" w:rsidP="00775C23">
      <w:pPr>
        <w:spacing w:after="0" w:line="240" w:lineRule="auto"/>
        <w:jc w:val="both"/>
        <w:rPr>
          <w:rFonts w:ascii="Arial" w:hAnsi="Arial" w:cs="Arial"/>
          <w:bCs/>
          <w:sz w:val="24"/>
          <w:szCs w:val="24"/>
        </w:rPr>
      </w:pPr>
    </w:p>
    <w:p w14:paraId="3C955E1E" w14:textId="3D1388B2" w:rsidR="00775C23" w:rsidRPr="00690337" w:rsidRDefault="00775C23" w:rsidP="00775C23">
      <w:pPr>
        <w:spacing w:after="0" w:line="240" w:lineRule="auto"/>
        <w:jc w:val="both"/>
        <w:rPr>
          <w:rFonts w:ascii="Arial" w:hAnsi="Arial" w:cs="Arial"/>
          <w:sz w:val="24"/>
          <w:szCs w:val="24"/>
        </w:rPr>
      </w:pPr>
      <w:r w:rsidRPr="6743E36F">
        <w:rPr>
          <w:rFonts w:ascii="Arial" w:hAnsi="Arial" w:cs="Arial"/>
          <w:b/>
          <w:bCs/>
          <w:sz w:val="24"/>
          <w:szCs w:val="24"/>
        </w:rPr>
        <w:t>FROM</w:t>
      </w:r>
      <w:r w:rsidRPr="6743E36F">
        <w:rPr>
          <w:rFonts w:ascii="Arial" w:hAnsi="Arial" w:cs="Arial"/>
          <w:sz w:val="24"/>
          <w:szCs w:val="24"/>
        </w:rPr>
        <w:t>:</w:t>
      </w:r>
      <w:r>
        <w:tab/>
      </w:r>
      <w:r w:rsidR="001723E9">
        <w:rPr>
          <w:rFonts w:ascii="Arial" w:hAnsi="Arial" w:cs="Arial"/>
          <w:sz w:val="24"/>
          <w:szCs w:val="24"/>
        </w:rPr>
        <w:t>Rickelle Williams</w:t>
      </w:r>
      <w:r w:rsidR="00276040" w:rsidRPr="6743E36F">
        <w:rPr>
          <w:rFonts w:ascii="Arial" w:hAnsi="Arial" w:cs="Arial"/>
          <w:sz w:val="24"/>
          <w:szCs w:val="24"/>
        </w:rPr>
        <w:t>, City Manager</w:t>
      </w:r>
    </w:p>
    <w:p w14:paraId="3C955E1F" w14:textId="77777777" w:rsidR="00775C23" w:rsidRPr="00690337" w:rsidRDefault="00775C23" w:rsidP="00775C23">
      <w:pPr>
        <w:spacing w:after="0" w:line="240" w:lineRule="auto"/>
        <w:jc w:val="both"/>
        <w:rPr>
          <w:rFonts w:ascii="Arial" w:hAnsi="Arial" w:cs="Arial"/>
          <w:sz w:val="24"/>
          <w:szCs w:val="24"/>
        </w:rPr>
      </w:pPr>
    </w:p>
    <w:p w14:paraId="3C955E20" w14:textId="17A37FC5" w:rsidR="00775C23" w:rsidRPr="00690337" w:rsidRDefault="00775C23" w:rsidP="00775C23">
      <w:pPr>
        <w:spacing w:after="0" w:line="240" w:lineRule="auto"/>
        <w:jc w:val="both"/>
        <w:rPr>
          <w:rFonts w:ascii="Arial" w:hAnsi="Arial" w:cs="Arial"/>
          <w:sz w:val="24"/>
          <w:szCs w:val="24"/>
        </w:rPr>
      </w:pPr>
      <w:r w:rsidRPr="6C23341E">
        <w:rPr>
          <w:rFonts w:ascii="Arial" w:hAnsi="Arial" w:cs="Arial"/>
          <w:b/>
          <w:bCs/>
          <w:sz w:val="24"/>
          <w:szCs w:val="24"/>
        </w:rPr>
        <w:t>DATE</w:t>
      </w:r>
      <w:r w:rsidRPr="6C23341E">
        <w:rPr>
          <w:rFonts w:ascii="Arial" w:hAnsi="Arial" w:cs="Arial"/>
          <w:sz w:val="24"/>
          <w:szCs w:val="24"/>
        </w:rPr>
        <w:t>:</w:t>
      </w:r>
      <w:r w:rsidR="1DB15C1D" w:rsidRPr="6C23341E">
        <w:rPr>
          <w:rFonts w:ascii="Arial" w:hAnsi="Arial" w:cs="Arial"/>
          <w:sz w:val="24"/>
          <w:szCs w:val="24"/>
        </w:rPr>
        <w:t xml:space="preserve"> </w:t>
      </w:r>
      <w:r>
        <w:tab/>
      </w:r>
      <w:r w:rsidR="04C174DA" w:rsidRPr="6C23341E">
        <w:rPr>
          <w:rFonts w:ascii="Arial" w:hAnsi="Arial" w:cs="Arial"/>
          <w:sz w:val="24"/>
          <w:szCs w:val="24"/>
        </w:rPr>
        <w:t>April 21</w:t>
      </w:r>
      <w:r w:rsidR="7773ED6C" w:rsidRPr="6C23341E">
        <w:rPr>
          <w:rFonts w:ascii="Arial" w:hAnsi="Arial" w:cs="Arial"/>
          <w:sz w:val="24"/>
          <w:szCs w:val="24"/>
        </w:rPr>
        <w:t xml:space="preserve">, </w:t>
      </w:r>
      <w:r w:rsidR="0062430A" w:rsidRPr="6C23341E">
        <w:rPr>
          <w:rFonts w:ascii="Arial" w:hAnsi="Arial" w:cs="Arial"/>
          <w:sz w:val="24"/>
          <w:szCs w:val="24"/>
        </w:rPr>
        <w:t>2026</w:t>
      </w:r>
    </w:p>
    <w:p w14:paraId="3C955E21" w14:textId="77777777" w:rsidR="0080466F" w:rsidRPr="00690337" w:rsidRDefault="0080466F" w:rsidP="00775C23">
      <w:pPr>
        <w:spacing w:after="0" w:line="240" w:lineRule="auto"/>
        <w:jc w:val="both"/>
        <w:rPr>
          <w:rFonts w:ascii="Arial" w:hAnsi="Arial" w:cs="Arial"/>
          <w:sz w:val="24"/>
          <w:szCs w:val="24"/>
        </w:rPr>
      </w:pPr>
    </w:p>
    <w:p w14:paraId="52C07502" w14:textId="36E59B8C" w:rsidR="008F7B64" w:rsidRDefault="0080466F" w:rsidP="008F7B64">
      <w:pPr>
        <w:pBdr>
          <w:bottom w:val="single" w:sz="4" w:space="1" w:color="auto"/>
        </w:pBdr>
        <w:tabs>
          <w:tab w:val="left" w:pos="1440"/>
        </w:tabs>
        <w:spacing w:after="0" w:line="240" w:lineRule="auto"/>
        <w:ind w:left="1440" w:hanging="1440"/>
        <w:jc w:val="both"/>
        <w:rPr>
          <w:rFonts w:ascii="Arial" w:hAnsi="Arial" w:cs="Arial"/>
          <w:b/>
          <w:bCs/>
          <w:sz w:val="24"/>
          <w:szCs w:val="24"/>
        </w:rPr>
      </w:pPr>
      <w:r w:rsidRPr="00690337">
        <w:rPr>
          <w:rFonts w:ascii="Arial" w:hAnsi="Arial" w:cs="Arial"/>
          <w:b/>
          <w:sz w:val="24"/>
          <w:szCs w:val="24"/>
        </w:rPr>
        <w:t>TITLE</w:t>
      </w:r>
      <w:r w:rsidRPr="00690337">
        <w:rPr>
          <w:rFonts w:ascii="Arial" w:hAnsi="Arial" w:cs="Arial"/>
          <w:sz w:val="24"/>
          <w:szCs w:val="24"/>
        </w:rPr>
        <w:t>:</w:t>
      </w:r>
      <w:r>
        <w:tab/>
      </w:r>
      <w:r w:rsidR="00B360AB" w:rsidRPr="00B738C6">
        <w:rPr>
          <w:rFonts w:ascii="Arial" w:hAnsi="Arial" w:cs="Arial"/>
          <w:sz w:val="24"/>
          <w:szCs w:val="24"/>
        </w:rPr>
        <w:t>Motion Approv</w:t>
      </w:r>
      <w:r w:rsidR="00B738C6">
        <w:rPr>
          <w:rFonts w:ascii="Arial" w:hAnsi="Arial" w:cs="Arial"/>
          <w:sz w:val="24"/>
          <w:szCs w:val="24"/>
        </w:rPr>
        <w:t>ing</w:t>
      </w:r>
      <w:r w:rsidR="00B360AB" w:rsidRPr="00B738C6">
        <w:rPr>
          <w:rFonts w:ascii="Arial" w:hAnsi="Arial" w:cs="Arial"/>
          <w:sz w:val="24"/>
          <w:szCs w:val="24"/>
        </w:rPr>
        <w:t xml:space="preserve"> a Not-for-Profit Service Agreement between the City of Fort Lauderdale and </w:t>
      </w:r>
      <w:proofErr w:type="spellStart"/>
      <w:r w:rsidR="00B360AB" w:rsidRPr="00B738C6">
        <w:rPr>
          <w:rFonts w:ascii="Arial" w:hAnsi="Arial" w:cs="Arial"/>
          <w:sz w:val="24"/>
          <w:szCs w:val="24"/>
        </w:rPr>
        <w:t>HomesUnited</w:t>
      </w:r>
      <w:proofErr w:type="spellEnd"/>
      <w:r w:rsidR="00B360AB" w:rsidRPr="00B738C6">
        <w:rPr>
          <w:rFonts w:ascii="Arial" w:hAnsi="Arial" w:cs="Arial"/>
          <w:sz w:val="24"/>
          <w:szCs w:val="24"/>
        </w:rPr>
        <w:t xml:space="preserve"> Ministries, Inc. for Mental Health and Substance Abuse Housing Program</w:t>
      </w:r>
      <w:r w:rsidR="00DD796D">
        <w:rPr>
          <w:rFonts w:ascii="Arial" w:hAnsi="Arial" w:cs="Arial"/>
          <w:sz w:val="24"/>
          <w:szCs w:val="24"/>
        </w:rPr>
        <w:t xml:space="preserve"> Services</w:t>
      </w:r>
      <w:r w:rsidR="00B360AB" w:rsidRPr="00B738C6">
        <w:rPr>
          <w:rFonts w:ascii="Arial" w:hAnsi="Arial" w:cs="Arial"/>
          <w:sz w:val="24"/>
          <w:szCs w:val="24"/>
        </w:rPr>
        <w:t xml:space="preserve"> in the Amount of $125,000</w:t>
      </w:r>
      <w:r w:rsidR="001D6E32">
        <w:rPr>
          <w:rFonts w:ascii="Arial" w:hAnsi="Arial" w:cs="Arial"/>
          <w:sz w:val="24"/>
          <w:szCs w:val="24"/>
        </w:rPr>
        <w:t xml:space="preserve"> -</w:t>
      </w:r>
      <w:r w:rsidR="00284707">
        <w:rPr>
          <w:rFonts w:ascii="Arial" w:hAnsi="Arial" w:cs="Arial"/>
          <w:sz w:val="24"/>
          <w:szCs w:val="24"/>
        </w:rPr>
        <w:t xml:space="preserve"> </w:t>
      </w:r>
      <w:r w:rsidR="008F7B64" w:rsidRPr="008F7B64">
        <w:rPr>
          <w:rFonts w:ascii="Arial" w:hAnsi="Arial" w:cs="Arial"/>
          <w:b/>
          <w:bCs/>
          <w:sz w:val="24"/>
          <w:szCs w:val="24"/>
        </w:rPr>
        <w:t>(Commission Districts 1, 2, 3 and 4)</w:t>
      </w:r>
    </w:p>
    <w:p w14:paraId="1B3503C6" w14:textId="77777777" w:rsidR="00966945" w:rsidRPr="00690337" w:rsidRDefault="00966945" w:rsidP="008F7B64">
      <w:pPr>
        <w:pBdr>
          <w:bottom w:val="single" w:sz="4" w:space="1" w:color="auto"/>
        </w:pBdr>
        <w:tabs>
          <w:tab w:val="left" w:pos="1440"/>
        </w:tabs>
        <w:spacing w:after="0" w:line="240" w:lineRule="auto"/>
        <w:ind w:left="1440" w:hanging="1440"/>
        <w:jc w:val="both"/>
        <w:rPr>
          <w:rFonts w:ascii="Arial" w:hAnsi="Arial" w:cs="Arial"/>
          <w:b/>
          <w:bCs/>
          <w:sz w:val="24"/>
          <w:szCs w:val="24"/>
        </w:rPr>
      </w:pPr>
    </w:p>
    <w:p w14:paraId="71178107" w14:textId="461DA3D9" w:rsidR="1C43AA2E" w:rsidRDefault="1C43AA2E" w:rsidP="1C43AA2E">
      <w:pPr>
        <w:spacing w:after="0" w:line="240" w:lineRule="auto"/>
        <w:jc w:val="both"/>
        <w:rPr>
          <w:rFonts w:ascii="Arial" w:hAnsi="Arial" w:cs="Arial"/>
          <w:b/>
          <w:bCs/>
          <w:sz w:val="24"/>
          <w:szCs w:val="24"/>
          <w:u w:val="single"/>
        </w:rPr>
      </w:pPr>
    </w:p>
    <w:p w14:paraId="3C955E25" w14:textId="77777777" w:rsidR="007A16E0" w:rsidRPr="009B5361" w:rsidRDefault="007A16E0" w:rsidP="00B92360">
      <w:pPr>
        <w:spacing w:after="0" w:line="240" w:lineRule="auto"/>
        <w:jc w:val="both"/>
        <w:rPr>
          <w:rFonts w:ascii="Arial" w:hAnsi="Arial" w:cs="Arial"/>
          <w:b/>
          <w:sz w:val="24"/>
          <w:szCs w:val="24"/>
          <w:u w:val="single"/>
        </w:rPr>
      </w:pPr>
      <w:r w:rsidRPr="009B5361">
        <w:rPr>
          <w:rFonts w:ascii="Arial" w:hAnsi="Arial" w:cs="Arial"/>
          <w:b/>
          <w:bCs/>
          <w:spacing w:val="-1"/>
          <w:sz w:val="24"/>
          <w:szCs w:val="24"/>
          <w:u w:val="single"/>
        </w:rPr>
        <w:t>Re</w:t>
      </w:r>
      <w:r w:rsidRPr="009B5361">
        <w:rPr>
          <w:rFonts w:ascii="Arial" w:hAnsi="Arial" w:cs="Arial"/>
          <w:b/>
          <w:bCs/>
          <w:sz w:val="24"/>
          <w:szCs w:val="24"/>
          <w:u w:val="single"/>
        </w:rPr>
        <w:t>c</w:t>
      </w:r>
      <w:r w:rsidRPr="009B5361">
        <w:rPr>
          <w:rFonts w:ascii="Arial" w:hAnsi="Arial" w:cs="Arial"/>
          <w:b/>
          <w:bCs/>
          <w:spacing w:val="1"/>
          <w:sz w:val="24"/>
          <w:szCs w:val="24"/>
          <w:u w:val="single"/>
        </w:rPr>
        <w:t>o</w:t>
      </w:r>
      <w:r w:rsidRPr="009B5361">
        <w:rPr>
          <w:rFonts w:ascii="Arial" w:hAnsi="Arial" w:cs="Arial"/>
          <w:b/>
          <w:bCs/>
          <w:spacing w:val="-1"/>
          <w:sz w:val="24"/>
          <w:szCs w:val="24"/>
          <w:u w:val="single"/>
        </w:rPr>
        <w:t>mme</w:t>
      </w:r>
      <w:r w:rsidRPr="009B5361">
        <w:rPr>
          <w:rFonts w:ascii="Arial" w:hAnsi="Arial" w:cs="Arial"/>
          <w:b/>
          <w:bCs/>
          <w:spacing w:val="1"/>
          <w:sz w:val="24"/>
          <w:szCs w:val="24"/>
          <w:u w:val="single"/>
        </w:rPr>
        <w:t>nd</w:t>
      </w:r>
      <w:r w:rsidRPr="009B5361">
        <w:rPr>
          <w:rFonts w:ascii="Arial" w:hAnsi="Arial" w:cs="Arial"/>
          <w:b/>
          <w:bCs/>
          <w:spacing w:val="-1"/>
          <w:sz w:val="24"/>
          <w:szCs w:val="24"/>
          <w:u w:val="single"/>
        </w:rPr>
        <w:t>atio</w:t>
      </w:r>
      <w:r w:rsidRPr="009B5361">
        <w:rPr>
          <w:rFonts w:ascii="Arial" w:hAnsi="Arial" w:cs="Arial"/>
          <w:b/>
          <w:bCs/>
          <w:spacing w:val="2"/>
          <w:sz w:val="24"/>
          <w:szCs w:val="24"/>
          <w:u w:val="single"/>
        </w:rPr>
        <w:t>n</w:t>
      </w:r>
    </w:p>
    <w:p w14:paraId="3C955E26" w14:textId="34616420" w:rsidR="00E47FE8" w:rsidRPr="00E919DD" w:rsidRDefault="77FF8FDB" w:rsidP="00B92360">
      <w:pPr>
        <w:spacing w:line="240" w:lineRule="auto"/>
        <w:jc w:val="both"/>
        <w:rPr>
          <w:rFonts w:ascii="Arial" w:eastAsia="Arial" w:hAnsi="Arial" w:cs="Arial"/>
          <w:sz w:val="24"/>
          <w:szCs w:val="24"/>
        </w:rPr>
      </w:pPr>
      <w:r w:rsidRPr="4F51C247">
        <w:rPr>
          <w:rFonts w:ascii="Arial" w:hAnsi="Arial" w:cs="Arial"/>
          <w:sz w:val="24"/>
          <w:szCs w:val="24"/>
        </w:rPr>
        <w:t xml:space="preserve">Staff </w:t>
      </w:r>
      <w:r w:rsidR="0D5B9954" w:rsidRPr="4F51C247">
        <w:rPr>
          <w:rFonts w:ascii="Arial" w:hAnsi="Arial" w:cs="Arial"/>
          <w:sz w:val="24"/>
          <w:szCs w:val="24"/>
        </w:rPr>
        <w:t>r</w:t>
      </w:r>
      <w:r w:rsidRPr="4F51C247">
        <w:rPr>
          <w:rFonts w:ascii="Arial" w:hAnsi="Arial" w:cs="Arial"/>
          <w:sz w:val="24"/>
          <w:szCs w:val="24"/>
        </w:rPr>
        <w:t>ecommends</w:t>
      </w:r>
      <w:r w:rsidR="54E7BEAD" w:rsidRPr="4F51C247">
        <w:rPr>
          <w:rFonts w:ascii="Arial" w:hAnsi="Arial" w:cs="Arial"/>
          <w:sz w:val="24"/>
          <w:szCs w:val="24"/>
        </w:rPr>
        <w:t xml:space="preserve"> the City Commission </w:t>
      </w:r>
      <w:r w:rsidR="3F4B15D8" w:rsidRPr="4F51C247">
        <w:rPr>
          <w:rFonts w:ascii="Arial" w:hAnsi="Arial" w:cs="Arial"/>
          <w:sz w:val="24"/>
          <w:szCs w:val="24"/>
        </w:rPr>
        <w:t xml:space="preserve">approve </w:t>
      </w:r>
      <w:r w:rsidR="54E7BEAD" w:rsidRPr="4F51C247">
        <w:rPr>
          <w:rFonts w:ascii="Arial" w:hAnsi="Arial" w:cs="Arial"/>
          <w:sz w:val="24"/>
          <w:szCs w:val="24"/>
        </w:rPr>
        <w:t xml:space="preserve">a </w:t>
      </w:r>
      <w:r w:rsidR="00DD796D">
        <w:rPr>
          <w:rFonts w:ascii="Arial" w:hAnsi="Arial" w:cs="Arial"/>
          <w:sz w:val="24"/>
          <w:szCs w:val="24"/>
        </w:rPr>
        <w:t>Fiscal Year (</w:t>
      </w:r>
      <w:r w:rsidR="503E5A72" w:rsidRPr="4F51C247">
        <w:rPr>
          <w:rFonts w:ascii="Arial" w:hAnsi="Arial" w:cs="Arial"/>
          <w:sz w:val="24"/>
          <w:szCs w:val="24"/>
        </w:rPr>
        <w:t>FY</w:t>
      </w:r>
      <w:r w:rsidR="00DD796D">
        <w:rPr>
          <w:rFonts w:ascii="Arial" w:hAnsi="Arial" w:cs="Arial"/>
          <w:sz w:val="24"/>
          <w:szCs w:val="24"/>
        </w:rPr>
        <w:t>)</w:t>
      </w:r>
      <w:r w:rsidR="503E5A72" w:rsidRPr="4F51C247">
        <w:rPr>
          <w:rFonts w:ascii="Arial" w:hAnsi="Arial" w:cs="Arial"/>
          <w:sz w:val="24"/>
          <w:szCs w:val="24"/>
        </w:rPr>
        <w:t xml:space="preserve"> 2026 </w:t>
      </w:r>
      <w:r w:rsidR="57B502BC" w:rsidRPr="4F51C247">
        <w:rPr>
          <w:rFonts w:ascii="Arial" w:hAnsi="Arial" w:cs="Arial"/>
          <w:sz w:val="24"/>
          <w:szCs w:val="24"/>
        </w:rPr>
        <w:t xml:space="preserve">Not-for-Profit Service Agreement </w:t>
      </w:r>
      <w:r w:rsidR="00DD796D">
        <w:rPr>
          <w:rFonts w:ascii="Arial" w:hAnsi="Arial" w:cs="Arial"/>
          <w:sz w:val="24"/>
          <w:szCs w:val="24"/>
        </w:rPr>
        <w:t xml:space="preserve">valued at $125,000 </w:t>
      </w:r>
      <w:r w:rsidR="1CED196C" w:rsidRPr="4F51C247">
        <w:rPr>
          <w:rFonts w:ascii="Arial" w:hAnsi="Arial" w:cs="Arial"/>
          <w:sz w:val="24"/>
          <w:szCs w:val="24"/>
        </w:rPr>
        <w:t xml:space="preserve">between the </w:t>
      </w:r>
      <w:r w:rsidR="3BD3FA96" w:rsidRPr="4F51C247">
        <w:rPr>
          <w:rFonts w:ascii="Arial" w:hAnsi="Arial" w:cs="Arial"/>
          <w:sz w:val="24"/>
          <w:szCs w:val="24"/>
        </w:rPr>
        <w:t>City of Fort Lauderdale</w:t>
      </w:r>
      <w:r w:rsidR="566630D5" w:rsidRPr="4F51C247">
        <w:rPr>
          <w:rFonts w:ascii="Arial" w:hAnsi="Arial" w:cs="Arial"/>
          <w:sz w:val="24"/>
          <w:szCs w:val="24"/>
        </w:rPr>
        <w:t xml:space="preserve"> (“City”)</w:t>
      </w:r>
      <w:r w:rsidR="3BD3FA96" w:rsidRPr="4F51C247">
        <w:rPr>
          <w:rFonts w:ascii="Arial" w:hAnsi="Arial" w:cs="Arial"/>
          <w:sz w:val="24"/>
          <w:szCs w:val="24"/>
        </w:rPr>
        <w:t xml:space="preserve"> and </w:t>
      </w:r>
      <w:proofErr w:type="spellStart"/>
      <w:r w:rsidR="0F20CF18" w:rsidRPr="4F51C247">
        <w:rPr>
          <w:rFonts w:ascii="Arial" w:hAnsi="Arial" w:cs="Arial"/>
          <w:sz w:val="24"/>
          <w:szCs w:val="24"/>
        </w:rPr>
        <w:t>HomesUnited</w:t>
      </w:r>
      <w:proofErr w:type="spellEnd"/>
      <w:r w:rsidR="0F20CF18" w:rsidRPr="4F51C247">
        <w:rPr>
          <w:rFonts w:ascii="Arial" w:hAnsi="Arial" w:cs="Arial"/>
          <w:sz w:val="24"/>
          <w:szCs w:val="24"/>
        </w:rPr>
        <w:t xml:space="preserve"> M</w:t>
      </w:r>
      <w:r w:rsidR="6A30740E" w:rsidRPr="4F51C247">
        <w:rPr>
          <w:rFonts w:ascii="Arial" w:hAnsi="Arial" w:cs="Arial"/>
          <w:sz w:val="24"/>
          <w:szCs w:val="24"/>
        </w:rPr>
        <w:t>i</w:t>
      </w:r>
      <w:r w:rsidR="0F20CF18" w:rsidRPr="4F51C247">
        <w:rPr>
          <w:rFonts w:ascii="Arial" w:hAnsi="Arial" w:cs="Arial"/>
          <w:sz w:val="24"/>
          <w:szCs w:val="24"/>
        </w:rPr>
        <w:t>nistries</w:t>
      </w:r>
      <w:r w:rsidR="358B3973" w:rsidRPr="4F51C247">
        <w:rPr>
          <w:rFonts w:ascii="Arial" w:hAnsi="Arial" w:cs="Arial"/>
          <w:sz w:val="24"/>
          <w:szCs w:val="24"/>
        </w:rPr>
        <w:t>, Inc</w:t>
      </w:r>
      <w:r w:rsidR="42DF8632" w:rsidRPr="4F51C247">
        <w:rPr>
          <w:rFonts w:ascii="Arial" w:hAnsi="Arial" w:cs="Arial"/>
          <w:sz w:val="24"/>
          <w:szCs w:val="24"/>
        </w:rPr>
        <w:t>.</w:t>
      </w:r>
      <w:r w:rsidR="358B3973" w:rsidRPr="4F51C247">
        <w:rPr>
          <w:rFonts w:ascii="Arial" w:hAnsi="Arial" w:cs="Arial"/>
          <w:sz w:val="24"/>
          <w:szCs w:val="24"/>
        </w:rPr>
        <w:t>,</w:t>
      </w:r>
      <w:r w:rsidR="39BECD35" w:rsidRPr="4F51C247">
        <w:rPr>
          <w:rFonts w:ascii="Arial" w:hAnsi="Arial" w:cs="Arial"/>
          <w:sz w:val="24"/>
          <w:szCs w:val="24"/>
        </w:rPr>
        <w:t xml:space="preserve"> (“</w:t>
      </w:r>
      <w:proofErr w:type="spellStart"/>
      <w:r w:rsidR="0F20CF18" w:rsidRPr="4F51C247">
        <w:rPr>
          <w:rFonts w:ascii="Arial" w:hAnsi="Arial" w:cs="Arial"/>
          <w:sz w:val="24"/>
          <w:szCs w:val="24"/>
        </w:rPr>
        <w:t>HomesUnited</w:t>
      </w:r>
      <w:proofErr w:type="spellEnd"/>
      <w:r w:rsidR="39BECD35" w:rsidRPr="4F51C247">
        <w:rPr>
          <w:rFonts w:ascii="Arial" w:hAnsi="Arial" w:cs="Arial"/>
          <w:sz w:val="24"/>
          <w:szCs w:val="24"/>
        </w:rPr>
        <w:t xml:space="preserve">”) to provide </w:t>
      </w:r>
      <w:r w:rsidR="76C69CCF" w:rsidRPr="4F51C247">
        <w:rPr>
          <w:rFonts w:ascii="Arial" w:hAnsi="Arial" w:cs="Arial"/>
          <w:sz w:val="24"/>
          <w:szCs w:val="24"/>
        </w:rPr>
        <w:t>shared</w:t>
      </w:r>
      <w:r w:rsidR="16332E31" w:rsidRPr="4F51C247">
        <w:rPr>
          <w:rFonts w:ascii="Arial" w:hAnsi="Arial" w:cs="Arial"/>
          <w:sz w:val="24"/>
          <w:szCs w:val="24"/>
        </w:rPr>
        <w:t xml:space="preserve"> </w:t>
      </w:r>
      <w:r w:rsidR="6BF706F1" w:rsidRPr="4F51C247">
        <w:rPr>
          <w:rFonts w:ascii="Arial" w:hAnsi="Arial" w:cs="Arial"/>
          <w:sz w:val="24"/>
          <w:szCs w:val="24"/>
        </w:rPr>
        <w:t>housing</w:t>
      </w:r>
      <w:r w:rsidR="4C917E25" w:rsidRPr="4F51C247">
        <w:rPr>
          <w:rFonts w:ascii="Arial" w:hAnsi="Arial" w:cs="Arial"/>
          <w:sz w:val="24"/>
          <w:szCs w:val="24"/>
        </w:rPr>
        <w:t xml:space="preserve"> </w:t>
      </w:r>
      <w:r w:rsidR="7FF74EB8" w:rsidRPr="4F51C247">
        <w:rPr>
          <w:rFonts w:ascii="Arial" w:hAnsi="Arial" w:cs="Arial"/>
          <w:sz w:val="24"/>
          <w:szCs w:val="24"/>
        </w:rPr>
        <w:t xml:space="preserve">and </w:t>
      </w:r>
      <w:r w:rsidR="3A9EDF87" w:rsidRPr="4F51C247">
        <w:rPr>
          <w:rFonts w:ascii="Arial" w:hAnsi="Arial" w:cs="Arial"/>
          <w:sz w:val="24"/>
          <w:szCs w:val="24"/>
        </w:rPr>
        <w:t xml:space="preserve">supportive mental health </w:t>
      </w:r>
      <w:r w:rsidR="7FF74EB8" w:rsidRPr="4F51C247">
        <w:rPr>
          <w:rFonts w:ascii="Arial" w:hAnsi="Arial" w:cs="Arial"/>
          <w:sz w:val="24"/>
          <w:szCs w:val="24"/>
        </w:rPr>
        <w:t xml:space="preserve">services </w:t>
      </w:r>
      <w:r w:rsidR="358B3973" w:rsidRPr="4F51C247">
        <w:rPr>
          <w:rFonts w:ascii="Arial" w:hAnsi="Arial" w:cs="Arial"/>
          <w:sz w:val="24"/>
          <w:szCs w:val="24"/>
        </w:rPr>
        <w:t xml:space="preserve">to </w:t>
      </w:r>
      <w:r w:rsidR="39BECD35" w:rsidRPr="4F51C247">
        <w:rPr>
          <w:rFonts w:ascii="Arial" w:hAnsi="Arial" w:cs="Arial"/>
          <w:sz w:val="24"/>
          <w:szCs w:val="24"/>
        </w:rPr>
        <w:t>individuals experiencing homelessness</w:t>
      </w:r>
      <w:r w:rsidR="00C041D7">
        <w:rPr>
          <w:rFonts w:ascii="Arial" w:hAnsi="Arial" w:cs="Arial"/>
          <w:sz w:val="24"/>
          <w:szCs w:val="24"/>
        </w:rPr>
        <w:t xml:space="preserve">. </w:t>
      </w:r>
      <w:r w:rsidR="005A2B0F">
        <w:rPr>
          <w:rFonts w:ascii="Arial" w:hAnsi="Arial" w:cs="Arial"/>
          <w:sz w:val="24"/>
          <w:szCs w:val="24"/>
        </w:rPr>
        <w:t>The</w:t>
      </w:r>
      <w:r w:rsidR="00C041D7">
        <w:rPr>
          <w:rFonts w:ascii="Arial" w:hAnsi="Arial" w:cs="Arial"/>
          <w:sz w:val="24"/>
          <w:szCs w:val="24"/>
        </w:rPr>
        <w:t xml:space="preserve"> Agreement will be</w:t>
      </w:r>
      <w:r w:rsidR="6E8A9FEB" w:rsidRPr="4F51C247">
        <w:rPr>
          <w:rFonts w:ascii="Arial" w:hAnsi="Arial" w:cs="Arial"/>
          <w:sz w:val="24"/>
          <w:szCs w:val="24"/>
        </w:rPr>
        <w:t xml:space="preserve"> </w:t>
      </w:r>
      <w:r w:rsidR="00C041D7">
        <w:rPr>
          <w:rFonts w:ascii="Arial" w:hAnsi="Arial" w:cs="Arial"/>
          <w:sz w:val="24"/>
          <w:szCs w:val="24"/>
        </w:rPr>
        <w:t xml:space="preserve">valid </w:t>
      </w:r>
      <w:r w:rsidR="00DD796D">
        <w:rPr>
          <w:rFonts w:ascii="Arial" w:hAnsi="Arial" w:cs="Arial"/>
          <w:sz w:val="24"/>
          <w:szCs w:val="24"/>
        </w:rPr>
        <w:t xml:space="preserve">retroactively from April 1, </w:t>
      </w:r>
      <w:proofErr w:type="gramStart"/>
      <w:r w:rsidR="00DD796D">
        <w:rPr>
          <w:rFonts w:ascii="Arial" w:hAnsi="Arial" w:cs="Arial"/>
          <w:sz w:val="24"/>
          <w:szCs w:val="24"/>
        </w:rPr>
        <w:t>2026</w:t>
      </w:r>
      <w:proofErr w:type="gramEnd"/>
      <w:r w:rsidR="00DD796D">
        <w:rPr>
          <w:rFonts w:ascii="Arial" w:hAnsi="Arial" w:cs="Arial"/>
          <w:sz w:val="24"/>
          <w:szCs w:val="24"/>
        </w:rPr>
        <w:t xml:space="preserve"> </w:t>
      </w:r>
      <w:r w:rsidR="14FA20E3" w:rsidRPr="4F51C247">
        <w:rPr>
          <w:rFonts w:ascii="Arial" w:hAnsi="Arial" w:cs="Arial"/>
          <w:sz w:val="24"/>
          <w:szCs w:val="24"/>
        </w:rPr>
        <w:t xml:space="preserve">through </w:t>
      </w:r>
      <w:r w:rsidR="0709F6BE" w:rsidRPr="4F51C247">
        <w:rPr>
          <w:rFonts w:ascii="Arial" w:hAnsi="Arial" w:cs="Arial"/>
          <w:sz w:val="24"/>
          <w:szCs w:val="24"/>
        </w:rPr>
        <w:t>September</w:t>
      </w:r>
      <w:r w:rsidR="04A54DB2" w:rsidRPr="4F51C247">
        <w:rPr>
          <w:rFonts w:ascii="Arial" w:hAnsi="Arial" w:cs="Arial"/>
          <w:sz w:val="24"/>
          <w:szCs w:val="24"/>
        </w:rPr>
        <w:t xml:space="preserve"> 30</w:t>
      </w:r>
      <w:r w:rsidR="7E9A26FE" w:rsidRPr="4F51C247">
        <w:rPr>
          <w:rFonts w:ascii="Arial" w:hAnsi="Arial" w:cs="Arial"/>
          <w:sz w:val="24"/>
          <w:szCs w:val="24"/>
        </w:rPr>
        <w:t>, 2026</w:t>
      </w:r>
      <w:r w:rsidR="00C041D7">
        <w:rPr>
          <w:rFonts w:ascii="Arial" w:hAnsi="Arial" w:cs="Arial"/>
          <w:sz w:val="24"/>
          <w:szCs w:val="24"/>
        </w:rPr>
        <w:t>.</w:t>
      </w:r>
      <w:r w:rsidR="0DBEE048" w:rsidRPr="4F51C247">
        <w:rPr>
          <w:rFonts w:ascii="Arial" w:hAnsi="Arial" w:cs="Arial"/>
          <w:sz w:val="24"/>
          <w:szCs w:val="24"/>
        </w:rPr>
        <w:t xml:space="preserve"> </w:t>
      </w:r>
      <w:r w:rsidR="005A2B0F">
        <w:rPr>
          <w:rFonts w:ascii="Arial" w:hAnsi="Arial" w:cs="Arial"/>
          <w:sz w:val="24"/>
          <w:szCs w:val="24"/>
        </w:rPr>
        <w:t>Approval will</w:t>
      </w:r>
      <w:r w:rsidR="0116F69E" w:rsidRPr="4F51C247">
        <w:rPr>
          <w:rFonts w:ascii="Arial" w:eastAsia="Arial" w:hAnsi="Arial" w:cs="Arial"/>
          <w:color w:val="000000" w:themeColor="text1"/>
          <w:sz w:val="24"/>
          <w:szCs w:val="24"/>
        </w:rPr>
        <w:t xml:space="preserve"> authorize the City Manager to execute the agreement and any amendments thereto.</w:t>
      </w:r>
      <w:r w:rsidR="0116F69E" w:rsidRPr="4F51C247">
        <w:rPr>
          <w:rFonts w:ascii="Arial" w:eastAsia="Arial" w:hAnsi="Arial" w:cs="Arial"/>
          <w:sz w:val="24"/>
          <w:szCs w:val="24"/>
        </w:rPr>
        <w:t xml:space="preserve"> </w:t>
      </w:r>
    </w:p>
    <w:p w14:paraId="3C955E27" w14:textId="77777777" w:rsidR="007A16E0" w:rsidRPr="009B5361" w:rsidRDefault="007A16E0" w:rsidP="00B92360">
      <w:pPr>
        <w:spacing w:after="0" w:line="240" w:lineRule="auto"/>
        <w:jc w:val="both"/>
        <w:rPr>
          <w:rFonts w:ascii="Arial" w:hAnsi="Arial" w:cs="Arial"/>
          <w:b/>
          <w:sz w:val="24"/>
          <w:szCs w:val="24"/>
          <w:u w:val="single"/>
        </w:rPr>
      </w:pPr>
      <w:r w:rsidRPr="009B5361">
        <w:rPr>
          <w:rFonts w:ascii="Arial" w:hAnsi="Arial" w:cs="Arial"/>
          <w:b/>
          <w:bCs/>
          <w:sz w:val="24"/>
          <w:szCs w:val="24"/>
          <w:u w:val="single"/>
        </w:rPr>
        <w:t>B</w:t>
      </w:r>
      <w:r w:rsidRPr="009B5361">
        <w:rPr>
          <w:rFonts w:ascii="Arial" w:hAnsi="Arial" w:cs="Arial"/>
          <w:b/>
          <w:bCs/>
          <w:spacing w:val="-1"/>
          <w:sz w:val="24"/>
          <w:szCs w:val="24"/>
          <w:u w:val="single"/>
        </w:rPr>
        <w:t>a</w:t>
      </w:r>
      <w:r w:rsidRPr="009B5361">
        <w:rPr>
          <w:rFonts w:ascii="Arial" w:hAnsi="Arial" w:cs="Arial"/>
          <w:b/>
          <w:bCs/>
          <w:sz w:val="24"/>
          <w:szCs w:val="24"/>
          <w:u w:val="single"/>
        </w:rPr>
        <w:t>ckgro</w:t>
      </w:r>
      <w:r w:rsidRPr="009B5361">
        <w:rPr>
          <w:rFonts w:ascii="Arial" w:hAnsi="Arial" w:cs="Arial"/>
          <w:b/>
          <w:bCs/>
          <w:spacing w:val="1"/>
          <w:sz w:val="24"/>
          <w:szCs w:val="24"/>
          <w:u w:val="single"/>
        </w:rPr>
        <w:t>un</w:t>
      </w:r>
      <w:r w:rsidRPr="009B5361">
        <w:rPr>
          <w:rFonts w:ascii="Arial" w:hAnsi="Arial" w:cs="Arial"/>
          <w:b/>
          <w:bCs/>
          <w:sz w:val="24"/>
          <w:szCs w:val="24"/>
          <w:u w:val="single"/>
        </w:rPr>
        <w:t>d</w:t>
      </w:r>
    </w:p>
    <w:p w14:paraId="74DC02AA" w14:textId="7542965D" w:rsidR="008C293B" w:rsidRDefault="00AC4E0B" w:rsidP="00B92360">
      <w:pPr>
        <w:pStyle w:val="Default"/>
        <w:jc w:val="both"/>
      </w:pPr>
      <w:r>
        <w:t xml:space="preserve">In </w:t>
      </w:r>
      <w:r w:rsidR="00D00876">
        <w:t>alignment with</w:t>
      </w:r>
      <w:r>
        <w:t xml:space="preserve"> </w:t>
      </w:r>
      <w:r w:rsidR="00C041D7">
        <w:t>the Fiscal Year (FY) 2026 City Commission Priority to provide</w:t>
      </w:r>
      <w:r w:rsidR="0087776C" w:rsidRPr="6663B857">
        <w:rPr>
          <w:i/>
          <w:iCs/>
        </w:rPr>
        <w:t xml:space="preserve"> </w:t>
      </w:r>
      <w:r w:rsidR="00902486">
        <w:t>Homelessness Resources</w:t>
      </w:r>
      <w:r w:rsidR="00DC520E">
        <w:t>, the City of Fort Lauderdale</w:t>
      </w:r>
      <w:r w:rsidR="00E72DF2">
        <w:t xml:space="preserve"> coordinates</w:t>
      </w:r>
      <w:r w:rsidR="00B1262F">
        <w:t xml:space="preserve"> services to assist neighbors experiencing homelessness and improve the </w:t>
      </w:r>
      <w:r w:rsidR="005A2B0F">
        <w:t>overall perception</w:t>
      </w:r>
      <w:r w:rsidR="00B1262F">
        <w:t xml:space="preserve"> of safety for all our neighbors. </w:t>
      </w:r>
      <w:r w:rsidR="009A64CA">
        <w:t xml:space="preserve">Working with service providers such as </w:t>
      </w:r>
      <w:proofErr w:type="spellStart"/>
      <w:r w:rsidR="009A64CA">
        <w:t>HomesUnited</w:t>
      </w:r>
      <w:proofErr w:type="spellEnd"/>
      <w:r w:rsidR="009A64CA">
        <w:t xml:space="preserve"> </w:t>
      </w:r>
      <w:r w:rsidR="00886C64">
        <w:t>provides the City’s</w:t>
      </w:r>
      <w:r w:rsidR="004F56D9">
        <w:t xml:space="preserve"> </w:t>
      </w:r>
      <w:r w:rsidR="00886C64">
        <w:t>Police Department Homeless Ou</w:t>
      </w:r>
      <w:r w:rsidR="004F56D9">
        <w:t xml:space="preserve">treach </w:t>
      </w:r>
      <w:r w:rsidR="004176E0">
        <w:t>Team</w:t>
      </w:r>
      <w:r w:rsidR="000B08A8">
        <w:t xml:space="preserve">, </w:t>
      </w:r>
      <w:r w:rsidR="007528C7">
        <w:t xml:space="preserve">Co-Responder </w:t>
      </w:r>
      <w:r w:rsidR="004176E0">
        <w:t>t</w:t>
      </w:r>
      <w:r w:rsidR="004F56D9">
        <w:t>eam, Fire Rescue</w:t>
      </w:r>
      <w:r w:rsidR="007528C7">
        <w:t xml:space="preserve"> </w:t>
      </w:r>
      <w:r w:rsidR="00B82CD1">
        <w:t>M</w:t>
      </w:r>
      <w:r w:rsidR="6823C916">
        <w:t>obile</w:t>
      </w:r>
      <w:r w:rsidR="00B82CD1">
        <w:t xml:space="preserve"> Integrated Health</w:t>
      </w:r>
      <w:r w:rsidR="007528C7">
        <w:t xml:space="preserve"> team, </w:t>
      </w:r>
      <w:r w:rsidR="008C293B">
        <w:t>and the</w:t>
      </w:r>
      <w:r w:rsidR="004176E0">
        <w:t xml:space="preserve"> </w:t>
      </w:r>
      <w:r w:rsidR="00B115AF">
        <w:t xml:space="preserve">Housing </w:t>
      </w:r>
      <w:r w:rsidR="000701A7">
        <w:t xml:space="preserve">and Community </w:t>
      </w:r>
      <w:r w:rsidR="00B115AF">
        <w:t>Development</w:t>
      </w:r>
      <w:r w:rsidR="000B7EE5">
        <w:t xml:space="preserve"> </w:t>
      </w:r>
      <w:r w:rsidR="00B115AF">
        <w:t>Division</w:t>
      </w:r>
      <w:r w:rsidR="004176E0">
        <w:t xml:space="preserve">’s Homeless Initiatives team </w:t>
      </w:r>
      <w:r w:rsidR="003A722B">
        <w:t xml:space="preserve">with a </w:t>
      </w:r>
      <w:r w:rsidR="0033040C">
        <w:t xml:space="preserve">resource to </w:t>
      </w:r>
      <w:r w:rsidR="00FE55BE">
        <w:t xml:space="preserve">refer individuals </w:t>
      </w:r>
      <w:r w:rsidR="0033040C">
        <w:t xml:space="preserve">experiencing homelessness </w:t>
      </w:r>
      <w:r w:rsidR="002A30EA">
        <w:t xml:space="preserve">to </w:t>
      </w:r>
      <w:r w:rsidR="00FE55BE">
        <w:t xml:space="preserve">if </w:t>
      </w:r>
      <w:r w:rsidR="005A2B0F">
        <w:t>individuals</w:t>
      </w:r>
      <w:r w:rsidR="00FE55BE">
        <w:t xml:space="preserve"> are willing to accept</w:t>
      </w:r>
      <w:r w:rsidR="005A2B0F">
        <w:t xml:space="preserve"> assistance</w:t>
      </w:r>
      <w:r w:rsidR="00FE55BE">
        <w:t xml:space="preserve"> </w:t>
      </w:r>
      <w:r w:rsidR="00EB38D1">
        <w:t xml:space="preserve">and qualify for </w:t>
      </w:r>
      <w:r w:rsidR="00FE55BE">
        <w:t>services being offered.</w:t>
      </w:r>
    </w:p>
    <w:p w14:paraId="07C49076" w14:textId="77777777" w:rsidR="002A30EA" w:rsidRDefault="002A30EA" w:rsidP="00B92360">
      <w:pPr>
        <w:pStyle w:val="Default"/>
        <w:jc w:val="both"/>
      </w:pPr>
    </w:p>
    <w:p w14:paraId="4AFF5663" w14:textId="35F2868F" w:rsidR="004F1530" w:rsidDel="0091603E" w:rsidRDefault="00606C5D" w:rsidP="00B92360">
      <w:pPr>
        <w:spacing w:after="0" w:line="240" w:lineRule="auto"/>
        <w:jc w:val="both"/>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 xml:space="preserve">On December 17, 2024, the City Commission adopted Resolution </w:t>
      </w:r>
      <w:r w:rsidR="000B08A8">
        <w:rPr>
          <w:rStyle w:val="normaltextrun"/>
          <w:rFonts w:ascii="Arial" w:hAnsi="Arial" w:cs="Arial"/>
          <w:color w:val="000000"/>
          <w:sz w:val="24"/>
          <w:szCs w:val="24"/>
          <w:shd w:val="clear" w:color="auto" w:fill="FFFFFF"/>
        </w:rPr>
        <w:t xml:space="preserve">No. </w:t>
      </w:r>
      <w:r w:rsidR="00611471">
        <w:rPr>
          <w:rStyle w:val="normaltextrun"/>
          <w:rFonts w:ascii="Arial" w:hAnsi="Arial" w:cs="Arial"/>
          <w:color w:val="000000"/>
          <w:sz w:val="24"/>
          <w:szCs w:val="24"/>
          <w:shd w:val="clear" w:color="auto" w:fill="FFFFFF"/>
        </w:rPr>
        <w:t xml:space="preserve">24-269 (Exhibit 1) authorizing the City Manager to accept a grant agreement with the State of Florida, Department of Children and Families (DCF) for a Mental Health and Substance </w:t>
      </w:r>
      <w:r w:rsidR="003A7DDD">
        <w:rPr>
          <w:rStyle w:val="normaltextrun"/>
          <w:rFonts w:ascii="Arial" w:hAnsi="Arial" w:cs="Arial"/>
          <w:color w:val="000000"/>
          <w:sz w:val="24"/>
          <w:szCs w:val="24"/>
          <w:shd w:val="clear" w:color="auto" w:fill="FFFFFF"/>
        </w:rPr>
        <w:t xml:space="preserve">Abuse Housing Program in the amount of </w:t>
      </w:r>
      <w:r w:rsidR="00F20853">
        <w:rPr>
          <w:rStyle w:val="normaltextrun"/>
          <w:rFonts w:ascii="Arial" w:hAnsi="Arial" w:cs="Arial"/>
          <w:color w:val="000000"/>
          <w:sz w:val="24"/>
          <w:szCs w:val="24"/>
          <w:shd w:val="clear" w:color="auto" w:fill="FFFFFF"/>
        </w:rPr>
        <w:t>two hundred fifty thousand dollars (</w:t>
      </w:r>
      <w:r w:rsidR="003A7DDD">
        <w:rPr>
          <w:rStyle w:val="normaltextrun"/>
          <w:rFonts w:ascii="Arial" w:hAnsi="Arial" w:cs="Arial"/>
          <w:color w:val="000000"/>
          <w:sz w:val="24"/>
          <w:szCs w:val="24"/>
          <w:shd w:val="clear" w:color="auto" w:fill="FFFFFF"/>
        </w:rPr>
        <w:t>$2</w:t>
      </w:r>
      <w:r w:rsidR="00D13F0C">
        <w:rPr>
          <w:rStyle w:val="normaltextrun"/>
          <w:rFonts w:ascii="Arial" w:hAnsi="Arial" w:cs="Arial"/>
          <w:color w:val="000000"/>
          <w:sz w:val="24"/>
          <w:szCs w:val="24"/>
          <w:shd w:val="clear" w:color="auto" w:fill="FFFFFF"/>
        </w:rPr>
        <w:t>50,000</w:t>
      </w:r>
      <w:r w:rsidR="00F20853">
        <w:rPr>
          <w:rStyle w:val="normaltextrun"/>
          <w:rFonts w:ascii="Arial" w:hAnsi="Arial" w:cs="Arial"/>
          <w:color w:val="000000"/>
          <w:sz w:val="24"/>
          <w:szCs w:val="24"/>
          <w:shd w:val="clear" w:color="auto" w:fill="FFFFFF"/>
        </w:rPr>
        <w:t>)</w:t>
      </w:r>
      <w:r w:rsidR="003F2B9F" w:rsidRPr="6D81810D">
        <w:rPr>
          <w:rStyle w:val="normaltextrun"/>
          <w:rFonts w:ascii="Arial" w:hAnsi="Arial" w:cs="Arial"/>
          <w:color w:val="000000" w:themeColor="text1"/>
          <w:sz w:val="24"/>
          <w:szCs w:val="24"/>
        </w:rPr>
        <w:t>.</w:t>
      </w:r>
      <w:r w:rsidR="00AE69D7">
        <w:rPr>
          <w:rStyle w:val="normaltextrun"/>
          <w:rFonts w:ascii="Arial" w:hAnsi="Arial" w:cs="Arial"/>
          <w:color w:val="000000" w:themeColor="text1"/>
          <w:sz w:val="24"/>
          <w:szCs w:val="24"/>
        </w:rPr>
        <w:t xml:space="preserve"> </w:t>
      </w:r>
    </w:p>
    <w:p w14:paraId="4F6EC942" w14:textId="77777777" w:rsidR="0091603E" w:rsidRDefault="0091603E" w:rsidP="00B92360">
      <w:pPr>
        <w:spacing w:after="0" w:line="240" w:lineRule="auto"/>
        <w:jc w:val="both"/>
        <w:rPr>
          <w:rStyle w:val="normaltextrun"/>
          <w:rFonts w:ascii="Arial" w:hAnsi="Arial" w:cs="Arial"/>
          <w:color w:val="000000"/>
          <w:sz w:val="24"/>
          <w:szCs w:val="24"/>
          <w:shd w:val="clear" w:color="auto" w:fill="FFFFFF"/>
        </w:rPr>
      </w:pPr>
    </w:p>
    <w:p w14:paraId="6BAFDDD0" w14:textId="5244D898" w:rsidR="00A32C44" w:rsidRDefault="005A2B0F" w:rsidP="00B92360">
      <w:pPr>
        <w:spacing w:after="0" w:line="240" w:lineRule="auto"/>
        <w:jc w:val="both"/>
        <w:rPr>
          <w:rStyle w:val="normaltextrun"/>
          <w:rFonts w:ascii="Arial" w:hAnsi="Arial" w:cs="Arial"/>
          <w:color w:val="000000" w:themeColor="text1"/>
          <w:sz w:val="24"/>
          <w:szCs w:val="24"/>
        </w:rPr>
      </w:pPr>
      <w:r>
        <w:rPr>
          <w:rStyle w:val="normaltextrun"/>
          <w:rFonts w:ascii="Arial" w:hAnsi="Arial" w:cs="Arial"/>
          <w:color w:val="000000"/>
          <w:sz w:val="24"/>
          <w:szCs w:val="24"/>
          <w:shd w:val="clear" w:color="auto" w:fill="FFFFFF"/>
        </w:rPr>
        <w:t>O</w:t>
      </w:r>
      <w:r w:rsidR="006A58B1">
        <w:rPr>
          <w:rStyle w:val="normaltextrun"/>
          <w:rFonts w:ascii="Arial" w:hAnsi="Arial" w:cs="Arial"/>
          <w:color w:val="000000"/>
          <w:sz w:val="24"/>
          <w:szCs w:val="24"/>
          <w:shd w:val="clear" w:color="auto" w:fill="FFFFFF"/>
        </w:rPr>
        <w:t xml:space="preserve">n </w:t>
      </w:r>
      <w:r w:rsidR="0088208E">
        <w:rPr>
          <w:rStyle w:val="normaltextrun"/>
          <w:rFonts w:ascii="Arial" w:hAnsi="Arial" w:cs="Arial"/>
          <w:color w:val="000000"/>
          <w:sz w:val="24"/>
          <w:szCs w:val="24"/>
          <w:shd w:val="clear" w:color="auto" w:fill="FFFFFF"/>
        </w:rPr>
        <w:t xml:space="preserve">March </w:t>
      </w:r>
      <w:r w:rsidR="00B22C7D">
        <w:rPr>
          <w:rStyle w:val="normaltextrun"/>
          <w:rFonts w:ascii="Arial" w:hAnsi="Arial" w:cs="Arial"/>
          <w:color w:val="000000"/>
          <w:sz w:val="24"/>
          <w:szCs w:val="24"/>
          <w:shd w:val="clear" w:color="auto" w:fill="FFFFFF"/>
        </w:rPr>
        <w:t xml:space="preserve">4, 2025, </w:t>
      </w:r>
      <w:r>
        <w:rPr>
          <w:rStyle w:val="normaltextrun"/>
          <w:rFonts w:ascii="Arial" w:hAnsi="Arial" w:cs="Arial"/>
          <w:color w:val="000000"/>
          <w:sz w:val="24"/>
          <w:szCs w:val="24"/>
          <w:shd w:val="clear" w:color="auto" w:fill="FFFFFF"/>
        </w:rPr>
        <w:t xml:space="preserve">using the DCF grant funds, </w:t>
      </w:r>
      <w:r w:rsidR="00B22C7D">
        <w:rPr>
          <w:rStyle w:val="normaltextrun"/>
          <w:rFonts w:ascii="Arial" w:hAnsi="Arial" w:cs="Arial"/>
          <w:color w:val="000000"/>
          <w:sz w:val="24"/>
          <w:szCs w:val="24"/>
          <w:shd w:val="clear" w:color="auto" w:fill="FFFFFF"/>
        </w:rPr>
        <w:t>the City Commission a</w:t>
      </w:r>
      <w:r w:rsidR="002B7693">
        <w:rPr>
          <w:rStyle w:val="normaltextrun"/>
          <w:rFonts w:ascii="Arial" w:hAnsi="Arial" w:cs="Arial"/>
          <w:color w:val="000000"/>
          <w:sz w:val="24"/>
          <w:szCs w:val="24"/>
          <w:shd w:val="clear" w:color="auto" w:fill="FFFFFF"/>
        </w:rPr>
        <w:t>pproved</w:t>
      </w:r>
      <w:r w:rsidR="00B22C7D">
        <w:rPr>
          <w:rStyle w:val="normaltextrun"/>
          <w:rFonts w:ascii="Arial" w:hAnsi="Arial" w:cs="Arial"/>
          <w:color w:val="000000"/>
          <w:sz w:val="24"/>
          <w:szCs w:val="24"/>
          <w:shd w:val="clear" w:color="auto" w:fill="FFFFFF"/>
        </w:rPr>
        <w:t xml:space="preserve"> </w:t>
      </w:r>
      <w:r w:rsidR="004F1CA6">
        <w:rPr>
          <w:rStyle w:val="normaltextrun"/>
          <w:rFonts w:ascii="Arial" w:hAnsi="Arial" w:cs="Arial"/>
          <w:color w:val="000000"/>
          <w:sz w:val="24"/>
          <w:szCs w:val="24"/>
          <w:shd w:val="clear" w:color="auto" w:fill="FFFFFF"/>
        </w:rPr>
        <w:t xml:space="preserve">FY 2025 Not-for-Profit </w:t>
      </w:r>
      <w:r w:rsidR="00C57984">
        <w:rPr>
          <w:rStyle w:val="normaltextrun"/>
          <w:rFonts w:ascii="Arial" w:hAnsi="Arial" w:cs="Arial"/>
          <w:color w:val="000000"/>
          <w:sz w:val="24"/>
          <w:szCs w:val="24"/>
          <w:shd w:val="clear" w:color="auto" w:fill="FFFFFF"/>
        </w:rPr>
        <w:t>Service Agreement</w:t>
      </w:r>
      <w:r>
        <w:rPr>
          <w:rStyle w:val="normaltextrun"/>
          <w:rFonts w:ascii="Arial" w:hAnsi="Arial" w:cs="Arial"/>
          <w:color w:val="000000"/>
          <w:sz w:val="24"/>
          <w:szCs w:val="24"/>
          <w:shd w:val="clear" w:color="auto" w:fill="FFFFFF"/>
        </w:rPr>
        <w:t>s</w:t>
      </w:r>
      <w:r w:rsidR="00C57984">
        <w:rPr>
          <w:rStyle w:val="normaltextrun"/>
          <w:rFonts w:ascii="Arial" w:hAnsi="Arial" w:cs="Arial"/>
          <w:color w:val="000000"/>
          <w:sz w:val="24"/>
          <w:szCs w:val="24"/>
          <w:shd w:val="clear" w:color="auto" w:fill="FFFFFF"/>
        </w:rPr>
        <w:t xml:space="preserve"> between the City of Fort Lauderdale</w:t>
      </w:r>
      <w:r w:rsidR="03E9312E">
        <w:rPr>
          <w:rStyle w:val="normaltextrun"/>
          <w:rFonts w:ascii="Arial" w:hAnsi="Arial" w:cs="Arial"/>
          <w:color w:val="000000"/>
          <w:sz w:val="24"/>
          <w:szCs w:val="24"/>
          <w:shd w:val="clear" w:color="auto" w:fill="FFFFFF"/>
        </w:rPr>
        <w:t>,</w:t>
      </w:r>
      <w:r w:rsidR="00C57984">
        <w:rPr>
          <w:rStyle w:val="normaltextrun"/>
          <w:rFonts w:ascii="Arial" w:hAnsi="Arial" w:cs="Arial"/>
          <w:color w:val="000000"/>
          <w:sz w:val="24"/>
          <w:szCs w:val="24"/>
          <w:shd w:val="clear" w:color="auto" w:fill="FFFFFF"/>
        </w:rPr>
        <w:t xml:space="preserve"> </w:t>
      </w:r>
      <w:proofErr w:type="spellStart"/>
      <w:r w:rsidR="00C57984">
        <w:rPr>
          <w:rStyle w:val="normaltextrun"/>
          <w:rFonts w:ascii="Arial" w:hAnsi="Arial" w:cs="Arial"/>
          <w:color w:val="000000"/>
          <w:sz w:val="24"/>
          <w:szCs w:val="24"/>
          <w:shd w:val="clear" w:color="auto" w:fill="FFFFFF"/>
        </w:rPr>
        <w:t>HomesUnited</w:t>
      </w:r>
      <w:proofErr w:type="spellEnd"/>
      <w:r w:rsidR="00C57984">
        <w:rPr>
          <w:rStyle w:val="normaltextrun"/>
          <w:rFonts w:ascii="Arial" w:hAnsi="Arial" w:cs="Arial"/>
          <w:color w:val="000000"/>
          <w:sz w:val="24"/>
          <w:szCs w:val="24"/>
          <w:shd w:val="clear" w:color="auto" w:fill="FFFFFF"/>
        </w:rPr>
        <w:t xml:space="preserve"> </w:t>
      </w:r>
      <w:r w:rsidR="0F354C0E">
        <w:rPr>
          <w:rStyle w:val="normaltextrun"/>
          <w:rFonts w:ascii="Arial" w:hAnsi="Arial" w:cs="Arial"/>
          <w:color w:val="000000"/>
          <w:sz w:val="24"/>
          <w:szCs w:val="24"/>
          <w:shd w:val="clear" w:color="auto" w:fill="FFFFFF"/>
        </w:rPr>
        <w:t>(Exhibit</w:t>
      </w:r>
      <w:r w:rsidR="63586910">
        <w:rPr>
          <w:rStyle w:val="normaltextrun"/>
          <w:rFonts w:ascii="Arial" w:hAnsi="Arial" w:cs="Arial"/>
          <w:color w:val="000000"/>
          <w:sz w:val="24"/>
          <w:szCs w:val="24"/>
          <w:shd w:val="clear" w:color="auto" w:fill="FFFFFF"/>
        </w:rPr>
        <w:t xml:space="preserve"> </w:t>
      </w:r>
      <w:r w:rsidR="0F354C0E">
        <w:rPr>
          <w:rStyle w:val="normaltextrun"/>
          <w:rFonts w:ascii="Arial" w:hAnsi="Arial" w:cs="Arial"/>
          <w:color w:val="000000"/>
          <w:sz w:val="24"/>
          <w:szCs w:val="24"/>
          <w:shd w:val="clear" w:color="auto" w:fill="FFFFFF"/>
        </w:rPr>
        <w:t>2)</w:t>
      </w:r>
      <w:r w:rsidR="61B45445">
        <w:rPr>
          <w:rStyle w:val="normaltextrun"/>
          <w:rFonts w:ascii="Arial" w:hAnsi="Arial" w:cs="Arial"/>
          <w:color w:val="000000"/>
          <w:sz w:val="24"/>
          <w:szCs w:val="24"/>
          <w:shd w:val="clear" w:color="auto" w:fill="FFFFFF"/>
        </w:rPr>
        <w:t>,</w:t>
      </w:r>
      <w:r w:rsidR="7B4FE60A">
        <w:rPr>
          <w:rStyle w:val="normaltextrun"/>
          <w:rFonts w:ascii="Arial" w:hAnsi="Arial" w:cs="Arial"/>
          <w:color w:val="000000"/>
          <w:sz w:val="24"/>
          <w:szCs w:val="24"/>
          <w:shd w:val="clear" w:color="auto" w:fill="FFFFFF"/>
        </w:rPr>
        <w:t xml:space="preserve"> and Fellowship Recovery Community Organization</w:t>
      </w:r>
      <w:r w:rsidR="49139841">
        <w:rPr>
          <w:rStyle w:val="normaltextrun"/>
          <w:rFonts w:ascii="Arial" w:hAnsi="Arial" w:cs="Arial"/>
          <w:color w:val="000000"/>
          <w:sz w:val="24"/>
          <w:szCs w:val="24"/>
          <w:shd w:val="clear" w:color="auto" w:fill="FFFFFF"/>
        </w:rPr>
        <w:t>, Inc.</w:t>
      </w:r>
      <w:r w:rsidR="3E593E91">
        <w:rPr>
          <w:rStyle w:val="normaltextrun"/>
          <w:rFonts w:ascii="Arial" w:hAnsi="Arial" w:cs="Arial"/>
          <w:color w:val="000000"/>
          <w:sz w:val="24"/>
          <w:szCs w:val="24"/>
          <w:shd w:val="clear" w:color="auto" w:fill="FFFFFF"/>
        </w:rPr>
        <w:t xml:space="preserve"> </w:t>
      </w:r>
      <w:r w:rsidR="0C0BA89D">
        <w:rPr>
          <w:rStyle w:val="normaltextrun"/>
          <w:rFonts w:ascii="Arial" w:hAnsi="Arial" w:cs="Arial"/>
          <w:color w:val="000000"/>
          <w:sz w:val="24"/>
          <w:szCs w:val="24"/>
          <w:shd w:val="clear" w:color="auto" w:fill="FFFFFF"/>
        </w:rPr>
        <w:t xml:space="preserve">to </w:t>
      </w:r>
      <w:r w:rsidR="00C57984">
        <w:rPr>
          <w:rStyle w:val="normaltextrun"/>
          <w:rFonts w:ascii="Arial" w:hAnsi="Arial" w:cs="Arial"/>
          <w:color w:val="000000"/>
          <w:sz w:val="24"/>
          <w:szCs w:val="24"/>
          <w:shd w:val="clear" w:color="auto" w:fill="FFFFFF"/>
        </w:rPr>
        <w:t>provide</w:t>
      </w:r>
      <w:r w:rsidR="1385AE1E">
        <w:rPr>
          <w:rStyle w:val="normaltextrun"/>
          <w:rFonts w:ascii="Arial" w:hAnsi="Arial" w:cs="Arial"/>
          <w:color w:val="000000"/>
          <w:sz w:val="24"/>
          <w:szCs w:val="24"/>
          <w:shd w:val="clear" w:color="auto" w:fill="FFFFFF"/>
        </w:rPr>
        <w:t xml:space="preserve"> </w:t>
      </w:r>
      <w:r w:rsidR="0F61B8CC">
        <w:rPr>
          <w:rStyle w:val="normaltextrun"/>
          <w:rFonts w:ascii="Arial" w:hAnsi="Arial" w:cs="Arial"/>
          <w:color w:val="000000"/>
          <w:sz w:val="24"/>
          <w:szCs w:val="24"/>
          <w:shd w:val="clear" w:color="auto" w:fill="FFFFFF"/>
        </w:rPr>
        <w:t xml:space="preserve">shared </w:t>
      </w:r>
      <w:r w:rsidR="00C252CB">
        <w:rPr>
          <w:rStyle w:val="normaltextrun"/>
          <w:rFonts w:ascii="Arial" w:hAnsi="Arial" w:cs="Arial"/>
          <w:color w:val="000000"/>
          <w:sz w:val="24"/>
          <w:szCs w:val="24"/>
          <w:shd w:val="clear" w:color="auto" w:fill="FFFFFF"/>
        </w:rPr>
        <w:t xml:space="preserve">housing </w:t>
      </w:r>
      <w:r w:rsidR="397BFF9C">
        <w:rPr>
          <w:rStyle w:val="normaltextrun"/>
          <w:rFonts w:ascii="Arial" w:hAnsi="Arial" w:cs="Arial"/>
          <w:color w:val="000000"/>
          <w:sz w:val="24"/>
          <w:szCs w:val="24"/>
          <w:shd w:val="clear" w:color="auto" w:fill="FFFFFF"/>
        </w:rPr>
        <w:t>opportunities,</w:t>
      </w:r>
      <w:r w:rsidR="10D60031">
        <w:rPr>
          <w:rStyle w:val="normaltextrun"/>
          <w:rFonts w:ascii="Arial" w:hAnsi="Arial" w:cs="Arial"/>
          <w:color w:val="000000"/>
          <w:sz w:val="24"/>
          <w:szCs w:val="24"/>
          <w:shd w:val="clear" w:color="auto" w:fill="FFFFFF"/>
        </w:rPr>
        <w:t xml:space="preserve"> supportive mental health services</w:t>
      </w:r>
      <w:r w:rsidR="435CC65E">
        <w:rPr>
          <w:rStyle w:val="normaltextrun"/>
          <w:rFonts w:ascii="Arial" w:hAnsi="Arial" w:cs="Arial"/>
          <w:color w:val="000000"/>
          <w:sz w:val="24"/>
          <w:szCs w:val="24"/>
          <w:shd w:val="clear" w:color="auto" w:fill="FFFFFF"/>
        </w:rPr>
        <w:t xml:space="preserve"> </w:t>
      </w:r>
      <w:r w:rsidR="5F3027B1" w:rsidRPr="6B983690">
        <w:rPr>
          <w:rStyle w:val="normaltextrun"/>
          <w:rFonts w:ascii="Arial" w:hAnsi="Arial" w:cs="Arial"/>
          <w:color w:val="000000" w:themeColor="text1"/>
          <w:sz w:val="24"/>
          <w:szCs w:val="24"/>
        </w:rPr>
        <w:t>and</w:t>
      </w:r>
      <w:r w:rsidR="62E3E336">
        <w:rPr>
          <w:rStyle w:val="normaltextrun"/>
          <w:rFonts w:ascii="Arial" w:hAnsi="Arial" w:cs="Arial"/>
          <w:color w:val="000000"/>
          <w:sz w:val="24"/>
          <w:szCs w:val="24"/>
          <w:shd w:val="clear" w:color="auto" w:fill="FFFFFF"/>
        </w:rPr>
        <w:t xml:space="preserve"> substance use stabilization, </w:t>
      </w:r>
      <w:r w:rsidR="62E3E336">
        <w:rPr>
          <w:rStyle w:val="normaltextrun"/>
          <w:rFonts w:ascii="Arial" w:hAnsi="Arial" w:cs="Arial"/>
          <w:color w:val="000000"/>
          <w:sz w:val="24"/>
          <w:szCs w:val="24"/>
          <w:shd w:val="clear" w:color="auto" w:fill="FFFFFF"/>
        </w:rPr>
        <w:lastRenderedPageBreak/>
        <w:t>residential recovery, and support services</w:t>
      </w:r>
      <w:r w:rsidR="0F8A09A2">
        <w:rPr>
          <w:rStyle w:val="normaltextrun"/>
          <w:rFonts w:ascii="Arial" w:hAnsi="Arial" w:cs="Arial"/>
          <w:color w:val="000000"/>
          <w:sz w:val="24"/>
          <w:szCs w:val="24"/>
          <w:shd w:val="clear" w:color="auto" w:fill="FFFFFF"/>
        </w:rPr>
        <w:t xml:space="preserve"> to individuals experiencing homelessness</w:t>
      </w:r>
      <w:r w:rsidR="52D46AFD">
        <w:rPr>
          <w:rStyle w:val="normaltextrun"/>
          <w:rFonts w:ascii="Arial" w:hAnsi="Arial" w:cs="Arial"/>
          <w:color w:val="000000"/>
          <w:sz w:val="24"/>
          <w:szCs w:val="24"/>
          <w:shd w:val="clear" w:color="auto" w:fill="FFFFFF"/>
        </w:rPr>
        <w:t>.</w:t>
      </w:r>
      <w:r w:rsidR="0F8A09A2">
        <w:rPr>
          <w:rStyle w:val="normaltextrun"/>
          <w:rFonts w:ascii="Arial" w:hAnsi="Arial" w:cs="Arial"/>
          <w:color w:val="000000"/>
          <w:sz w:val="24"/>
          <w:szCs w:val="24"/>
          <w:shd w:val="clear" w:color="auto" w:fill="FFFFFF"/>
        </w:rPr>
        <w:t xml:space="preserve"> </w:t>
      </w:r>
      <w:r w:rsidR="44F89973">
        <w:rPr>
          <w:rStyle w:val="normaltextrun"/>
          <w:rFonts w:ascii="Arial" w:hAnsi="Arial" w:cs="Arial"/>
          <w:color w:val="000000"/>
          <w:sz w:val="24"/>
          <w:szCs w:val="24"/>
          <w:shd w:val="clear" w:color="auto" w:fill="FFFFFF"/>
        </w:rPr>
        <w:t>Each service provider received an equal allocation of $125,0</w:t>
      </w:r>
      <w:r w:rsidR="540DC1C6">
        <w:rPr>
          <w:rStyle w:val="normaltextrun"/>
          <w:rFonts w:ascii="Arial" w:hAnsi="Arial" w:cs="Arial"/>
          <w:color w:val="000000"/>
          <w:sz w:val="24"/>
          <w:szCs w:val="24"/>
          <w:shd w:val="clear" w:color="auto" w:fill="FFFFFF"/>
        </w:rPr>
        <w:t>0</w:t>
      </w:r>
      <w:r w:rsidR="44F89973">
        <w:rPr>
          <w:rStyle w:val="normaltextrun"/>
          <w:rFonts w:ascii="Arial" w:hAnsi="Arial" w:cs="Arial"/>
          <w:color w:val="000000"/>
          <w:sz w:val="24"/>
          <w:szCs w:val="24"/>
          <w:shd w:val="clear" w:color="auto" w:fill="FFFFFF"/>
        </w:rPr>
        <w:t>0 to administer the c</w:t>
      </w:r>
      <w:r w:rsidR="0F8A09A2">
        <w:rPr>
          <w:rStyle w:val="normaltextrun"/>
          <w:rFonts w:ascii="Arial" w:hAnsi="Arial" w:cs="Arial"/>
          <w:color w:val="000000"/>
          <w:sz w:val="24"/>
          <w:szCs w:val="24"/>
          <w:shd w:val="clear" w:color="auto" w:fill="FFFFFF"/>
        </w:rPr>
        <w:t>ity’s Mental Health and Substance Abuse Housing Program</w:t>
      </w:r>
      <w:r>
        <w:rPr>
          <w:rStyle w:val="normaltextrun"/>
          <w:rFonts w:ascii="Arial" w:hAnsi="Arial" w:cs="Arial"/>
          <w:color w:val="000000"/>
          <w:sz w:val="24"/>
          <w:szCs w:val="24"/>
          <w:shd w:val="clear" w:color="auto" w:fill="FFFFFF"/>
        </w:rPr>
        <w:t>s</w:t>
      </w:r>
      <w:r w:rsidR="0F8A09A2">
        <w:rPr>
          <w:rStyle w:val="normaltextrun"/>
          <w:rFonts w:ascii="Arial" w:hAnsi="Arial" w:cs="Arial"/>
          <w:color w:val="000000"/>
          <w:sz w:val="24"/>
          <w:szCs w:val="24"/>
          <w:shd w:val="clear" w:color="auto" w:fill="FFFFFF"/>
        </w:rPr>
        <w:t>.</w:t>
      </w:r>
      <w:r w:rsidR="162F7227">
        <w:rPr>
          <w:rStyle w:val="normaltextrun"/>
          <w:rFonts w:ascii="Arial" w:hAnsi="Arial" w:cs="Arial"/>
          <w:color w:val="000000"/>
          <w:sz w:val="24"/>
          <w:szCs w:val="24"/>
          <w:shd w:val="clear" w:color="auto" w:fill="FFFFFF"/>
        </w:rPr>
        <w:t xml:space="preserve"> </w:t>
      </w:r>
      <w:r w:rsidR="06334F0D">
        <w:rPr>
          <w:rStyle w:val="normaltextrun"/>
          <w:rFonts w:ascii="Arial" w:hAnsi="Arial" w:cs="Arial"/>
          <w:color w:val="000000"/>
          <w:sz w:val="24"/>
          <w:szCs w:val="24"/>
          <w:shd w:val="clear" w:color="auto" w:fill="FFFFFF"/>
        </w:rPr>
        <w:t xml:space="preserve">On June 30, 2025, the State of Florida, Department of Children and Families funding </w:t>
      </w:r>
      <w:r w:rsidR="6EBBF007">
        <w:rPr>
          <w:rStyle w:val="normaltextrun"/>
          <w:rFonts w:ascii="Arial" w:hAnsi="Arial" w:cs="Arial"/>
          <w:color w:val="000000"/>
          <w:sz w:val="24"/>
          <w:szCs w:val="24"/>
          <w:shd w:val="clear" w:color="auto" w:fill="FFFFFF"/>
        </w:rPr>
        <w:t>expired.</w:t>
      </w:r>
    </w:p>
    <w:p w14:paraId="591FF19D" w14:textId="782D83D0" w:rsidR="00A32C44" w:rsidRDefault="00A32C44" w:rsidP="00B92360">
      <w:pPr>
        <w:spacing w:after="0" w:line="240" w:lineRule="auto"/>
        <w:jc w:val="both"/>
        <w:rPr>
          <w:rStyle w:val="normaltextrun"/>
          <w:rFonts w:ascii="Arial" w:hAnsi="Arial" w:cs="Arial"/>
          <w:color w:val="000000" w:themeColor="text1"/>
          <w:sz w:val="24"/>
          <w:szCs w:val="24"/>
        </w:rPr>
      </w:pPr>
    </w:p>
    <w:p w14:paraId="2D36E143" w14:textId="697C0258" w:rsidR="6A6C231A" w:rsidRDefault="00567C64" w:rsidP="00B92360">
      <w:pPr>
        <w:spacing w:after="0" w:line="240" w:lineRule="auto"/>
        <w:jc w:val="both"/>
        <w:rPr>
          <w:rStyle w:val="normaltextrun"/>
          <w:rFonts w:ascii="Arial" w:hAnsi="Arial" w:cs="Arial"/>
          <w:color w:val="000000" w:themeColor="text1"/>
          <w:sz w:val="24"/>
          <w:szCs w:val="24"/>
          <w:highlight w:val="yellow"/>
        </w:rPr>
      </w:pPr>
      <w:r w:rsidRPr="00567C64">
        <w:rPr>
          <w:rFonts w:ascii="Arial" w:hAnsi="Arial" w:cs="Arial"/>
          <w:color w:val="000000" w:themeColor="text1"/>
          <w:sz w:val="24"/>
          <w:szCs w:val="24"/>
        </w:rPr>
        <w:t xml:space="preserve">On June 30, 2025 (CAM #25-0678), the City Commission approved an amended agreement (executed on June 16, 2025) extending the Not-for-Profit Service Agreement between the City of Fort Lauderdale and Fellowship Recovery Community Organization, Inc. for one (1) additional year, covering the period from July 1, </w:t>
      </w:r>
      <w:proofErr w:type="gramStart"/>
      <w:r w:rsidRPr="00567C64">
        <w:rPr>
          <w:rFonts w:ascii="Arial" w:hAnsi="Arial" w:cs="Arial"/>
          <w:color w:val="000000" w:themeColor="text1"/>
          <w:sz w:val="24"/>
          <w:szCs w:val="24"/>
        </w:rPr>
        <w:t>2025</w:t>
      </w:r>
      <w:proofErr w:type="gramEnd"/>
      <w:r w:rsidRPr="00567C64">
        <w:rPr>
          <w:rFonts w:ascii="Arial" w:hAnsi="Arial" w:cs="Arial"/>
          <w:color w:val="000000" w:themeColor="text1"/>
          <w:sz w:val="24"/>
          <w:szCs w:val="24"/>
        </w:rPr>
        <w:t xml:space="preserve"> through June 30, 2026. </w:t>
      </w:r>
      <w:r w:rsidR="545183B4" w:rsidRPr="57B686ED">
        <w:rPr>
          <w:rFonts w:ascii="Arial" w:hAnsi="Arial" w:cs="Arial"/>
          <w:color w:val="000000" w:themeColor="text1"/>
          <w:sz w:val="24"/>
          <w:szCs w:val="24"/>
        </w:rPr>
        <w:t>While</w:t>
      </w:r>
      <w:r w:rsidR="225D94CD" w:rsidRPr="57B686ED">
        <w:rPr>
          <w:rFonts w:ascii="Arial" w:hAnsi="Arial" w:cs="Arial"/>
          <w:color w:val="000000" w:themeColor="text1"/>
          <w:sz w:val="24"/>
          <w:szCs w:val="24"/>
        </w:rPr>
        <w:t xml:space="preserve"> </w:t>
      </w:r>
      <w:proofErr w:type="spellStart"/>
      <w:r w:rsidR="545183B4" w:rsidRPr="57B686ED">
        <w:rPr>
          <w:rFonts w:ascii="Arial" w:hAnsi="Arial" w:cs="Arial"/>
          <w:color w:val="000000" w:themeColor="text1"/>
          <w:sz w:val="24"/>
          <w:szCs w:val="24"/>
        </w:rPr>
        <w:t>HomesUnited</w:t>
      </w:r>
      <w:r w:rsidR="285A4C9A" w:rsidRPr="57B686ED">
        <w:rPr>
          <w:rFonts w:ascii="Arial" w:hAnsi="Arial" w:cs="Arial"/>
          <w:color w:val="000000" w:themeColor="text1"/>
          <w:sz w:val="24"/>
          <w:szCs w:val="24"/>
        </w:rPr>
        <w:t>’s</w:t>
      </w:r>
      <w:proofErr w:type="spellEnd"/>
      <w:r w:rsidR="545183B4" w:rsidRPr="57B686ED">
        <w:rPr>
          <w:rFonts w:ascii="Arial" w:hAnsi="Arial" w:cs="Arial"/>
          <w:color w:val="000000" w:themeColor="text1"/>
          <w:sz w:val="24"/>
          <w:szCs w:val="24"/>
        </w:rPr>
        <w:t xml:space="preserve"> </w:t>
      </w:r>
      <w:r w:rsidR="7117D725" w:rsidRPr="57B686ED">
        <w:rPr>
          <w:rFonts w:ascii="Arial" w:hAnsi="Arial" w:cs="Arial"/>
          <w:color w:val="000000" w:themeColor="text1"/>
          <w:sz w:val="24"/>
          <w:szCs w:val="24"/>
        </w:rPr>
        <w:t xml:space="preserve">performance </w:t>
      </w:r>
      <w:r w:rsidR="2AB98321" w:rsidRPr="57B686ED">
        <w:rPr>
          <w:rFonts w:ascii="Arial" w:hAnsi="Arial" w:cs="Arial"/>
          <w:color w:val="000000" w:themeColor="text1"/>
          <w:sz w:val="24"/>
          <w:szCs w:val="24"/>
        </w:rPr>
        <w:t xml:space="preserve">resulted in </w:t>
      </w:r>
      <w:r w:rsidR="545183B4" w:rsidRPr="57B686ED">
        <w:rPr>
          <w:rFonts w:ascii="Arial" w:hAnsi="Arial" w:cs="Arial"/>
          <w:color w:val="000000" w:themeColor="text1"/>
          <w:sz w:val="24"/>
          <w:szCs w:val="24"/>
        </w:rPr>
        <w:t xml:space="preserve">a </w:t>
      </w:r>
      <w:r w:rsidR="4E78739F" w:rsidRPr="57B686ED">
        <w:rPr>
          <w:rFonts w:ascii="Arial" w:hAnsi="Arial" w:cs="Arial"/>
          <w:color w:val="000000" w:themeColor="text1"/>
          <w:sz w:val="24"/>
          <w:szCs w:val="24"/>
        </w:rPr>
        <w:t>commendable</w:t>
      </w:r>
      <w:r w:rsidR="34036393" w:rsidRPr="57B686ED">
        <w:rPr>
          <w:rFonts w:ascii="Arial" w:hAnsi="Arial" w:cs="Arial"/>
          <w:color w:val="000000" w:themeColor="text1"/>
          <w:sz w:val="24"/>
          <w:szCs w:val="24"/>
        </w:rPr>
        <w:t xml:space="preserve"> </w:t>
      </w:r>
      <w:r w:rsidR="545183B4" w:rsidRPr="57B686ED">
        <w:rPr>
          <w:rFonts w:ascii="Arial" w:hAnsi="Arial" w:cs="Arial"/>
          <w:color w:val="000000" w:themeColor="text1"/>
          <w:sz w:val="24"/>
          <w:szCs w:val="24"/>
        </w:rPr>
        <w:t>housing success rate of</w:t>
      </w:r>
      <w:r w:rsidR="007E468C">
        <w:rPr>
          <w:rFonts w:ascii="Arial" w:hAnsi="Arial" w:cs="Arial"/>
          <w:color w:val="000000" w:themeColor="text1"/>
          <w:sz w:val="24"/>
          <w:szCs w:val="24"/>
        </w:rPr>
        <w:t xml:space="preserve"> </w:t>
      </w:r>
      <w:r w:rsidR="545183B4" w:rsidRPr="57B686ED">
        <w:rPr>
          <w:rFonts w:ascii="Arial" w:hAnsi="Arial" w:cs="Arial"/>
          <w:color w:val="000000" w:themeColor="text1"/>
          <w:sz w:val="24"/>
          <w:szCs w:val="24"/>
        </w:rPr>
        <w:t>7</w:t>
      </w:r>
      <w:r w:rsidR="4CA12FDC" w:rsidRPr="57B686ED">
        <w:rPr>
          <w:rFonts w:ascii="Arial" w:hAnsi="Arial" w:cs="Arial"/>
          <w:color w:val="000000" w:themeColor="text1"/>
          <w:sz w:val="24"/>
          <w:szCs w:val="24"/>
        </w:rPr>
        <w:t>0.73% (</w:t>
      </w:r>
      <w:r w:rsidR="00054527">
        <w:rPr>
          <w:rFonts w:ascii="Arial" w:hAnsi="Arial" w:cs="Arial"/>
          <w:color w:val="000000" w:themeColor="text1"/>
          <w:sz w:val="24"/>
          <w:szCs w:val="24"/>
        </w:rPr>
        <w:t>twenty-nine (</w:t>
      </w:r>
      <w:r w:rsidR="4CA12FDC" w:rsidRPr="57B686ED">
        <w:rPr>
          <w:rFonts w:ascii="Arial" w:hAnsi="Arial" w:cs="Arial"/>
          <w:color w:val="000000" w:themeColor="text1"/>
          <w:sz w:val="24"/>
          <w:szCs w:val="24"/>
        </w:rPr>
        <w:t>29</w:t>
      </w:r>
      <w:r w:rsidR="00054527">
        <w:rPr>
          <w:rFonts w:ascii="Arial" w:hAnsi="Arial" w:cs="Arial"/>
          <w:color w:val="000000" w:themeColor="text1"/>
          <w:sz w:val="24"/>
          <w:szCs w:val="24"/>
        </w:rPr>
        <w:t>)</w:t>
      </w:r>
      <w:r w:rsidR="4CA12FDC" w:rsidRPr="57B686ED">
        <w:rPr>
          <w:rFonts w:ascii="Arial" w:hAnsi="Arial" w:cs="Arial"/>
          <w:color w:val="000000" w:themeColor="text1"/>
          <w:sz w:val="24"/>
          <w:szCs w:val="24"/>
        </w:rPr>
        <w:t xml:space="preserve"> o</w:t>
      </w:r>
      <w:r w:rsidR="005A2B0F">
        <w:rPr>
          <w:rFonts w:ascii="Arial" w:hAnsi="Arial" w:cs="Arial"/>
          <w:color w:val="000000" w:themeColor="text1"/>
          <w:sz w:val="24"/>
          <w:szCs w:val="24"/>
        </w:rPr>
        <w:t>ut of</w:t>
      </w:r>
      <w:r w:rsidR="4CA12FDC" w:rsidRPr="57B686ED">
        <w:rPr>
          <w:rFonts w:ascii="Arial" w:hAnsi="Arial" w:cs="Arial"/>
          <w:color w:val="000000" w:themeColor="text1"/>
          <w:sz w:val="24"/>
          <w:szCs w:val="24"/>
        </w:rPr>
        <w:t xml:space="preserve"> </w:t>
      </w:r>
      <w:r w:rsidR="00054527">
        <w:rPr>
          <w:rFonts w:ascii="Arial" w:hAnsi="Arial" w:cs="Arial"/>
          <w:color w:val="000000" w:themeColor="text1"/>
          <w:sz w:val="24"/>
          <w:szCs w:val="24"/>
        </w:rPr>
        <w:t>forty-one (</w:t>
      </w:r>
      <w:r w:rsidR="4CA12FDC" w:rsidRPr="57B686ED">
        <w:rPr>
          <w:rFonts w:ascii="Arial" w:hAnsi="Arial" w:cs="Arial"/>
          <w:color w:val="000000" w:themeColor="text1"/>
          <w:sz w:val="24"/>
          <w:szCs w:val="24"/>
        </w:rPr>
        <w:t>41</w:t>
      </w:r>
      <w:r w:rsidR="00054527">
        <w:rPr>
          <w:rFonts w:ascii="Arial" w:hAnsi="Arial" w:cs="Arial"/>
          <w:color w:val="000000" w:themeColor="text1"/>
          <w:sz w:val="24"/>
          <w:szCs w:val="24"/>
        </w:rPr>
        <w:t>)</w:t>
      </w:r>
      <w:r w:rsidR="4CA12FDC" w:rsidRPr="57B686ED">
        <w:rPr>
          <w:rFonts w:ascii="Arial" w:hAnsi="Arial" w:cs="Arial"/>
          <w:color w:val="000000" w:themeColor="text1"/>
          <w:sz w:val="24"/>
          <w:szCs w:val="24"/>
        </w:rPr>
        <w:t xml:space="preserve"> participants </w:t>
      </w:r>
      <w:r w:rsidR="005A2B0F">
        <w:rPr>
          <w:rFonts w:ascii="Arial" w:hAnsi="Arial" w:cs="Arial"/>
          <w:color w:val="000000" w:themeColor="text1"/>
          <w:sz w:val="24"/>
          <w:szCs w:val="24"/>
        </w:rPr>
        <w:t xml:space="preserve">were successfully </w:t>
      </w:r>
      <w:r w:rsidR="4CA12FDC" w:rsidRPr="57B686ED">
        <w:rPr>
          <w:rFonts w:ascii="Arial" w:hAnsi="Arial" w:cs="Arial"/>
          <w:color w:val="000000" w:themeColor="text1"/>
          <w:sz w:val="24"/>
          <w:szCs w:val="24"/>
        </w:rPr>
        <w:t>housed or reunified</w:t>
      </w:r>
      <w:r w:rsidR="581DB271" w:rsidRPr="57B686ED">
        <w:rPr>
          <w:rFonts w:ascii="Arial" w:hAnsi="Arial" w:cs="Arial"/>
          <w:color w:val="000000" w:themeColor="text1"/>
          <w:sz w:val="24"/>
          <w:szCs w:val="24"/>
        </w:rPr>
        <w:t>)</w:t>
      </w:r>
      <w:r w:rsidR="326285D2" w:rsidRPr="57B686ED">
        <w:rPr>
          <w:rFonts w:ascii="Arial" w:hAnsi="Arial" w:cs="Arial"/>
          <w:color w:val="000000" w:themeColor="text1"/>
          <w:sz w:val="24"/>
          <w:szCs w:val="24"/>
        </w:rPr>
        <w:t xml:space="preserve"> within </w:t>
      </w:r>
      <w:r w:rsidR="293425CC" w:rsidRPr="57B686ED">
        <w:rPr>
          <w:rFonts w:ascii="Arial" w:hAnsi="Arial" w:cs="Arial"/>
          <w:color w:val="000000" w:themeColor="text1"/>
          <w:sz w:val="24"/>
          <w:szCs w:val="24"/>
        </w:rPr>
        <w:t xml:space="preserve">a </w:t>
      </w:r>
      <w:r w:rsidR="7EFF3CBB" w:rsidRPr="57B686ED">
        <w:rPr>
          <w:rFonts w:ascii="Arial" w:hAnsi="Arial" w:cs="Arial"/>
          <w:color w:val="000000" w:themeColor="text1"/>
          <w:sz w:val="24"/>
          <w:szCs w:val="24"/>
        </w:rPr>
        <w:t>three-and-a-half-month timeframe,</w:t>
      </w:r>
      <w:r w:rsidR="468B1EE5" w:rsidRPr="57B686ED">
        <w:rPr>
          <w:rFonts w:ascii="Arial" w:hAnsi="Arial" w:cs="Arial"/>
          <w:color w:val="000000" w:themeColor="text1"/>
          <w:sz w:val="24"/>
          <w:szCs w:val="24"/>
        </w:rPr>
        <w:t xml:space="preserve"> </w:t>
      </w:r>
      <w:r w:rsidR="4CA12FDC" w:rsidRPr="57B686ED">
        <w:rPr>
          <w:rFonts w:ascii="Arial" w:hAnsi="Arial" w:cs="Arial"/>
          <w:color w:val="000000" w:themeColor="text1"/>
          <w:sz w:val="24"/>
          <w:szCs w:val="24"/>
        </w:rPr>
        <w:t>t</w:t>
      </w:r>
      <w:r w:rsidRPr="57B686ED">
        <w:rPr>
          <w:rFonts w:ascii="Arial" w:hAnsi="Arial" w:cs="Arial"/>
          <w:color w:val="000000" w:themeColor="text1"/>
          <w:sz w:val="24"/>
          <w:szCs w:val="24"/>
        </w:rPr>
        <w:t>he</w:t>
      </w:r>
      <w:r w:rsidRPr="00567C64">
        <w:rPr>
          <w:rFonts w:ascii="Arial" w:hAnsi="Arial" w:cs="Arial"/>
          <w:color w:val="000000" w:themeColor="text1"/>
          <w:sz w:val="24"/>
          <w:szCs w:val="24"/>
        </w:rPr>
        <w:t xml:space="preserve"> City did not request an extension of the service agreement with </w:t>
      </w:r>
      <w:proofErr w:type="spellStart"/>
      <w:r w:rsidRPr="00567C64">
        <w:rPr>
          <w:rFonts w:ascii="Arial" w:hAnsi="Arial" w:cs="Arial"/>
          <w:color w:val="000000" w:themeColor="text1"/>
          <w:sz w:val="24"/>
          <w:szCs w:val="24"/>
        </w:rPr>
        <w:t>HomesUnited</w:t>
      </w:r>
      <w:proofErr w:type="spellEnd"/>
      <w:r w:rsidRPr="00567C64">
        <w:rPr>
          <w:rFonts w:ascii="Arial" w:hAnsi="Arial" w:cs="Arial"/>
          <w:color w:val="000000" w:themeColor="text1"/>
          <w:sz w:val="24"/>
          <w:szCs w:val="24"/>
        </w:rPr>
        <w:t xml:space="preserve"> </w:t>
      </w:r>
      <w:r w:rsidR="005A2B0F">
        <w:rPr>
          <w:rFonts w:ascii="Arial" w:hAnsi="Arial" w:cs="Arial"/>
          <w:color w:val="000000" w:themeColor="text1"/>
          <w:sz w:val="24"/>
          <w:szCs w:val="24"/>
        </w:rPr>
        <w:t>to allow them time to</w:t>
      </w:r>
      <w:r w:rsidR="15FEAC4E" w:rsidRPr="57B686ED">
        <w:rPr>
          <w:rFonts w:ascii="Arial" w:hAnsi="Arial" w:cs="Arial"/>
          <w:color w:val="000000" w:themeColor="text1"/>
          <w:sz w:val="24"/>
          <w:szCs w:val="24"/>
        </w:rPr>
        <w:t xml:space="preserve"> </w:t>
      </w:r>
      <w:r w:rsidR="001253C5" w:rsidRPr="57B686ED">
        <w:rPr>
          <w:rFonts w:ascii="Arial" w:hAnsi="Arial" w:cs="Arial"/>
          <w:color w:val="000000" w:themeColor="text1"/>
          <w:sz w:val="24"/>
          <w:szCs w:val="24"/>
        </w:rPr>
        <w:t>implement</w:t>
      </w:r>
      <w:r w:rsidRPr="00567C64">
        <w:rPr>
          <w:rFonts w:ascii="Arial" w:hAnsi="Arial" w:cs="Arial"/>
          <w:color w:val="000000" w:themeColor="text1"/>
          <w:sz w:val="24"/>
          <w:szCs w:val="24"/>
        </w:rPr>
        <w:t xml:space="preserve"> enhanced safety and operational safeguards. These </w:t>
      </w:r>
      <w:r w:rsidRPr="57B686ED">
        <w:rPr>
          <w:rFonts w:ascii="Arial" w:hAnsi="Arial" w:cs="Arial"/>
          <w:color w:val="000000" w:themeColor="text1"/>
          <w:sz w:val="24"/>
          <w:szCs w:val="24"/>
        </w:rPr>
        <w:t>include</w:t>
      </w:r>
      <w:r w:rsidR="3BBD8B9F" w:rsidRPr="57B686ED">
        <w:rPr>
          <w:rFonts w:ascii="Arial" w:hAnsi="Arial" w:cs="Arial"/>
          <w:color w:val="000000" w:themeColor="text1"/>
          <w:sz w:val="24"/>
          <w:szCs w:val="24"/>
        </w:rPr>
        <w:t>d</w:t>
      </w:r>
      <w:r w:rsidRPr="00567C64">
        <w:rPr>
          <w:rFonts w:ascii="Arial" w:hAnsi="Arial" w:cs="Arial"/>
          <w:color w:val="000000" w:themeColor="text1"/>
          <w:sz w:val="24"/>
          <w:szCs w:val="24"/>
        </w:rPr>
        <w:t xml:space="preserve"> requiring clinical behavioral health assessments prior to participant </w:t>
      </w:r>
      <w:r w:rsidR="001253C5" w:rsidRPr="57B686ED">
        <w:rPr>
          <w:rFonts w:ascii="Arial" w:hAnsi="Arial" w:cs="Arial"/>
          <w:color w:val="000000" w:themeColor="text1"/>
          <w:sz w:val="24"/>
          <w:szCs w:val="24"/>
        </w:rPr>
        <w:t>placement and</w:t>
      </w:r>
      <w:r w:rsidRPr="00567C64">
        <w:rPr>
          <w:rFonts w:ascii="Arial" w:hAnsi="Arial" w:cs="Arial"/>
          <w:color w:val="000000" w:themeColor="text1"/>
          <w:sz w:val="24"/>
          <w:szCs w:val="24"/>
        </w:rPr>
        <w:t xml:space="preserve"> expanding daytime programming to </w:t>
      </w:r>
      <w:r w:rsidR="4CD2F8C8" w:rsidRPr="57B686ED">
        <w:rPr>
          <w:rFonts w:ascii="Arial" w:hAnsi="Arial" w:cs="Arial"/>
          <w:color w:val="000000" w:themeColor="text1"/>
          <w:sz w:val="24"/>
          <w:szCs w:val="24"/>
        </w:rPr>
        <w:t>better engage participants</w:t>
      </w:r>
      <w:r w:rsidR="2491B4F6" w:rsidRPr="57B686ED">
        <w:rPr>
          <w:rFonts w:ascii="Arial" w:hAnsi="Arial" w:cs="Arial"/>
          <w:color w:val="000000" w:themeColor="text1"/>
          <w:sz w:val="24"/>
          <w:szCs w:val="24"/>
        </w:rPr>
        <w:t xml:space="preserve"> thereby reduci</w:t>
      </w:r>
      <w:r w:rsidR="7BA36A9D" w:rsidRPr="57B686ED">
        <w:rPr>
          <w:rFonts w:ascii="Arial" w:hAnsi="Arial" w:cs="Arial"/>
          <w:color w:val="000000" w:themeColor="text1"/>
          <w:sz w:val="24"/>
          <w:szCs w:val="24"/>
        </w:rPr>
        <w:t>ng</w:t>
      </w:r>
      <w:r w:rsidRPr="00567C64">
        <w:rPr>
          <w:rFonts w:ascii="Arial" w:hAnsi="Arial" w:cs="Arial"/>
          <w:color w:val="000000" w:themeColor="text1"/>
          <w:sz w:val="24"/>
          <w:szCs w:val="24"/>
        </w:rPr>
        <w:t xml:space="preserve"> idle time</w:t>
      </w:r>
      <w:r w:rsidR="7AA00084" w:rsidRPr="57B686ED">
        <w:rPr>
          <w:rFonts w:ascii="Arial" w:hAnsi="Arial" w:cs="Arial"/>
          <w:color w:val="000000" w:themeColor="text1"/>
          <w:sz w:val="24"/>
          <w:szCs w:val="24"/>
        </w:rPr>
        <w:t>.</w:t>
      </w:r>
    </w:p>
    <w:p w14:paraId="2F02BC78" w14:textId="77777777" w:rsidR="00823E07" w:rsidRDefault="00823E07" w:rsidP="00841F8A">
      <w:pPr>
        <w:spacing w:after="0" w:line="240" w:lineRule="auto"/>
        <w:jc w:val="both"/>
        <w:rPr>
          <w:rFonts w:ascii="Roboto" w:eastAsia="Roboto" w:hAnsi="Roboto" w:cs="Roboto"/>
          <w:color w:val="0A0A0A"/>
          <w:sz w:val="24"/>
          <w:szCs w:val="24"/>
        </w:rPr>
      </w:pPr>
    </w:p>
    <w:p w14:paraId="1048BE4E" w14:textId="7847DD8C" w:rsidR="4ECE4CF4" w:rsidRDefault="4ECE4CF4" w:rsidP="00841F8A">
      <w:pPr>
        <w:spacing w:after="0" w:line="240" w:lineRule="auto"/>
        <w:jc w:val="both"/>
        <w:rPr>
          <w:rStyle w:val="normaltextrun"/>
          <w:rFonts w:ascii="Arial" w:hAnsi="Arial" w:cs="Arial"/>
          <w:color w:val="000000" w:themeColor="text1"/>
          <w:sz w:val="24"/>
          <w:szCs w:val="24"/>
          <w:highlight w:val="yellow"/>
        </w:rPr>
      </w:pPr>
      <w:r w:rsidRPr="006D4637">
        <w:rPr>
          <w:rFonts w:ascii="Roboto" w:eastAsia="Roboto" w:hAnsi="Roboto" w:cs="Roboto"/>
          <w:color w:val="0A0A0A"/>
          <w:sz w:val="24"/>
          <w:szCs w:val="24"/>
        </w:rPr>
        <w:t>In response to the City’s recommendation</w:t>
      </w:r>
      <w:r w:rsidR="005A2B0F">
        <w:rPr>
          <w:rFonts w:ascii="Roboto" w:eastAsia="Roboto" w:hAnsi="Roboto" w:cs="Roboto"/>
          <w:color w:val="0A0A0A"/>
          <w:sz w:val="24"/>
          <w:szCs w:val="24"/>
        </w:rPr>
        <w:t xml:space="preserve"> to </w:t>
      </w:r>
      <w:proofErr w:type="spellStart"/>
      <w:r w:rsidR="005A2B0F">
        <w:rPr>
          <w:rFonts w:ascii="Roboto" w:eastAsia="Roboto" w:hAnsi="Roboto" w:cs="Roboto"/>
          <w:color w:val="0A0A0A"/>
          <w:sz w:val="24"/>
          <w:szCs w:val="24"/>
        </w:rPr>
        <w:t>HomesUnited</w:t>
      </w:r>
      <w:proofErr w:type="spellEnd"/>
      <w:r w:rsidR="7507E39D" w:rsidRPr="006D4637">
        <w:rPr>
          <w:rFonts w:ascii="Roboto" w:eastAsia="Roboto" w:hAnsi="Roboto" w:cs="Roboto"/>
          <w:color w:val="0A0A0A"/>
          <w:sz w:val="24"/>
          <w:szCs w:val="24"/>
        </w:rPr>
        <w:t xml:space="preserve"> </w:t>
      </w:r>
      <w:r w:rsidRPr="006D4637">
        <w:rPr>
          <w:rFonts w:ascii="Roboto" w:eastAsia="Roboto" w:hAnsi="Roboto" w:cs="Roboto"/>
          <w:color w:val="0A0A0A"/>
          <w:sz w:val="24"/>
          <w:szCs w:val="24"/>
        </w:rPr>
        <w:t>to</w:t>
      </w:r>
      <w:r w:rsidR="4B75277D" w:rsidRPr="006D4637">
        <w:rPr>
          <w:rFonts w:ascii="Roboto" w:eastAsia="Roboto" w:hAnsi="Roboto" w:cs="Roboto"/>
          <w:color w:val="0A0A0A"/>
          <w:sz w:val="24"/>
          <w:szCs w:val="24"/>
        </w:rPr>
        <w:t xml:space="preserve"> bolster</w:t>
      </w:r>
      <w:r w:rsidR="71F93002" w:rsidRPr="006D4637">
        <w:rPr>
          <w:rFonts w:ascii="Roboto" w:eastAsia="Roboto" w:hAnsi="Roboto" w:cs="Roboto"/>
          <w:color w:val="0A0A0A"/>
          <w:sz w:val="24"/>
          <w:szCs w:val="24"/>
        </w:rPr>
        <w:t xml:space="preserve"> safety </w:t>
      </w:r>
      <w:r w:rsidR="2D670F29" w:rsidRPr="006D4637">
        <w:rPr>
          <w:rFonts w:ascii="Roboto" w:eastAsia="Roboto" w:hAnsi="Roboto" w:cs="Roboto"/>
          <w:color w:val="0A0A0A"/>
          <w:sz w:val="24"/>
          <w:szCs w:val="24"/>
        </w:rPr>
        <w:t>and operational guardrails</w:t>
      </w:r>
      <w:r w:rsidR="40520B5B" w:rsidRPr="006D4637">
        <w:rPr>
          <w:rFonts w:ascii="Roboto" w:eastAsia="Roboto" w:hAnsi="Roboto" w:cs="Roboto"/>
          <w:color w:val="0A0A0A"/>
          <w:sz w:val="24"/>
          <w:szCs w:val="24"/>
        </w:rPr>
        <w:t xml:space="preserve">, </w:t>
      </w:r>
      <w:r w:rsidRPr="006D4637">
        <w:rPr>
          <w:rFonts w:ascii="Roboto" w:eastAsia="Roboto" w:hAnsi="Roboto" w:cs="Roboto"/>
          <w:color w:val="0A0A0A"/>
          <w:sz w:val="24"/>
          <w:szCs w:val="24"/>
        </w:rPr>
        <w:t xml:space="preserve">every individual </w:t>
      </w:r>
      <w:r w:rsidR="512C73F6" w:rsidRPr="006D4637">
        <w:rPr>
          <w:rFonts w:ascii="Roboto" w:eastAsia="Roboto" w:hAnsi="Roboto" w:cs="Roboto"/>
          <w:color w:val="0A0A0A"/>
          <w:sz w:val="24"/>
          <w:szCs w:val="24"/>
        </w:rPr>
        <w:t xml:space="preserve">referred to </w:t>
      </w:r>
      <w:proofErr w:type="spellStart"/>
      <w:r w:rsidR="512C73F6" w:rsidRPr="006D4637">
        <w:rPr>
          <w:rFonts w:ascii="Roboto" w:eastAsia="Roboto" w:hAnsi="Roboto" w:cs="Roboto"/>
          <w:color w:val="0A0A0A"/>
          <w:sz w:val="24"/>
          <w:szCs w:val="24"/>
        </w:rPr>
        <w:t>HomesUnited</w:t>
      </w:r>
      <w:proofErr w:type="spellEnd"/>
      <w:r w:rsidR="512C73F6" w:rsidRPr="006D4637">
        <w:rPr>
          <w:rFonts w:ascii="Roboto" w:eastAsia="Roboto" w:hAnsi="Roboto" w:cs="Roboto"/>
          <w:color w:val="0A0A0A"/>
          <w:sz w:val="24"/>
          <w:szCs w:val="24"/>
        </w:rPr>
        <w:t xml:space="preserve"> </w:t>
      </w:r>
      <w:r w:rsidR="1817B365" w:rsidRPr="006D4637">
        <w:rPr>
          <w:rFonts w:ascii="Roboto" w:eastAsia="Roboto" w:hAnsi="Roboto" w:cs="Roboto"/>
          <w:color w:val="0A0A0A"/>
          <w:sz w:val="24"/>
          <w:szCs w:val="24"/>
        </w:rPr>
        <w:t>will</w:t>
      </w:r>
      <w:r w:rsidRPr="006D4637">
        <w:rPr>
          <w:rFonts w:ascii="Roboto" w:eastAsia="Roboto" w:hAnsi="Roboto" w:cs="Roboto"/>
          <w:color w:val="0A0A0A"/>
          <w:sz w:val="24"/>
          <w:szCs w:val="24"/>
        </w:rPr>
        <w:t xml:space="preserve"> undergo a comprehensive clinical behavioral health assessment prior to </w:t>
      </w:r>
      <w:r w:rsidR="694E1785" w:rsidRPr="006D4637">
        <w:rPr>
          <w:rFonts w:ascii="Roboto" w:eastAsia="Roboto" w:hAnsi="Roboto" w:cs="Roboto"/>
          <w:color w:val="0A0A0A"/>
          <w:sz w:val="24"/>
          <w:szCs w:val="24"/>
        </w:rPr>
        <w:t>placement</w:t>
      </w:r>
      <w:r w:rsidR="005A2B0F">
        <w:rPr>
          <w:rFonts w:ascii="Roboto" w:eastAsia="Roboto" w:hAnsi="Roboto" w:cs="Roboto"/>
          <w:color w:val="0A0A0A"/>
          <w:sz w:val="24"/>
          <w:szCs w:val="24"/>
        </w:rPr>
        <w:t xml:space="preserve"> in their program</w:t>
      </w:r>
      <w:r w:rsidR="694E1785" w:rsidRPr="006D4637">
        <w:rPr>
          <w:rFonts w:ascii="Roboto" w:eastAsia="Roboto" w:hAnsi="Roboto" w:cs="Roboto"/>
          <w:color w:val="0A0A0A"/>
          <w:sz w:val="24"/>
          <w:szCs w:val="24"/>
        </w:rPr>
        <w:t>. This safeguard is intended to ens</w:t>
      </w:r>
      <w:r w:rsidR="1BC3513E" w:rsidRPr="006D4637">
        <w:rPr>
          <w:rFonts w:ascii="Roboto" w:eastAsia="Roboto" w:hAnsi="Roboto" w:cs="Roboto"/>
          <w:color w:val="0A0A0A"/>
          <w:sz w:val="24"/>
          <w:szCs w:val="24"/>
        </w:rPr>
        <w:t xml:space="preserve">ure </w:t>
      </w:r>
      <w:r w:rsidR="694E1785" w:rsidRPr="006D4637">
        <w:rPr>
          <w:rFonts w:ascii="Roboto" w:eastAsia="Roboto" w:hAnsi="Roboto" w:cs="Roboto"/>
          <w:color w:val="0A0A0A"/>
          <w:sz w:val="24"/>
          <w:szCs w:val="24"/>
        </w:rPr>
        <w:t>th</w:t>
      </w:r>
      <w:r w:rsidR="019ED247" w:rsidRPr="006D4637">
        <w:rPr>
          <w:rFonts w:ascii="Roboto" w:eastAsia="Roboto" w:hAnsi="Roboto" w:cs="Roboto"/>
          <w:color w:val="0A0A0A"/>
          <w:sz w:val="24"/>
          <w:szCs w:val="24"/>
        </w:rPr>
        <w:t>at each participant</w:t>
      </w:r>
      <w:r w:rsidR="694E1785" w:rsidRPr="006D4637">
        <w:rPr>
          <w:rFonts w:ascii="Roboto" w:eastAsia="Roboto" w:hAnsi="Roboto" w:cs="Roboto"/>
          <w:color w:val="0A0A0A"/>
          <w:sz w:val="24"/>
          <w:szCs w:val="24"/>
        </w:rPr>
        <w:t xml:space="preserve"> </w:t>
      </w:r>
      <w:r w:rsidR="180F78EE" w:rsidRPr="006D4637">
        <w:rPr>
          <w:rFonts w:ascii="Roboto" w:eastAsia="Roboto" w:hAnsi="Roboto" w:cs="Roboto"/>
          <w:color w:val="0A0A0A"/>
          <w:sz w:val="24"/>
          <w:szCs w:val="24"/>
        </w:rPr>
        <w:t>is appropriately</w:t>
      </w:r>
      <w:r w:rsidR="7F3F700B" w:rsidRPr="006D4637">
        <w:rPr>
          <w:rFonts w:ascii="Roboto" w:eastAsia="Roboto" w:hAnsi="Roboto" w:cs="Roboto"/>
          <w:color w:val="0A0A0A"/>
          <w:sz w:val="24"/>
          <w:szCs w:val="24"/>
        </w:rPr>
        <w:t xml:space="preserve"> placed,</w:t>
      </w:r>
      <w:r w:rsidR="180F78EE" w:rsidRPr="006D4637">
        <w:rPr>
          <w:rFonts w:ascii="Roboto" w:eastAsia="Roboto" w:hAnsi="Roboto" w:cs="Roboto"/>
          <w:color w:val="0A0A0A"/>
          <w:sz w:val="24"/>
          <w:szCs w:val="24"/>
        </w:rPr>
        <w:t xml:space="preserve"> matched </w:t>
      </w:r>
      <w:r w:rsidR="79CD9E43" w:rsidRPr="006D4637">
        <w:rPr>
          <w:rFonts w:ascii="Roboto" w:eastAsia="Roboto" w:hAnsi="Roboto" w:cs="Roboto"/>
          <w:color w:val="0A0A0A"/>
          <w:sz w:val="24"/>
          <w:szCs w:val="24"/>
        </w:rPr>
        <w:t xml:space="preserve">in a house where they are most likely to succeed, while receiving </w:t>
      </w:r>
      <w:r w:rsidRPr="006D4637">
        <w:rPr>
          <w:rFonts w:ascii="Roboto" w:eastAsia="Roboto" w:hAnsi="Roboto" w:cs="Roboto"/>
          <w:color w:val="0A0A0A"/>
          <w:sz w:val="24"/>
          <w:szCs w:val="24"/>
        </w:rPr>
        <w:t>support services</w:t>
      </w:r>
      <w:r w:rsidR="477CBCD2" w:rsidRPr="006D4637">
        <w:rPr>
          <w:rFonts w:ascii="Roboto" w:eastAsia="Roboto" w:hAnsi="Roboto" w:cs="Roboto"/>
          <w:color w:val="0A0A0A"/>
          <w:sz w:val="24"/>
          <w:szCs w:val="24"/>
        </w:rPr>
        <w:t xml:space="preserve"> tailored to their needs</w:t>
      </w:r>
      <w:r w:rsidRPr="006D4637">
        <w:rPr>
          <w:rFonts w:ascii="Roboto" w:eastAsia="Roboto" w:hAnsi="Roboto" w:cs="Roboto"/>
          <w:color w:val="0A0A0A"/>
          <w:sz w:val="24"/>
          <w:szCs w:val="24"/>
        </w:rPr>
        <w:t xml:space="preserve">. </w:t>
      </w:r>
      <w:r w:rsidR="650B4FDA" w:rsidRPr="006D4637">
        <w:rPr>
          <w:rFonts w:ascii="Roboto" w:eastAsia="Roboto" w:hAnsi="Roboto" w:cs="Roboto"/>
          <w:color w:val="0A0A0A"/>
          <w:sz w:val="24"/>
          <w:szCs w:val="24"/>
        </w:rPr>
        <w:t>T</w:t>
      </w:r>
      <w:r w:rsidR="5DFDFBCF" w:rsidRPr="006D4637">
        <w:rPr>
          <w:rFonts w:ascii="Roboto" w:eastAsia="Roboto" w:hAnsi="Roboto" w:cs="Roboto"/>
          <w:color w:val="0A0A0A"/>
          <w:sz w:val="24"/>
          <w:szCs w:val="24"/>
        </w:rPr>
        <w:t xml:space="preserve">o </w:t>
      </w:r>
      <w:r w:rsidRPr="006D4637">
        <w:rPr>
          <w:rFonts w:ascii="Roboto" w:eastAsia="Roboto" w:hAnsi="Roboto" w:cs="Roboto"/>
          <w:color w:val="0A0A0A"/>
          <w:sz w:val="24"/>
          <w:szCs w:val="24"/>
        </w:rPr>
        <w:t>minimize idle time</w:t>
      </w:r>
      <w:r w:rsidR="005A2B0F">
        <w:rPr>
          <w:rFonts w:ascii="Roboto" w:eastAsia="Roboto" w:hAnsi="Roboto" w:cs="Roboto"/>
          <w:color w:val="0A0A0A"/>
          <w:sz w:val="24"/>
          <w:szCs w:val="24"/>
        </w:rPr>
        <w:t xml:space="preserve"> of program participants</w:t>
      </w:r>
      <w:r w:rsidRPr="006D4637">
        <w:rPr>
          <w:rFonts w:ascii="Roboto" w:eastAsia="Roboto" w:hAnsi="Roboto" w:cs="Roboto"/>
          <w:color w:val="0A0A0A"/>
          <w:sz w:val="24"/>
          <w:szCs w:val="24"/>
        </w:rPr>
        <w:t xml:space="preserve">, </w:t>
      </w:r>
      <w:proofErr w:type="spellStart"/>
      <w:r w:rsidR="4F3C2735" w:rsidRPr="006D4637">
        <w:rPr>
          <w:rFonts w:ascii="Roboto" w:eastAsia="Roboto" w:hAnsi="Roboto" w:cs="Roboto"/>
          <w:color w:val="0A0A0A"/>
          <w:sz w:val="24"/>
          <w:szCs w:val="24"/>
        </w:rPr>
        <w:t>HomesUnited</w:t>
      </w:r>
      <w:proofErr w:type="spellEnd"/>
      <w:r w:rsidR="4F3C2735" w:rsidRPr="006D4637">
        <w:rPr>
          <w:rFonts w:ascii="Roboto" w:eastAsia="Roboto" w:hAnsi="Roboto" w:cs="Roboto"/>
          <w:color w:val="0A0A0A"/>
          <w:sz w:val="24"/>
          <w:szCs w:val="24"/>
        </w:rPr>
        <w:t xml:space="preserve"> has e</w:t>
      </w:r>
      <w:r w:rsidRPr="006D4637">
        <w:rPr>
          <w:rFonts w:ascii="Roboto" w:eastAsia="Roboto" w:hAnsi="Roboto" w:cs="Roboto"/>
          <w:color w:val="0A0A0A"/>
          <w:sz w:val="24"/>
          <w:szCs w:val="24"/>
        </w:rPr>
        <w:t xml:space="preserve">xpanded daytime programming </w:t>
      </w:r>
      <w:r w:rsidR="2DC42558" w:rsidRPr="006D4637">
        <w:rPr>
          <w:rFonts w:ascii="Roboto" w:eastAsia="Roboto" w:hAnsi="Roboto" w:cs="Roboto"/>
          <w:color w:val="0A0A0A"/>
          <w:sz w:val="24"/>
          <w:szCs w:val="24"/>
        </w:rPr>
        <w:t xml:space="preserve">for participants </w:t>
      </w:r>
      <w:r w:rsidR="207FD60F" w:rsidRPr="006D4637">
        <w:rPr>
          <w:rFonts w:ascii="Roboto" w:eastAsia="Roboto" w:hAnsi="Roboto" w:cs="Roboto"/>
          <w:color w:val="0A0A0A"/>
          <w:sz w:val="24"/>
          <w:szCs w:val="24"/>
        </w:rPr>
        <w:t>including</w:t>
      </w:r>
      <w:r w:rsidRPr="006D4637">
        <w:rPr>
          <w:rFonts w:ascii="Roboto" w:eastAsia="Roboto" w:hAnsi="Roboto" w:cs="Roboto"/>
          <w:color w:val="0A0A0A"/>
          <w:sz w:val="24"/>
          <w:szCs w:val="24"/>
        </w:rPr>
        <w:t xml:space="preserve"> structured activities and skill-building opportunities.</w:t>
      </w:r>
      <w:r w:rsidR="1D378EF2" w:rsidRPr="006D4637">
        <w:rPr>
          <w:rFonts w:ascii="Arial" w:hAnsi="Arial" w:cs="Arial"/>
          <w:color w:val="000000" w:themeColor="text1"/>
          <w:sz w:val="24"/>
          <w:szCs w:val="24"/>
        </w:rPr>
        <w:t xml:space="preserve"> In addition, at the discretion of the City’s Police Department, criminal background checks will be run to </w:t>
      </w:r>
      <w:r w:rsidR="4B8040D0" w:rsidRPr="006D4637">
        <w:rPr>
          <w:rFonts w:ascii="Arial" w:hAnsi="Arial" w:cs="Arial"/>
          <w:color w:val="000000" w:themeColor="text1"/>
          <w:sz w:val="24"/>
          <w:szCs w:val="24"/>
        </w:rPr>
        <w:t>prevent</w:t>
      </w:r>
      <w:r w:rsidR="1D378EF2" w:rsidRPr="006D4637">
        <w:rPr>
          <w:rFonts w:ascii="Arial" w:hAnsi="Arial" w:cs="Arial"/>
          <w:color w:val="000000" w:themeColor="text1"/>
          <w:sz w:val="24"/>
          <w:szCs w:val="24"/>
        </w:rPr>
        <w:t xml:space="preserve"> placement of individuals with </w:t>
      </w:r>
      <w:r w:rsidR="005A2B0F">
        <w:rPr>
          <w:rFonts w:ascii="Arial" w:hAnsi="Arial" w:cs="Arial"/>
          <w:color w:val="000000" w:themeColor="text1"/>
          <w:sz w:val="24"/>
          <w:szCs w:val="24"/>
        </w:rPr>
        <w:t xml:space="preserve">a history of </w:t>
      </w:r>
      <w:r w:rsidR="1D378EF2" w:rsidRPr="006D4637">
        <w:rPr>
          <w:rFonts w:ascii="Arial" w:hAnsi="Arial" w:cs="Arial"/>
          <w:color w:val="000000" w:themeColor="text1"/>
          <w:sz w:val="24"/>
          <w:szCs w:val="24"/>
        </w:rPr>
        <w:t>violent crimes, significant assault or battery charges, or sexual offenses.</w:t>
      </w:r>
    </w:p>
    <w:p w14:paraId="3E64170D" w14:textId="77777777" w:rsidR="0006632C" w:rsidRDefault="0006632C" w:rsidP="00B92360">
      <w:pPr>
        <w:spacing w:after="0" w:line="240" w:lineRule="auto"/>
        <w:jc w:val="both"/>
        <w:rPr>
          <w:rStyle w:val="normaltextrun"/>
          <w:rFonts w:ascii="Arial" w:hAnsi="Arial" w:cs="Arial"/>
          <w:color w:val="000000" w:themeColor="text1"/>
          <w:sz w:val="24"/>
          <w:szCs w:val="24"/>
          <w:highlight w:val="yellow"/>
        </w:rPr>
      </w:pPr>
    </w:p>
    <w:p w14:paraId="24FC9E45" w14:textId="12EB285A" w:rsidR="00A32C44" w:rsidRPr="00567C64" w:rsidRDefault="72645268" w:rsidP="5D0786A7">
      <w:pPr>
        <w:spacing w:after="0" w:line="240" w:lineRule="auto"/>
        <w:jc w:val="both"/>
        <w:rPr>
          <w:rStyle w:val="normaltextrun"/>
          <w:rFonts w:ascii="Arial" w:hAnsi="Arial" w:cs="Arial"/>
          <w:color w:val="000000" w:themeColor="text1"/>
          <w:sz w:val="24"/>
          <w:szCs w:val="24"/>
        </w:rPr>
      </w:pPr>
      <w:r w:rsidRPr="5D0786A7">
        <w:rPr>
          <w:rStyle w:val="normaltextrun"/>
          <w:rFonts w:ascii="Arial" w:hAnsi="Arial" w:cs="Arial"/>
          <w:color w:val="000000" w:themeColor="text1"/>
          <w:sz w:val="24"/>
          <w:szCs w:val="24"/>
        </w:rPr>
        <w:t xml:space="preserve">Unhoused individuals deemed appropriate via behavioral health assessment for voluntary admission to </w:t>
      </w:r>
      <w:proofErr w:type="spellStart"/>
      <w:r w:rsidRPr="5D0786A7">
        <w:rPr>
          <w:rStyle w:val="normaltextrun"/>
          <w:rFonts w:ascii="Arial" w:hAnsi="Arial" w:cs="Arial"/>
          <w:color w:val="000000" w:themeColor="text1"/>
          <w:sz w:val="24"/>
          <w:szCs w:val="24"/>
        </w:rPr>
        <w:t>HomesUnited</w:t>
      </w:r>
      <w:proofErr w:type="spellEnd"/>
      <w:r w:rsidRPr="5D0786A7">
        <w:rPr>
          <w:rStyle w:val="normaltextrun"/>
          <w:rFonts w:ascii="Arial" w:hAnsi="Arial" w:cs="Arial"/>
          <w:color w:val="000000" w:themeColor="text1"/>
          <w:sz w:val="24"/>
          <w:szCs w:val="24"/>
        </w:rPr>
        <w:t xml:space="preserve"> shall receive medication management as clinically determined</w:t>
      </w:r>
      <w:r w:rsidR="5041B898" w:rsidRPr="5D0786A7">
        <w:rPr>
          <w:rStyle w:val="normaltextrun"/>
          <w:rFonts w:ascii="Arial" w:hAnsi="Arial" w:cs="Arial"/>
          <w:color w:val="000000" w:themeColor="text1"/>
          <w:sz w:val="24"/>
          <w:szCs w:val="24"/>
        </w:rPr>
        <w:t xml:space="preserve"> by </w:t>
      </w:r>
      <w:r w:rsidRPr="5D0786A7">
        <w:rPr>
          <w:rStyle w:val="normaltextrun"/>
          <w:rFonts w:ascii="Arial" w:hAnsi="Arial" w:cs="Arial"/>
          <w:color w:val="000000" w:themeColor="text1"/>
          <w:sz w:val="24"/>
          <w:szCs w:val="24"/>
        </w:rPr>
        <w:t>Henderson Behavioral Health</w:t>
      </w:r>
      <w:r w:rsidR="000B08A8">
        <w:rPr>
          <w:rStyle w:val="normaltextrun"/>
          <w:rFonts w:ascii="Arial" w:hAnsi="Arial" w:cs="Arial"/>
          <w:color w:val="000000" w:themeColor="text1"/>
          <w:sz w:val="24"/>
          <w:szCs w:val="24"/>
        </w:rPr>
        <w:t xml:space="preserve"> (through its partnership with </w:t>
      </w:r>
      <w:proofErr w:type="spellStart"/>
      <w:r w:rsidR="000B08A8">
        <w:rPr>
          <w:rStyle w:val="normaltextrun"/>
          <w:rFonts w:ascii="Arial" w:hAnsi="Arial" w:cs="Arial"/>
          <w:color w:val="000000" w:themeColor="text1"/>
          <w:sz w:val="24"/>
          <w:szCs w:val="24"/>
        </w:rPr>
        <w:t>HomesUnited</w:t>
      </w:r>
      <w:proofErr w:type="spellEnd"/>
      <w:r w:rsidR="000B08A8">
        <w:rPr>
          <w:rStyle w:val="normaltextrun"/>
          <w:rFonts w:ascii="Arial" w:hAnsi="Arial" w:cs="Arial"/>
          <w:color w:val="000000" w:themeColor="text1"/>
          <w:sz w:val="24"/>
          <w:szCs w:val="24"/>
        </w:rPr>
        <w:t>)</w:t>
      </w:r>
      <w:r w:rsidRPr="5D0786A7">
        <w:rPr>
          <w:rStyle w:val="normaltextrun"/>
          <w:rFonts w:ascii="Arial" w:hAnsi="Arial" w:cs="Arial"/>
          <w:color w:val="000000" w:themeColor="text1"/>
          <w:sz w:val="24"/>
          <w:szCs w:val="24"/>
        </w:rPr>
        <w:t xml:space="preserve"> and will be expected to actively participate toward</w:t>
      </w:r>
      <w:r w:rsidR="79738F43" w:rsidRPr="5D0786A7">
        <w:rPr>
          <w:rStyle w:val="normaltextrun"/>
          <w:rFonts w:ascii="Arial" w:hAnsi="Arial" w:cs="Arial"/>
          <w:color w:val="000000" w:themeColor="text1"/>
          <w:sz w:val="24"/>
          <w:szCs w:val="24"/>
        </w:rPr>
        <w:t xml:space="preserve"> achieving</w:t>
      </w:r>
      <w:r w:rsidRPr="5D0786A7">
        <w:rPr>
          <w:rStyle w:val="normaltextrun"/>
          <w:rFonts w:ascii="Arial" w:hAnsi="Arial" w:cs="Arial"/>
          <w:color w:val="000000" w:themeColor="text1"/>
          <w:sz w:val="24"/>
          <w:szCs w:val="24"/>
        </w:rPr>
        <w:t xml:space="preserve"> their treatment goals for up to </w:t>
      </w:r>
      <w:r w:rsidR="00B471EE">
        <w:rPr>
          <w:rStyle w:val="normaltextrun"/>
          <w:rFonts w:ascii="Arial" w:hAnsi="Arial" w:cs="Arial"/>
          <w:color w:val="000000" w:themeColor="text1"/>
          <w:sz w:val="24"/>
          <w:szCs w:val="24"/>
        </w:rPr>
        <w:t>ninety (</w:t>
      </w:r>
      <w:r w:rsidRPr="5D0786A7">
        <w:rPr>
          <w:rStyle w:val="normaltextrun"/>
          <w:rFonts w:ascii="Arial" w:hAnsi="Arial" w:cs="Arial"/>
          <w:color w:val="000000" w:themeColor="text1"/>
          <w:sz w:val="24"/>
          <w:szCs w:val="24"/>
        </w:rPr>
        <w:t>90</w:t>
      </w:r>
      <w:r w:rsidR="00B471EE">
        <w:rPr>
          <w:rStyle w:val="normaltextrun"/>
          <w:rFonts w:ascii="Arial" w:hAnsi="Arial" w:cs="Arial"/>
          <w:color w:val="000000" w:themeColor="text1"/>
          <w:sz w:val="24"/>
          <w:szCs w:val="24"/>
        </w:rPr>
        <w:t>)</w:t>
      </w:r>
      <w:r w:rsidRPr="5D0786A7">
        <w:rPr>
          <w:rStyle w:val="normaltextrun"/>
          <w:rFonts w:ascii="Arial" w:hAnsi="Arial" w:cs="Arial"/>
          <w:color w:val="000000" w:themeColor="text1"/>
          <w:sz w:val="24"/>
          <w:szCs w:val="24"/>
        </w:rPr>
        <w:t xml:space="preserve">-days.  At the </w:t>
      </w:r>
      <w:r w:rsidR="00291DD2">
        <w:rPr>
          <w:rStyle w:val="normaltextrun"/>
          <w:rFonts w:ascii="Arial" w:hAnsi="Arial" w:cs="Arial"/>
          <w:color w:val="000000" w:themeColor="text1"/>
          <w:sz w:val="24"/>
          <w:szCs w:val="24"/>
        </w:rPr>
        <w:t>ninety (</w:t>
      </w:r>
      <w:r w:rsidRPr="5D0786A7">
        <w:rPr>
          <w:rStyle w:val="normaltextrun"/>
          <w:rFonts w:ascii="Arial" w:hAnsi="Arial" w:cs="Arial"/>
          <w:color w:val="000000" w:themeColor="text1"/>
          <w:sz w:val="24"/>
          <w:szCs w:val="24"/>
        </w:rPr>
        <w:t>90</w:t>
      </w:r>
      <w:r w:rsidR="00291DD2">
        <w:rPr>
          <w:rStyle w:val="normaltextrun"/>
          <w:rFonts w:ascii="Arial" w:hAnsi="Arial" w:cs="Arial"/>
          <w:color w:val="000000" w:themeColor="text1"/>
          <w:sz w:val="24"/>
          <w:szCs w:val="24"/>
        </w:rPr>
        <w:t>)</w:t>
      </w:r>
      <w:r w:rsidRPr="5D0786A7">
        <w:rPr>
          <w:rStyle w:val="normaltextrun"/>
          <w:rFonts w:ascii="Arial" w:hAnsi="Arial" w:cs="Arial"/>
          <w:color w:val="000000" w:themeColor="text1"/>
          <w:sz w:val="24"/>
          <w:szCs w:val="24"/>
        </w:rPr>
        <w:t>-day mark, participants</w:t>
      </w:r>
      <w:r w:rsidR="09066750" w:rsidRPr="5D0786A7">
        <w:rPr>
          <w:rStyle w:val="normaltextrun"/>
          <w:rFonts w:ascii="Arial" w:hAnsi="Arial" w:cs="Arial"/>
          <w:color w:val="000000" w:themeColor="text1"/>
          <w:sz w:val="24"/>
          <w:szCs w:val="24"/>
        </w:rPr>
        <w:t xml:space="preserve"> demonstrating</w:t>
      </w:r>
      <w:r w:rsidRPr="5D0786A7">
        <w:rPr>
          <w:rStyle w:val="normaltextrun"/>
          <w:rFonts w:ascii="Arial" w:hAnsi="Arial" w:cs="Arial"/>
          <w:color w:val="000000" w:themeColor="text1"/>
          <w:sz w:val="24"/>
          <w:szCs w:val="24"/>
        </w:rPr>
        <w:t xml:space="preserve"> marked improvement will be assessed for an extension not to exceed an additional </w:t>
      </w:r>
      <w:r w:rsidR="00B471EE">
        <w:rPr>
          <w:rStyle w:val="normaltextrun"/>
          <w:rFonts w:ascii="Arial" w:hAnsi="Arial" w:cs="Arial"/>
          <w:color w:val="000000" w:themeColor="text1"/>
          <w:sz w:val="24"/>
          <w:szCs w:val="24"/>
        </w:rPr>
        <w:t>ninety (</w:t>
      </w:r>
      <w:r w:rsidRPr="5D0786A7">
        <w:rPr>
          <w:rStyle w:val="normaltextrun"/>
          <w:rFonts w:ascii="Arial" w:hAnsi="Arial" w:cs="Arial"/>
          <w:color w:val="000000" w:themeColor="text1"/>
          <w:sz w:val="24"/>
          <w:szCs w:val="24"/>
        </w:rPr>
        <w:t>90</w:t>
      </w:r>
      <w:r w:rsidR="00B471EE">
        <w:rPr>
          <w:rStyle w:val="normaltextrun"/>
          <w:rFonts w:ascii="Arial" w:hAnsi="Arial" w:cs="Arial"/>
          <w:color w:val="000000" w:themeColor="text1"/>
          <w:sz w:val="24"/>
          <w:szCs w:val="24"/>
        </w:rPr>
        <w:t>)</w:t>
      </w:r>
      <w:r w:rsidRPr="5D0786A7">
        <w:rPr>
          <w:rStyle w:val="normaltextrun"/>
          <w:rFonts w:ascii="Arial" w:hAnsi="Arial" w:cs="Arial"/>
          <w:color w:val="000000" w:themeColor="text1"/>
          <w:sz w:val="24"/>
          <w:szCs w:val="24"/>
        </w:rPr>
        <w:t xml:space="preserve">-days (maximum treatment stay up to </w:t>
      </w:r>
      <w:r w:rsidR="00291DD2">
        <w:rPr>
          <w:rStyle w:val="normaltextrun"/>
          <w:rFonts w:ascii="Arial" w:hAnsi="Arial" w:cs="Arial"/>
          <w:color w:val="000000" w:themeColor="text1"/>
          <w:sz w:val="24"/>
          <w:szCs w:val="24"/>
        </w:rPr>
        <w:t xml:space="preserve">one hundred </w:t>
      </w:r>
      <w:r w:rsidR="00B471EE">
        <w:rPr>
          <w:rStyle w:val="normaltextrun"/>
          <w:rFonts w:ascii="Arial" w:hAnsi="Arial" w:cs="Arial"/>
          <w:color w:val="000000" w:themeColor="text1"/>
          <w:sz w:val="24"/>
          <w:szCs w:val="24"/>
        </w:rPr>
        <w:t>eighty (</w:t>
      </w:r>
      <w:r w:rsidRPr="5D0786A7">
        <w:rPr>
          <w:rStyle w:val="normaltextrun"/>
          <w:rFonts w:ascii="Arial" w:hAnsi="Arial" w:cs="Arial"/>
          <w:color w:val="000000" w:themeColor="text1"/>
          <w:sz w:val="24"/>
          <w:szCs w:val="24"/>
        </w:rPr>
        <w:t>180</w:t>
      </w:r>
      <w:r w:rsidR="00B471EE">
        <w:rPr>
          <w:rStyle w:val="normaltextrun"/>
          <w:rFonts w:ascii="Arial" w:hAnsi="Arial" w:cs="Arial"/>
          <w:color w:val="000000" w:themeColor="text1"/>
          <w:sz w:val="24"/>
          <w:szCs w:val="24"/>
        </w:rPr>
        <w:t>)</w:t>
      </w:r>
      <w:r w:rsidR="005A2B0F">
        <w:rPr>
          <w:rStyle w:val="normaltextrun"/>
          <w:rFonts w:ascii="Arial" w:hAnsi="Arial" w:cs="Arial"/>
          <w:color w:val="000000" w:themeColor="text1"/>
          <w:sz w:val="24"/>
          <w:szCs w:val="24"/>
        </w:rPr>
        <w:t>-</w:t>
      </w:r>
      <w:r w:rsidRPr="5D0786A7">
        <w:rPr>
          <w:rStyle w:val="normaltextrun"/>
          <w:rFonts w:ascii="Arial" w:hAnsi="Arial" w:cs="Arial"/>
          <w:color w:val="000000" w:themeColor="text1"/>
          <w:sz w:val="24"/>
          <w:szCs w:val="24"/>
        </w:rPr>
        <w:t>days</w:t>
      </w:r>
      <w:r w:rsidR="6636BF65" w:rsidRPr="5D0786A7">
        <w:rPr>
          <w:rStyle w:val="normaltextrun"/>
          <w:rFonts w:ascii="Arial" w:hAnsi="Arial" w:cs="Arial"/>
          <w:color w:val="000000" w:themeColor="text1"/>
          <w:sz w:val="24"/>
          <w:szCs w:val="24"/>
        </w:rPr>
        <w:t xml:space="preserve"> as deemed appropriate</w:t>
      </w:r>
      <w:r w:rsidR="000B08A8">
        <w:rPr>
          <w:rStyle w:val="normaltextrun"/>
          <w:rFonts w:ascii="Arial" w:hAnsi="Arial" w:cs="Arial"/>
          <w:color w:val="000000" w:themeColor="text1"/>
          <w:sz w:val="24"/>
          <w:szCs w:val="24"/>
        </w:rPr>
        <w:t>)</w:t>
      </w:r>
      <w:r w:rsidRPr="5D0786A7">
        <w:rPr>
          <w:rStyle w:val="normaltextrun"/>
          <w:rFonts w:ascii="Arial" w:hAnsi="Arial" w:cs="Arial"/>
          <w:color w:val="000000" w:themeColor="text1"/>
          <w:sz w:val="24"/>
          <w:szCs w:val="24"/>
        </w:rPr>
        <w:t xml:space="preserve">. Temporary mental health respite or transitional housing placement and support services </w:t>
      </w:r>
      <w:r w:rsidR="414DAEB4" w:rsidRPr="5D0786A7">
        <w:rPr>
          <w:rStyle w:val="normaltextrun"/>
          <w:rFonts w:ascii="Arial" w:hAnsi="Arial" w:cs="Arial"/>
          <w:color w:val="000000" w:themeColor="text1"/>
          <w:sz w:val="24"/>
          <w:szCs w:val="24"/>
        </w:rPr>
        <w:t xml:space="preserve">provided by </w:t>
      </w:r>
      <w:proofErr w:type="spellStart"/>
      <w:r w:rsidR="414DAEB4" w:rsidRPr="5D0786A7">
        <w:rPr>
          <w:rStyle w:val="normaltextrun"/>
          <w:rFonts w:ascii="Arial" w:hAnsi="Arial" w:cs="Arial"/>
          <w:color w:val="000000" w:themeColor="text1"/>
          <w:sz w:val="24"/>
          <w:szCs w:val="24"/>
        </w:rPr>
        <w:t>HomesUnited</w:t>
      </w:r>
      <w:proofErr w:type="spellEnd"/>
      <w:r w:rsidR="414DAEB4" w:rsidRPr="5D0786A7">
        <w:rPr>
          <w:rStyle w:val="normaltextrun"/>
          <w:rFonts w:ascii="Arial" w:hAnsi="Arial" w:cs="Arial"/>
          <w:color w:val="000000" w:themeColor="text1"/>
          <w:sz w:val="24"/>
          <w:szCs w:val="24"/>
        </w:rPr>
        <w:t xml:space="preserve"> </w:t>
      </w:r>
      <w:r w:rsidRPr="5D0786A7">
        <w:rPr>
          <w:rStyle w:val="normaltextrun"/>
          <w:rFonts w:ascii="Arial" w:hAnsi="Arial" w:cs="Arial"/>
          <w:color w:val="000000" w:themeColor="text1"/>
          <w:sz w:val="24"/>
          <w:szCs w:val="24"/>
        </w:rPr>
        <w:t xml:space="preserve">will be billed to the City </w:t>
      </w:r>
      <w:r w:rsidR="5C868B68" w:rsidRPr="5D0786A7">
        <w:rPr>
          <w:rStyle w:val="normaltextrun"/>
          <w:rFonts w:ascii="Arial" w:hAnsi="Arial" w:cs="Arial"/>
          <w:color w:val="000000" w:themeColor="text1"/>
          <w:sz w:val="24"/>
          <w:szCs w:val="24"/>
        </w:rPr>
        <w:t xml:space="preserve">on a monthly basis </w:t>
      </w:r>
      <w:r w:rsidRPr="5D0786A7">
        <w:rPr>
          <w:rStyle w:val="normaltextrun"/>
          <w:rFonts w:ascii="Arial" w:hAnsi="Arial" w:cs="Arial"/>
          <w:color w:val="000000" w:themeColor="text1"/>
          <w:sz w:val="24"/>
          <w:szCs w:val="24"/>
        </w:rPr>
        <w:t xml:space="preserve">at a rate of </w:t>
      </w:r>
      <w:r w:rsidR="005A2B0F">
        <w:rPr>
          <w:rStyle w:val="normaltextrun"/>
          <w:rFonts w:ascii="Arial" w:hAnsi="Arial" w:cs="Arial"/>
          <w:color w:val="000000" w:themeColor="text1"/>
          <w:sz w:val="24"/>
          <w:szCs w:val="24"/>
        </w:rPr>
        <w:t>fifty dollars (</w:t>
      </w:r>
      <w:r w:rsidRPr="5D0786A7">
        <w:rPr>
          <w:rStyle w:val="normaltextrun"/>
          <w:rFonts w:ascii="Arial" w:hAnsi="Arial" w:cs="Arial"/>
          <w:color w:val="000000" w:themeColor="text1"/>
          <w:sz w:val="24"/>
          <w:szCs w:val="24"/>
        </w:rPr>
        <w:t>$50</w:t>
      </w:r>
      <w:r w:rsidR="005A2B0F">
        <w:rPr>
          <w:rStyle w:val="normaltextrun"/>
          <w:rFonts w:ascii="Arial" w:hAnsi="Arial" w:cs="Arial"/>
          <w:color w:val="000000" w:themeColor="text1"/>
          <w:sz w:val="24"/>
          <w:szCs w:val="24"/>
        </w:rPr>
        <w:t>)</w:t>
      </w:r>
      <w:r w:rsidRPr="5D0786A7">
        <w:rPr>
          <w:rStyle w:val="normaltextrun"/>
          <w:rFonts w:ascii="Arial" w:hAnsi="Arial" w:cs="Arial"/>
          <w:color w:val="000000" w:themeColor="text1"/>
          <w:sz w:val="24"/>
          <w:szCs w:val="24"/>
        </w:rPr>
        <w:t xml:space="preserve"> per day</w:t>
      </w:r>
      <w:r w:rsidR="1FAADA34" w:rsidRPr="5D0786A7">
        <w:rPr>
          <w:rStyle w:val="normaltextrun"/>
          <w:rFonts w:ascii="Arial" w:hAnsi="Arial" w:cs="Arial"/>
          <w:color w:val="000000" w:themeColor="text1"/>
          <w:sz w:val="24"/>
          <w:szCs w:val="24"/>
        </w:rPr>
        <w:t xml:space="preserve"> per participant</w:t>
      </w:r>
      <w:r w:rsidRPr="5D0786A7">
        <w:rPr>
          <w:rStyle w:val="normaltextrun"/>
          <w:rFonts w:ascii="Arial" w:hAnsi="Arial" w:cs="Arial"/>
          <w:color w:val="000000" w:themeColor="text1"/>
          <w:sz w:val="24"/>
          <w:szCs w:val="24"/>
        </w:rPr>
        <w:t xml:space="preserve">. </w:t>
      </w:r>
      <w:r w:rsidR="3DC6D5AC" w:rsidRPr="5D0786A7">
        <w:rPr>
          <w:rStyle w:val="normaltextrun"/>
          <w:rFonts w:ascii="Arial" w:hAnsi="Arial" w:cs="Arial"/>
          <w:color w:val="000000" w:themeColor="text1"/>
          <w:sz w:val="24"/>
          <w:szCs w:val="24"/>
        </w:rPr>
        <w:t>T</w:t>
      </w:r>
      <w:r w:rsidRPr="5D0786A7">
        <w:rPr>
          <w:rStyle w:val="normaltextrun"/>
          <w:rFonts w:ascii="Arial" w:hAnsi="Arial" w:cs="Arial"/>
          <w:color w:val="000000" w:themeColor="text1"/>
          <w:sz w:val="24"/>
          <w:szCs w:val="24"/>
        </w:rPr>
        <w:t xml:space="preserve">ransportation </w:t>
      </w:r>
      <w:r w:rsidR="5AB735FA" w:rsidRPr="5D0786A7">
        <w:rPr>
          <w:rStyle w:val="normaltextrun"/>
          <w:rFonts w:ascii="Arial" w:hAnsi="Arial" w:cs="Arial"/>
          <w:color w:val="000000" w:themeColor="text1"/>
          <w:sz w:val="24"/>
          <w:szCs w:val="24"/>
        </w:rPr>
        <w:t xml:space="preserve">expenses incurred by participants </w:t>
      </w:r>
      <w:r w:rsidRPr="5D0786A7">
        <w:rPr>
          <w:rStyle w:val="normaltextrun"/>
          <w:rFonts w:ascii="Arial" w:hAnsi="Arial" w:cs="Arial"/>
          <w:color w:val="000000" w:themeColor="text1"/>
          <w:sz w:val="24"/>
          <w:szCs w:val="24"/>
        </w:rPr>
        <w:t xml:space="preserve">will </w:t>
      </w:r>
      <w:r w:rsidR="262AF402" w:rsidRPr="5D0786A7">
        <w:rPr>
          <w:rStyle w:val="normaltextrun"/>
          <w:rFonts w:ascii="Arial" w:hAnsi="Arial" w:cs="Arial"/>
          <w:color w:val="000000" w:themeColor="text1"/>
          <w:sz w:val="24"/>
          <w:szCs w:val="24"/>
        </w:rPr>
        <w:t>also be billed to the City</w:t>
      </w:r>
      <w:r w:rsidR="47962230" w:rsidRPr="5D0786A7">
        <w:rPr>
          <w:rStyle w:val="normaltextrun"/>
          <w:rFonts w:ascii="Arial" w:hAnsi="Arial" w:cs="Arial"/>
          <w:color w:val="000000" w:themeColor="text1"/>
          <w:sz w:val="24"/>
          <w:szCs w:val="24"/>
        </w:rPr>
        <w:t xml:space="preserve"> monthly</w:t>
      </w:r>
      <w:r w:rsidR="262AF402" w:rsidRPr="5D0786A7">
        <w:rPr>
          <w:rStyle w:val="normaltextrun"/>
          <w:rFonts w:ascii="Arial" w:hAnsi="Arial" w:cs="Arial"/>
          <w:color w:val="000000" w:themeColor="text1"/>
          <w:sz w:val="24"/>
          <w:szCs w:val="24"/>
        </w:rPr>
        <w:t xml:space="preserve"> on a </w:t>
      </w:r>
      <w:r w:rsidRPr="5D0786A7">
        <w:rPr>
          <w:rStyle w:val="normaltextrun"/>
          <w:rFonts w:ascii="Arial" w:hAnsi="Arial" w:cs="Arial"/>
          <w:color w:val="000000" w:themeColor="text1"/>
          <w:sz w:val="24"/>
          <w:szCs w:val="24"/>
        </w:rPr>
        <w:t>cost-reimbursement basis.</w:t>
      </w:r>
    </w:p>
    <w:p w14:paraId="31A37B4C" w14:textId="141C5284" w:rsidR="00A32C44" w:rsidRPr="00567C64" w:rsidRDefault="00A32C44" w:rsidP="5D0786A7">
      <w:pPr>
        <w:spacing w:after="0" w:line="240" w:lineRule="auto"/>
        <w:jc w:val="both"/>
        <w:rPr>
          <w:rStyle w:val="normaltextrun"/>
          <w:rFonts w:ascii="Arial" w:hAnsi="Arial" w:cs="Arial"/>
          <w:color w:val="000000" w:themeColor="text1"/>
          <w:sz w:val="24"/>
          <w:szCs w:val="24"/>
        </w:rPr>
      </w:pPr>
    </w:p>
    <w:p w14:paraId="417B840D" w14:textId="77777777" w:rsidR="00A32C44" w:rsidRPr="00567C64" w:rsidRDefault="72645268" w:rsidP="5D0786A7">
      <w:pPr>
        <w:spacing w:after="0" w:line="240" w:lineRule="auto"/>
        <w:jc w:val="both"/>
        <w:rPr>
          <w:rStyle w:val="normaltextrun"/>
          <w:rFonts w:ascii="Arial" w:hAnsi="Arial" w:cs="Arial"/>
          <w:color w:val="000000" w:themeColor="text1"/>
          <w:sz w:val="24"/>
          <w:szCs w:val="24"/>
        </w:rPr>
      </w:pPr>
      <w:r w:rsidRPr="5D0786A7">
        <w:rPr>
          <w:rStyle w:val="normaltextrun"/>
          <w:rFonts w:ascii="Arial" w:hAnsi="Arial" w:cs="Arial"/>
          <w:color w:val="000000" w:themeColor="text1"/>
          <w:sz w:val="24"/>
          <w:szCs w:val="24"/>
        </w:rPr>
        <w:t xml:space="preserve">The performance measures within this contract include: </w:t>
      </w:r>
    </w:p>
    <w:p w14:paraId="1305D1DA" w14:textId="77777777" w:rsidR="00A32C44" w:rsidRPr="00567C64" w:rsidRDefault="00A32C44" w:rsidP="5D0786A7">
      <w:pPr>
        <w:spacing w:after="0" w:line="240" w:lineRule="auto"/>
        <w:jc w:val="both"/>
        <w:rPr>
          <w:rStyle w:val="normaltextrun"/>
          <w:rFonts w:ascii="Arial" w:hAnsi="Arial" w:cs="Arial"/>
          <w:color w:val="000000" w:themeColor="text1"/>
          <w:sz w:val="24"/>
          <w:szCs w:val="24"/>
        </w:rPr>
      </w:pPr>
    </w:p>
    <w:p w14:paraId="432F02AF" w14:textId="452EBC2C" w:rsidR="00A32C44" w:rsidRDefault="00291DD2" w:rsidP="5D0786A7">
      <w:pPr>
        <w:numPr>
          <w:ilvl w:val="0"/>
          <w:numId w:val="9"/>
        </w:numPr>
        <w:spacing w:after="0" w:line="240" w:lineRule="auto"/>
        <w:jc w:val="both"/>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Sixty percent (</w:t>
      </w:r>
      <w:r w:rsidR="72645268" w:rsidRPr="5D0786A7">
        <w:rPr>
          <w:rStyle w:val="normaltextrun"/>
          <w:rFonts w:ascii="Arial" w:hAnsi="Arial" w:cs="Arial"/>
          <w:color w:val="000000" w:themeColor="text1"/>
          <w:sz w:val="24"/>
          <w:szCs w:val="24"/>
        </w:rPr>
        <w:t>60%</w:t>
      </w:r>
      <w:r>
        <w:rPr>
          <w:rStyle w:val="normaltextrun"/>
          <w:rFonts w:ascii="Arial" w:hAnsi="Arial" w:cs="Arial"/>
          <w:color w:val="000000" w:themeColor="text1"/>
          <w:sz w:val="24"/>
          <w:szCs w:val="24"/>
        </w:rPr>
        <w:t>)</w:t>
      </w:r>
      <w:r w:rsidR="72645268" w:rsidRPr="5D0786A7">
        <w:rPr>
          <w:rStyle w:val="normaltextrun"/>
          <w:rFonts w:ascii="Arial" w:hAnsi="Arial" w:cs="Arial"/>
          <w:color w:val="000000" w:themeColor="text1"/>
          <w:sz w:val="24"/>
          <w:szCs w:val="24"/>
        </w:rPr>
        <w:t xml:space="preserve"> of participants remain enrolled in the program </w:t>
      </w:r>
      <w:r w:rsidR="00966109">
        <w:rPr>
          <w:rStyle w:val="normaltextrun"/>
          <w:rFonts w:ascii="Arial" w:hAnsi="Arial" w:cs="Arial"/>
          <w:color w:val="000000" w:themeColor="text1"/>
          <w:sz w:val="24"/>
          <w:szCs w:val="24"/>
        </w:rPr>
        <w:t>thirty (</w:t>
      </w:r>
      <w:r w:rsidR="72645268" w:rsidRPr="5D0786A7">
        <w:rPr>
          <w:rStyle w:val="normaltextrun"/>
          <w:rFonts w:ascii="Arial" w:hAnsi="Arial" w:cs="Arial"/>
          <w:color w:val="000000" w:themeColor="text1"/>
          <w:sz w:val="24"/>
          <w:szCs w:val="24"/>
        </w:rPr>
        <w:t>30</w:t>
      </w:r>
      <w:r w:rsidR="00966109">
        <w:rPr>
          <w:rStyle w:val="normaltextrun"/>
          <w:rFonts w:ascii="Arial" w:hAnsi="Arial" w:cs="Arial"/>
          <w:color w:val="000000" w:themeColor="text1"/>
          <w:sz w:val="24"/>
          <w:szCs w:val="24"/>
        </w:rPr>
        <w:t>)</w:t>
      </w:r>
      <w:r w:rsidR="72645268" w:rsidRPr="5D0786A7">
        <w:rPr>
          <w:rStyle w:val="normaltextrun"/>
          <w:rFonts w:ascii="Arial" w:hAnsi="Arial" w:cs="Arial"/>
          <w:color w:val="000000" w:themeColor="text1"/>
          <w:sz w:val="24"/>
          <w:szCs w:val="24"/>
        </w:rPr>
        <w:t xml:space="preserve"> days after intake.</w:t>
      </w:r>
    </w:p>
    <w:p w14:paraId="4BB3936E" w14:textId="77777777" w:rsidR="005A2B0F" w:rsidRPr="00567C64" w:rsidRDefault="005A2B0F" w:rsidP="005A2B0F">
      <w:pPr>
        <w:spacing w:after="0" w:line="240" w:lineRule="auto"/>
        <w:jc w:val="both"/>
        <w:rPr>
          <w:rStyle w:val="normaltextrun"/>
          <w:rFonts w:ascii="Arial" w:hAnsi="Arial" w:cs="Arial"/>
          <w:color w:val="000000" w:themeColor="text1"/>
          <w:sz w:val="24"/>
          <w:szCs w:val="24"/>
        </w:rPr>
      </w:pPr>
    </w:p>
    <w:p w14:paraId="45BCE1A7" w14:textId="7D19A7C6" w:rsidR="00A32C44" w:rsidRDefault="00291DD2" w:rsidP="5D0786A7">
      <w:pPr>
        <w:pStyle w:val="ListParagraph"/>
        <w:numPr>
          <w:ilvl w:val="0"/>
          <w:numId w:val="9"/>
        </w:numPr>
        <w:spacing w:after="0" w:line="240" w:lineRule="auto"/>
        <w:jc w:val="both"/>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 xml:space="preserve">Fifty </w:t>
      </w:r>
      <w:r w:rsidR="00F20853">
        <w:rPr>
          <w:rStyle w:val="normaltextrun"/>
          <w:rFonts w:ascii="Arial" w:hAnsi="Arial" w:cs="Arial"/>
          <w:color w:val="000000" w:themeColor="text1"/>
          <w:sz w:val="24"/>
          <w:szCs w:val="24"/>
        </w:rPr>
        <w:t xml:space="preserve">percent </w:t>
      </w:r>
      <w:r>
        <w:rPr>
          <w:rStyle w:val="normaltextrun"/>
          <w:rFonts w:ascii="Arial" w:hAnsi="Arial" w:cs="Arial"/>
          <w:color w:val="000000" w:themeColor="text1"/>
          <w:sz w:val="24"/>
          <w:szCs w:val="24"/>
        </w:rPr>
        <w:t>(</w:t>
      </w:r>
      <w:r w:rsidR="72645268" w:rsidRPr="5D0786A7">
        <w:rPr>
          <w:rStyle w:val="normaltextrun"/>
          <w:rFonts w:ascii="Arial" w:hAnsi="Arial" w:cs="Arial"/>
          <w:color w:val="000000" w:themeColor="text1"/>
          <w:sz w:val="24"/>
          <w:szCs w:val="24"/>
        </w:rPr>
        <w:t>50%</w:t>
      </w:r>
      <w:r>
        <w:rPr>
          <w:rStyle w:val="normaltextrun"/>
          <w:rFonts w:ascii="Arial" w:hAnsi="Arial" w:cs="Arial"/>
          <w:color w:val="000000" w:themeColor="text1"/>
          <w:sz w:val="24"/>
          <w:szCs w:val="24"/>
        </w:rPr>
        <w:t>)</w:t>
      </w:r>
      <w:r w:rsidR="72645268" w:rsidRPr="5D0786A7">
        <w:rPr>
          <w:rStyle w:val="normaltextrun"/>
          <w:rFonts w:ascii="Arial" w:hAnsi="Arial" w:cs="Arial"/>
          <w:color w:val="000000" w:themeColor="text1"/>
          <w:sz w:val="24"/>
          <w:szCs w:val="24"/>
        </w:rPr>
        <w:t xml:space="preserve"> of participants are in stable housing (permanent, transitional, </w:t>
      </w:r>
      <w:r w:rsidR="72645268" w:rsidRPr="5D0786A7">
        <w:rPr>
          <w:rStyle w:val="normaltextrun"/>
          <w:rFonts w:ascii="Arial" w:hAnsi="Arial" w:cs="Arial"/>
          <w:color w:val="000000" w:themeColor="text1"/>
          <w:sz w:val="24"/>
          <w:szCs w:val="24"/>
        </w:rPr>
        <w:lastRenderedPageBreak/>
        <w:t>or alternative program) or have been reunified with family or friends by contract expiration.</w:t>
      </w:r>
    </w:p>
    <w:p w14:paraId="437E83F0" w14:textId="77777777" w:rsidR="00093337" w:rsidRPr="00093337" w:rsidRDefault="00093337" w:rsidP="00093337">
      <w:pPr>
        <w:spacing w:after="0" w:line="240" w:lineRule="auto"/>
        <w:jc w:val="both"/>
        <w:rPr>
          <w:rStyle w:val="normaltextrun"/>
          <w:rFonts w:ascii="Arial" w:hAnsi="Arial" w:cs="Arial"/>
          <w:color w:val="000000" w:themeColor="text1"/>
          <w:sz w:val="24"/>
          <w:szCs w:val="24"/>
        </w:rPr>
      </w:pPr>
    </w:p>
    <w:p w14:paraId="13051235" w14:textId="1A37FDDB" w:rsidR="00A32C44" w:rsidRPr="00567C64" w:rsidRDefault="00291DD2" w:rsidP="5D0786A7">
      <w:pPr>
        <w:pStyle w:val="ListParagraph"/>
        <w:numPr>
          <w:ilvl w:val="0"/>
          <w:numId w:val="9"/>
        </w:numPr>
        <w:spacing w:after="0" w:line="240" w:lineRule="auto"/>
        <w:jc w:val="both"/>
        <w:rPr>
          <w:rStyle w:val="normaltextrun"/>
          <w:rFonts w:ascii="Arial" w:hAnsi="Arial" w:cs="Arial"/>
          <w:color w:val="000000" w:themeColor="text1"/>
          <w:sz w:val="24"/>
          <w:szCs w:val="24"/>
        </w:rPr>
      </w:pPr>
      <w:r>
        <w:rPr>
          <w:rStyle w:val="normaltextrun"/>
          <w:rFonts w:ascii="Arial" w:hAnsi="Arial" w:cs="Arial"/>
          <w:color w:val="000000" w:themeColor="text1"/>
          <w:sz w:val="24"/>
          <w:szCs w:val="24"/>
        </w:rPr>
        <w:t>Fifty</w:t>
      </w:r>
      <w:r w:rsidR="00F20853">
        <w:rPr>
          <w:rStyle w:val="normaltextrun"/>
          <w:rFonts w:ascii="Arial" w:hAnsi="Arial" w:cs="Arial"/>
          <w:color w:val="000000" w:themeColor="text1"/>
          <w:sz w:val="24"/>
          <w:szCs w:val="24"/>
        </w:rPr>
        <w:t xml:space="preserve"> percent</w:t>
      </w:r>
      <w:r>
        <w:rPr>
          <w:rStyle w:val="normaltextrun"/>
          <w:rFonts w:ascii="Arial" w:hAnsi="Arial" w:cs="Arial"/>
          <w:color w:val="000000" w:themeColor="text1"/>
          <w:sz w:val="24"/>
          <w:szCs w:val="24"/>
        </w:rPr>
        <w:t xml:space="preserve"> (</w:t>
      </w:r>
      <w:r w:rsidR="72645268" w:rsidRPr="5D0786A7">
        <w:rPr>
          <w:rStyle w:val="normaltextrun"/>
          <w:rFonts w:ascii="Arial" w:hAnsi="Arial" w:cs="Arial"/>
          <w:color w:val="000000" w:themeColor="text1"/>
          <w:sz w:val="24"/>
          <w:szCs w:val="24"/>
        </w:rPr>
        <w:t>50%</w:t>
      </w:r>
      <w:r>
        <w:rPr>
          <w:rStyle w:val="normaltextrun"/>
          <w:rFonts w:ascii="Arial" w:hAnsi="Arial" w:cs="Arial"/>
          <w:color w:val="000000" w:themeColor="text1"/>
          <w:sz w:val="24"/>
          <w:szCs w:val="24"/>
        </w:rPr>
        <w:t>)</w:t>
      </w:r>
      <w:r w:rsidR="72645268" w:rsidRPr="5D0786A7">
        <w:rPr>
          <w:rStyle w:val="normaltextrun"/>
          <w:rFonts w:ascii="Arial" w:hAnsi="Arial" w:cs="Arial"/>
          <w:color w:val="000000" w:themeColor="text1"/>
          <w:sz w:val="24"/>
          <w:szCs w:val="24"/>
        </w:rPr>
        <w:t xml:space="preserve"> of participants are self-paying by</w:t>
      </w:r>
      <w:r>
        <w:rPr>
          <w:rStyle w:val="normaltextrun"/>
          <w:rFonts w:ascii="Arial" w:hAnsi="Arial" w:cs="Arial"/>
          <w:color w:val="000000" w:themeColor="text1"/>
          <w:sz w:val="24"/>
          <w:szCs w:val="24"/>
        </w:rPr>
        <w:t xml:space="preserve"> </w:t>
      </w:r>
      <w:r w:rsidR="00966109">
        <w:rPr>
          <w:rStyle w:val="normaltextrun"/>
          <w:rFonts w:ascii="Arial" w:hAnsi="Arial" w:cs="Arial"/>
          <w:color w:val="000000" w:themeColor="text1"/>
          <w:sz w:val="24"/>
          <w:szCs w:val="24"/>
        </w:rPr>
        <w:t>ninety (</w:t>
      </w:r>
      <w:r w:rsidR="72645268" w:rsidRPr="5D0786A7">
        <w:rPr>
          <w:rStyle w:val="normaltextrun"/>
          <w:rFonts w:ascii="Arial" w:hAnsi="Arial" w:cs="Arial"/>
          <w:color w:val="000000" w:themeColor="text1"/>
          <w:sz w:val="24"/>
          <w:szCs w:val="24"/>
        </w:rPr>
        <w:t>90</w:t>
      </w:r>
      <w:r>
        <w:rPr>
          <w:rStyle w:val="normaltextrun"/>
          <w:rFonts w:ascii="Arial" w:hAnsi="Arial" w:cs="Arial"/>
          <w:color w:val="000000" w:themeColor="text1"/>
          <w:sz w:val="24"/>
          <w:szCs w:val="24"/>
        </w:rPr>
        <w:t>)</w:t>
      </w:r>
      <w:r w:rsidR="72645268" w:rsidRPr="5D0786A7">
        <w:rPr>
          <w:rStyle w:val="normaltextrun"/>
          <w:rFonts w:ascii="Arial" w:hAnsi="Arial" w:cs="Arial"/>
          <w:color w:val="000000" w:themeColor="text1"/>
          <w:sz w:val="24"/>
          <w:szCs w:val="24"/>
        </w:rPr>
        <w:t xml:space="preserve"> days after program entry. </w:t>
      </w:r>
    </w:p>
    <w:p w14:paraId="00228D2B" w14:textId="77777777" w:rsidR="00A32C44" w:rsidRPr="00567C64" w:rsidRDefault="00A32C44" w:rsidP="5D0786A7">
      <w:pPr>
        <w:pStyle w:val="ListParagraph"/>
        <w:spacing w:after="0" w:line="240" w:lineRule="auto"/>
        <w:jc w:val="both"/>
        <w:rPr>
          <w:rStyle w:val="normaltextrun"/>
          <w:rFonts w:ascii="Arial" w:hAnsi="Arial" w:cs="Arial"/>
          <w:color w:val="000000" w:themeColor="text1"/>
          <w:sz w:val="24"/>
          <w:szCs w:val="24"/>
        </w:rPr>
      </w:pPr>
    </w:p>
    <w:p w14:paraId="1D0B39A6" w14:textId="27BF6B9D" w:rsidR="00A32C44" w:rsidRPr="00567C64" w:rsidRDefault="72645268" w:rsidP="5D0786A7">
      <w:pPr>
        <w:spacing w:after="0" w:line="240" w:lineRule="auto"/>
        <w:jc w:val="both"/>
        <w:rPr>
          <w:rStyle w:val="normaltextrun"/>
          <w:rFonts w:ascii="Arial" w:hAnsi="Arial" w:cs="Arial"/>
          <w:color w:val="000000" w:themeColor="text1"/>
          <w:sz w:val="24"/>
          <w:szCs w:val="24"/>
        </w:rPr>
      </w:pPr>
      <w:r w:rsidRPr="5D0786A7">
        <w:rPr>
          <w:rStyle w:val="normaltextrun"/>
          <w:rFonts w:ascii="Arial" w:hAnsi="Arial" w:cs="Arial"/>
          <w:color w:val="000000" w:themeColor="text1"/>
          <w:sz w:val="24"/>
          <w:szCs w:val="24"/>
        </w:rPr>
        <w:t xml:space="preserve">Referrals to the program will be provided by the Housing and Community Development Division Homeless Initiatives team via Community Court, the Fort Lauderdale Police Department’s Homeless Outreach Team (HOT), Fire Rescue’s Mobile Integrated Health team, and the Police Department’s Co-Responder team. </w:t>
      </w:r>
    </w:p>
    <w:p w14:paraId="5F8E3F1C" w14:textId="77777777" w:rsidR="00A32C44" w:rsidRPr="00567C64" w:rsidRDefault="00A32C44" w:rsidP="5D0786A7">
      <w:pPr>
        <w:spacing w:after="0" w:line="240" w:lineRule="auto"/>
        <w:jc w:val="both"/>
        <w:rPr>
          <w:rFonts w:ascii="Arial" w:hAnsi="Arial" w:cs="Arial"/>
          <w:b/>
          <w:bCs/>
          <w:sz w:val="24"/>
          <w:szCs w:val="24"/>
          <w:u w:val="single"/>
        </w:rPr>
      </w:pPr>
    </w:p>
    <w:p w14:paraId="25BC61F7" w14:textId="4E6A00AD" w:rsidR="00A32C44" w:rsidRPr="00567C64" w:rsidRDefault="00093337" w:rsidP="00B92360">
      <w:pPr>
        <w:spacing w:after="0" w:line="240" w:lineRule="auto"/>
        <w:jc w:val="both"/>
        <w:rPr>
          <w:rStyle w:val="normaltextrun"/>
          <w:rFonts w:ascii="Arial" w:hAnsi="Arial" w:cs="Arial"/>
          <w:color w:val="000000" w:themeColor="text1"/>
          <w:sz w:val="24"/>
          <w:szCs w:val="24"/>
        </w:rPr>
      </w:pPr>
      <w:r>
        <w:rPr>
          <w:rFonts w:ascii="Arial" w:hAnsi="Arial" w:cs="Arial"/>
          <w:color w:val="000000"/>
          <w:sz w:val="24"/>
          <w:szCs w:val="24"/>
          <w:shd w:val="clear" w:color="auto" w:fill="FFFFFF"/>
        </w:rPr>
        <w:t>A</w:t>
      </w:r>
      <w:r w:rsidR="00567C64" w:rsidRPr="00567C64">
        <w:rPr>
          <w:rFonts w:ascii="Arial" w:hAnsi="Arial" w:cs="Arial"/>
          <w:color w:val="000000"/>
          <w:sz w:val="24"/>
          <w:szCs w:val="24"/>
          <w:shd w:val="clear" w:color="auto" w:fill="FFFFFF"/>
        </w:rPr>
        <w:t>pprov</w:t>
      </w:r>
      <w:r>
        <w:rPr>
          <w:rFonts w:ascii="Arial" w:hAnsi="Arial" w:cs="Arial"/>
          <w:color w:val="000000"/>
          <w:sz w:val="24"/>
          <w:szCs w:val="24"/>
          <w:shd w:val="clear" w:color="auto" w:fill="FFFFFF"/>
        </w:rPr>
        <w:t>al of the agreement with</w:t>
      </w:r>
      <w:r w:rsidR="00567C64" w:rsidRPr="00567C64">
        <w:rPr>
          <w:rFonts w:ascii="Arial" w:hAnsi="Arial" w:cs="Arial"/>
          <w:color w:val="000000"/>
          <w:sz w:val="24"/>
          <w:szCs w:val="24"/>
          <w:shd w:val="clear" w:color="auto" w:fill="FFFFFF"/>
        </w:rPr>
        <w:t xml:space="preserve"> </w:t>
      </w:r>
      <w:proofErr w:type="spellStart"/>
      <w:r w:rsidR="00567C64" w:rsidRPr="00567C64">
        <w:rPr>
          <w:rFonts w:ascii="Arial" w:hAnsi="Arial" w:cs="Arial"/>
          <w:color w:val="000000"/>
          <w:sz w:val="24"/>
          <w:szCs w:val="24"/>
          <w:shd w:val="clear" w:color="auto" w:fill="FFFFFF"/>
        </w:rPr>
        <w:t>HomesUnited</w:t>
      </w:r>
      <w:proofErr w:type="spellEnd"/>
      <w:r w:rsidR="00567C64" w:rsidRPr="00567C64">
        <w:rPr>
          <w:rFonts w:ascii="Arial" w:hAnsi="Arial" w:cs="Arial"/>
          <w:color w:val="000000"/>
          <w:sz w:val="24"/>
          <w:szCs w:val="24"/>
          <w:shd w:val="clear" w:color="auto" w:fill="FFFFFF"/>
        </w:rPr>
        <w:t xml:space="preserve"> will resume providing shared housing and mental health support services. These services will include assisting individuals experiencing homelessness in the City of Fort Lauderdale with obtaining identification documents, applying for federal benefits (as applicable), accessing housing navigation, legal aid, and employment assistance, receiving case management, and ensuring access to daily meals. The primary goal is to help participants achieve stable and sustainable housing, increase self-sufficiency, and support overall public health, safety, and welfare in furtherance of a legitimate public and municipal purpose</w:t>
      </w:r>
      <w:r w:rsidR="00B317DE" w:rsidRPr="00567C64">
        <w:rPr>
          <w:rStyle w:val="normaltextrun"/>
          <w:rFonts w:ascii="Arial" w:hAnsi="Arial" w:cs="Arial"/>
          <w:color w:val="000000"/>
          <w:sz w:val="24"/>
          <w:szCs w:val="24"/>
          <w:shd w:val="clear" w:color="auto" w:fill="FFFFFF"/>
        </w:rPr>
        <w:t>.</w:t>
      </w:r>
    </w:p>
    <w:p w14:paraId="540DEB9A" w14:textId="77777777" w:rsidR="00C63F6E" w:rsidRDefault="00C63F6E" w:rsidP="00B92360">
      <w:pPr>
        <w:spacing w:after="0" w:line="240" w:lineRule="auto"/>
        <w:jc w:val="both"/>
        <w:rPr>
          <w:rStyle w:val="normaltextrun"/>
          <w:rFonts w:ascii="Arial" w:hAnsi="Arial" w:cs="Arial"/>
          <w:color w:val="000000"/>
          <w:sz w:val="24"/>
          <w:szCs w:val="24"/>
          <w:shd w:val="clear" w:color="auto" w:fill="FFFFFF"/>
        </w:rPr>
      </w:pPr>
    </w:p>
    <w:p w14:paraId="5AA47C5E" w14:textId="7344098C" w:rsidR="008A49B8" w:rsidRPr="009B5361" w:rsidRDefault="00DE6FAD" w:rsidP="00B92360">
      <w:pPr>
        <w:spacing w:after="0" w:line="240" w:lineRule="auto"/>
        <w:jc w:val="both"/>
        <w:rPr>
          <w:rFonts w:ascii="Arial" w:hAnsi="Arial" w:cs="Arial"/>
          <w:b/>
          <w:bCs/>
          <w:sz w:val="24"/>
          <w:szCs w:val="24"/>
          <w:u w:val="single"/>
        </w:rPr>
      </w:pPr>
      <w:r w:rsidRPr="009B5361">
        <w:rPr>
          <w:rFonts w:ascii="Arial" w:hAnsi="Arial" w:cs="Arial"/>
          <w:b/>
          <w:bCs/>
          <w:sz w:val="24"/>
          <w:szCs w:val="24"/>
          <w:u w:val="single"/>
        </w:rPr>
        <w:t xml:space="preserve">Resource Impact </w:t>
      </w:r>
    </w:p>
    <w:p w14:paraId="426E27FF" w14:textId="5F4D1B17" w:rsidR="00FE4011" w:rsidRPr="009B5361" w:rsidRDefault="00690337" w:rsidP="00B92360">
      <w:pPr>
        <w:spacing w:after="0" w:line="240" w:lineRule="auto"/>
        <w:jc w:val="both"/>
        <w:rPr>
          <w:rFonts w:ascii="Arial" w:hAnsi="Arial" w:cs="Arial"/>
          <w:sz w:val="24"/>
          <w:szCs w:val="24"/>
        </w:rPr>
      </w:pPr>
      <w:r w:rsidRPr="772F757E">
        <w:rPr>
          <w:rFonts w:ascii="Arial" w:hAnsi="Arial" w:cs="Arial"/>
          <w:sz w:val="24"/>
          <w:szCs w:val="24"/>
        </w:rPr>
        <w:t xml:space="preserve">There </w:t>
      </w:r>
      <w:r w:rsidR="00FF51BF" w:rsidRPr="772F757E">
        <w:rPr>
          <w:rFonts w:ascii="Arial" w:hAnsi="Arial" w:cs="Arial"/>
          <w:sz w:val="24"/>
          <w:szCs w:val="24"/>
        </w:rPr>
        <w:t>is a</w:t>
      </w:r>
      <w:r w:rsidRPr="772F757E">
        <w:rPr>
          <w:rFonts w:ascii="Arial" w:hAnsi="Arial" w:cs="Arial"/>
          <w:sz w:val="24"/>
          <w:szCs w:val="24"/>
        </w:rPr>
        <w:t xml:space="preserve"> fiscal impact</w:t>
      </w:r>
      <w:r w:rsidR="00C929F3" w:rsidRPr="772F757E">
        <w:rPr>
          <w:rFonts w:ascii="Arial" w:hAnsi="Arial" w:cs="Arial"/>
          <w:sz w:val="24"/>
          <w:szCs w:val="24"/>
        </w:rPr>
        <w:t xml:space="preserve"> </w:t>
      </w:r>
      <w:proofErr w:type="gramStart"/>
      <w:r w:rsidR="00C929F3" w:rsidRPr="772F757E">
        <w:rPr>
          <w:rFonts w:ascii="Arial" w:hAnsi="Arial" w:cs="Arial"/>
          <w:sz w:val="24"/>
          <w:szCs w:val="24"/>
        </w:rPr>
        <w:t>to</w:t>
      </w:r>
      <w:proofErr w:type="gramEnd"/>
      <w:r w:rsidR="00C929F3" w:rsidRPr="772F757E">
        <w:rPr>
          <w:rFonts w:ascii="Arial" w:hAnsi="Arial" w:cs="Arial"/>
          <w:sz w:val="24"/>
          <w:szCs w:val="24"/>
        </w:rPr>
        <w:t xml:space="preserve"> the General Fund</w:t>
      </w:r>
      <w:r w:rsidRPr="772F757E">
        <w:rPr>
          <w:rFonts w:ascii="Arial" w:hAnsi="Arial" w:cs="Arial"/>
          <w:sz w:val="24"/>
          <w:szCs w:val="24"/>
        </w:rPr>
        <w:t xml:space="preserve"> in the amount of $</w:t>
      </w:r>
      <w:r w:rsidR="00A42598" w:rsidRPr="772F757E">
        <w:rPr>
          <w:rFonts w:ascii="Arial" w:hAnsi="Arial" w:cs="Arial"/>
          <w:sz w:val="24"/>
          <w:szCs w:val="24"/>
        </w:rPr>
        <w:t>125,000</w:t>
      </w:r>
      <w:r w:rsidR="00C929F3" w:rsidRPr="772F757E">
        <w:rPr>
          <w:rFonts w:ascii="Arial" w:hAnsi="Arial" w:cs="Arial"/>
          <w:sz w:val="24"/>
          <w:szCs w:val="24"/>
        </w:rPr>
        <w:t xml:space="preserve"> in FY 2026</w:t>
      </w:r>
      <w:r w:rsidR="009E1DB4" w:rsidRPr="772F757E">
        <w:rPr>
          <w:rFonts w:ascii="Arial" w:hAnsi="Arial" w:cs="Arial"/>
          <w:sz w:val="24"/>
          <w:szCs w:val="24"/>
        </w:rPr>
        <w:t>.</w:t>
      </w:r>
      <w:r w:rsidR="000E495A" w:rsidRPr="772F757E">
        <w:rPr>
          <w:rFonts w:ascii="Arial" w:hAnsi="Arial" w:cs="Arial"/>
          <w:sz w:val="24"/>
          <w:szCs w:val="24"/>
        </w:rPr>
        <w:t xml:space="preserve"> </w:t>
      </w:r>
      <w:r w:rsidR="00C929F3" w:rsidRPr="772F757E">
        <w:rPr>
          <w:rFonts w:ascii="Arial" w:hAnsi="Arial" w:cs="Arial"/>
          <w:sz w:val="24"/>
          <w:szCs w:val="24"/>
        </w:rPr>
        <w:t>Funding is</w:t>
      </w:r>
      <w:r w:rsidR="000E495A" w:rsidRPr="772F757E">
        <w:rPr>
          <w:rFonts w:ascii="Arial" w:hAnsi="Arial" w:cs="Arial"/>
          <w:sz w:val="24"/>
          <w:szCs w:val="24"/>
        </w:rPr>
        <w:t xml:space="preserve"> budgeted and available in the listed account.</w:t>
      </w:r>
    </w:p>
    <w:p w14:paraId="0760A629" w14:textId="63FAABAF" w:rsidR="1C43AA2E" w:rsidRDefault="1C43AA2E" w:rsidP="1C43AA2E">
      <w:pPr>
        <w:spacing w:after="0" w:line="240" w:lineRule="auto"/>
        <w:jc w:val="both"/>
        <w:rPr>
          <w:rFonts w:ascii="Arial" w:hAnsi="Arial" w:cs="Arial"/>
          <w:sz w:val="24"/>
          <w:szCs w:val="24"/>
        </w:rPr>
      </w:pPr>
    </w:p>
    <w:p w14:paraId="3C955E4F" w14:textId="57890C1D" w:rsidR="00D932EC" w:rsidRPr="009B5361" w:rsidRDefault="00D932EC" w:rsidP="6A6C231A">
      <w:pPr>
        <w:spacing w:after="0" w:line="240" w:lineRule="auto"/>
        <w:jc w:val="both"/>
        <w:rPr>
          <w:rFonts w:ascii="Arial" w:hAnsi="Arial" w:cs="Arial"/>
          <w:sz w:val="24"/>
          <w:szCs w:val="24"/>
        </w:rPr>
      </w:pPr>
    </w:p>
    <w:tbl>
      <w:tblPr>
        <w:tblW w:w="9990" w:type="dxa"/>
        <w:tblInd w:w="-280" w:type="dxa"/>
        <w:tblLayout w:type="fixed"/>
        <w:tblCellMar>
          <w:left w:w="0" w:type="dxa"/>
          <w:right w:w="0" w:type="dxa"/>
        </w:tblCellMar>
        <w:tblLook w:val="04A0" w:firstRow="1" w:lastRow="0" w:firstColumn="1" w:lastColumn="0" w:noHBand="0" w:noVBand="1"/>
      </w:tblPr>
      <w:tblGrid>
        <w:gridCol w:w="1240"/>
        <w:gridCol w:w="380"/>
        <w:gridCol w:w="475"/>
        <w:gridCol w:w="483"/>
        <w:gridCol w:w="895"/>
        <w:gridCol w:w="2244"/>
        <w:gridCol w:w="1430"/>
        <w:gridCol w:w="1511"/>
        <w:gridCol w:w="1332"/>
      </w:tblGrid>
      <w:tr w:rsidR="008A49B8" w:rsidRPr="00544DFB" w14:paraId="373A7D50" w14:textId="77777777" w:rsidTr="00DD788F">
        <w:trPr>
          <w:trHeight w:val="248"/>
        </w:trPr>
        <w:tc>
          <w:tcPr>
            <w:tcW w:w="9990" w:type="dxa"/>
            <w:gridSpan w:val="9"/>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4F8C8C1" w14:textId="0C7B9AE6" w:rsidR="008A49B8" w:rsidRPr="000E495A" w:rsidRDefault="4BE87A07" w:rsidP="772F757E">
            <w:pPr>
              <w:spacing w:after="0" w:line="240" w:lineRule="auto"/>
              <w:rPr>
                <w:rFonts w:ascii="Arial" w:hAnsi="Arial" w:cs="Arial"/>
                <w:b/>
                <w:bCs/>
                <w:i/>
                <w:iCs/>
                <w:sz w:val="24"/>
                <w:szCs w:val="24"/>
              </w:rPr>
            </w:pPr>
            <w:r w:rsidRPr="772F757E">
              <w:rPr>
                <w:rFonts w:ascii="Arial" w:hAnsi="Arial" w:cs="Arial"/>
                <w:b/>
                <w:bCs/>
                <w:i/>
                <w:iCs/>
                <w:sz w:val="24"/>
                <w:szCs w:val="24"/>
              </w:rPr>
              <w:t xml:space="preserve">Funds available as of </w:t>
            </w:r>
            <w:r w:rsidR="00DD788F">
              <w:rPr>
                <w:rFonts w:ascii="Arial" w:hAnsi="Arial" w:cs="Arial"/>
                <w:b/>
                <w:bCs/>
                <w:i/>
                <w:iCs/>
                <w:sz w:val="24"/>
                <w:szCs w:val="24"/>
              </w:rPr>
              <w:t>March</w:t>
            </w:r>
            <w:r w:rsidR="00DD788F" w:rsidRPr="772F757E">
              <w:rPr>
                <w:rFonts w:ascii="Arial" w:hAnsi="Arial" w:cs="Arial"/>
                <w:b/>
                <w:bCs/>
                <w:i/>
                <w:iCs/>
                <w:sz w:val="24"/>
                <w:szCs w:val="24"/>
              </w:rPr>
              <w:t xml:space="preserve"> </w:t>
            </w:r>
            <w:r w:rsidR="00DD788F">
              <w:rPr>
                <w:rFonts w:ascii="Arial" w:hAnsi="Arial" w:cs="Arial"/>
                <w:b/>
                <w:bCs/>
                <w:i/>
                <w:iCs/>
                <w:sz w:val="24"/>
                <w:szCs w:val="24"/>
              </w:rPr>
              <w:t>17</w:t>
            </w:r>
            <w:r w:rsidRPr="772F757E">
              <w:rPr>
                <w:rFonts w:ascii="Arial" w:hAnsi="Arial" w:cs="Arial"/>
                <w:b/>
                <w:bCs/>
                <w:i/>
                <w:iCs/>
                <w:sz w:val="24"/>
                <w:szCs w:val="24"/>
              </w:rPr>
              <w:t>, 202</w:t>
            </w:r>
            <w:r w:rsidR="5F049EEE" w:rsidRPr="772F757E">
              <w:rPr>
                <w:rFonts w:ascii="Arial" w:hAnsi="Arial" w:cs="Arial"/>
                <w:b/>
                <w:bCs/>
                <w:i/>
                <w:iCs/>
                <w:sz w:val="24"/>
                <w:szCs w:val="24"/>
              </w:rPr>
              <w:t>6</w:t>
            </w:r>
          </w:p>
        </w:tc>
      </w:tr>
      <w:tr w:rsidR="00074383" w:rsidRPr="00544DFB" w14:paraId="7E5B9E93" w14:textId="77777777" w:rsidTr="00DD788F">
        <w:trPr>
          <w:trHeight w:val="655"/>
        </w:trPr>
        <w:tc>
          <w:tcPr>
            <w:tcW w:w="1620" w:type="dxa"/>
            <w:gridSpan w:val="2"/>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9E640CD" w14:textId="77777777" w:rsidR="008A49B8" w:rsidRPr="00544DFB" w:rsidRDefault="008A49B8" w:rsidP="000954D6">
            <w:pPr>
              <w:spacing w:after="0" w:line="240" w:lineRule="auto"/>
              <w:jc w:val="center"/>
              <w:rPr>
                <w:rFonts w:ascii="Arial" w:hAnsi="Arial" w:cs="Arial"/>
                <w:bCs/>
                <w:sz w:val="24"/>
                <w:szCs w:val="24"/>
              </w:rPr>
            </w:pPr>
            <w:r w:rsidRPr="00544DFB">
              <w:rPr>
                <w:rFonts w:ascii="Arial" w:hAnsi="Arial" w:cs="Arial"/>
                <w:bCs/>
                <w:sz w:val="24"/>
                <w:szCs w:val="24"/>
              </w:rPr>
              <w:t>ACCOUNT NUMBER</w:t>
            </w:r>
          </w:p>
        </w:tc>
        <w:tc>
          <w:tcPr>
            <w:tcW w:w="1853" w:type="dxa"/>
            <w:gridSpan w:val="3"/>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150D109" w14:textId="77777777" w:rsidR="008A49B8" w:rsidRPr="00544DFB" w:rsidRDefault="008A49B8" w:rsidP="000954D6">
            <w:pPr>
              <w:spacing w:after="0" w:line="240" w:lineRule="auto"/>
              <w:jc w:val="center"/>
              <w:rPr>
                <w:rFonts w:ascii="Arial" w:hAnsi="Arial" w:cs="Arial"/>
                <w:bCs/>
                <w:sz w:val="24"/>
                <w:szCs w:val="24"/>
              </w:rPr>
            </w:pPr>
            <w:r w:rsidRPr="00544DFB">
              <w:rPr>
                <w:rFonts w:ascii="Arial" w:hAnsi="Arial" w:cs="Arial"/>
                <w:bCs/>
                <w:sz w:val="24"/>
                <w:szCs w:val="24"/>
              </w:rPr>
              <w:t>COST CENTER</w:t>
            </w:r>
          </w:p>
        </w:tc>
        <w:tc>
          <w:tcPr>
            <w:tcW w:w="2244"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4703AEF" w14:textId="77777777" w:rsidR="008A49B8" w:rsidRPr="00544DFB" w:rsidRDefault="008A49B8" w:rsidP="000954D6">
            <w:pPr>
              <w:spacing w:after="0" w:line="240" w:lineRule="auto"/>
              <w:jc w:val="center"/>
              <w:rPr>
                <w:rFonts w:ascii="Arial" w:hAnsi="Arial" w:cs="Arial"/>
                <w:bCs/>
                <w:sz w:val="24"/>
                <w:szCs w:val="24"/>
              </w:rPr>
            </w:pPr>
            <w:r w:rsidRPr="00544DFB">
              <w:rPr>
                <w:rFonts w:ascii="Arial" w:hAnsi="Arial" w:cs="Arial"/>
                <w:bCs/>
                <w:sz w:val="24"/>
                <w:szCs w:val="24"/>
              </w:rPr>
              <w:t>CHARACTER CODE/ ACCOUNT</w:t>
            </w:r>
          </w:p>
          <w:p w14:paraId="2091B59F" w14:textId="77777777" w:rsidR="008A49B8" w:rsidRPr="00544DFB" w:rsidRDefault="008A49B8" w:rsidP="000954D6">
            <w:pPr>
              <w:spacing w:after="0" w:line="240" w:lineRule="auto"/>
              <w:jc w:val="center"/>
              <w:rPr>
                <w:rFonts w:ascii="Arial" w:hAnsi="Arial" w:cs="Arial"/>
                <w:bCs/>
                <w:sz w:val="24"/>
                <w:szCs w:val="24"/>
              </w:rPr>
            </w:pPr>
            <w:r w:rsidRPr="00544DFB">
              <w:rPr>
                <w:rFonts w:ascii="Arial" w:hAnsi="Arial" w:cs="Arial"/>
                <w:bCs/>
                <w:sz w:val="24"/>
                <w:szCs w:val="24"/>
              </w:rPr>
              <w:t>NAME</w:t>
            </w:r>
          </w:p>
        </w:tc>
        <w:tc>
          <w:tcPr>
            <w:tcW w:w="143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0F16397" w14:textId="77777777" w:rsidR="008A49B8" w:rsidRPr="00544DFB" w:rsidRDefault="008A49B8" w:rsidP="000954D6">
            <w:pPr>
              <w:spacing w:after="0" w:line="240" w:lineRule="auto"/>
              <w:jc w:val="center"/>
              <w:rPr>
                <w:rFonts w:ascii="Arial" w:hAnsi="Arial" w:cs="Arial"/>
                <w:bCs/>
                <w:sz w:val="24"/>
                <w:szCs w:val="24"/>
              </w:rPr>
            </w:pPr>
            <w:r w:rsidRPr="00544DFB">
              <w:rPr>
                <w:rFonts w:ascii="Arial" w:hAnsi="Arial" w:cs="Arial"/>
                <w:bCs/>
                <w:sz w:val="24"/>
                <w:szCs w:val="24"/>
              </w:rPr>
              <w:t>AMENDED BUDGET</w:t>
            </w:r>
          </w:p>
          <w:p w14:paraId="17864EA1" w14:textId="77777777" w:rsidR="008A49B8" w:rsidRPr="00544DFB" w:rsidRDefault="008A49B8" w:rsidP="000954D6">
            <w:pPr>
              <w:spacing w:after="0" w:line="240" w:lineRule="auto"/>
              <w:jc w:val="center"/>
              <w:rPr>
                <w:rFonts w:ascii="Arial" w:hAnsi="Arial" w:cs="Arial"/>
                <w:bCs/>
                <w:sz w:val="24"/>
                <w:szCs w:val="24"/>
              </w:rPr>
            </w:pPr>
            <w:r w:rsidRPr="00544DFB">
              <w:rPr>
                <w:rFonts w:ascii="Arial" w:hAnsi="Arial" w:cs="Arial"/>
                <w:bCs/>
                <w:sz w:val="24"/>
                <w:szCs w:val="24"/>
              </w:rPr>
              <w:t>(Character)</w:t>
            </w:r>
          </w:p>
        </w:tc>
        <w:tc>
          <w:tcPr>
            <w:tcW w:w="1511"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8347DD" w14:textId="77777777" w:rsidR="008A49B8" w:rsidRPr="00544DFB" w:rsidRDefault="008A49B8" w:rsidP="000954D6">
            <w:pPr>
              <w:spacing w:after="0" w:line="240" w:lineRule="auto"/>
              <w:jc w:val="center"/>
              <w:rPr>
                <w:rFonts w:ascii="Arial" w:hAnsi="Arial" w:cs="Arial"/>
                <w:bCs/>
                <w:sz w:val="24"/>
                <w:szCs w:val="24"/>
              </w:rPr>
            </w:pPr>
            <w:r w:rsidRPr="00544DFB">
              <w:rPr>
                <w:rFonts w:ascii="Arial" w:hAnsi="Arial" w:cs="Arial"/>
                <w:bCs/>
                <w:sz w:val="24"/>
                <w:szCs w:val="24"/>
              </w:rPr>
              <w:t>AVAILABLE BALANCE</w:t>
            </w:r>
          </w:p>
          <w:p w14:paraId="4568A6CD" w14:textId="77777777" w:rsidR="008A49B8" w:rsidRPr="00544DFB" w:rsidRDefault="008A49B8" w:rsidP="000954D6">
            <w:pPr>
              <w:spacing w:after="0" w:line="240" w:lineRule="auto"/>
              <w:jc w:val="center"/>
              <w:rPr>
                <w:rFonts w:ascii="Arial" w:hAnsi="Arial" w:cs="Arial"/>
                <w:bCs/>
                <w:sz w:val="24"/>
                <w:szCs w:val="24"/>
              </w:rPr>
            </w:pPr>
            <w:r w:rsidRPr="00544DFB">
              <w:rPr>
                <w:rFonts w:ascii="Arial" w:hAnsi="Arial" w:cs="Arial"/>
                <w:bCs/>
                <w:sz w:val="24"/>
                <w:szCs w:val="24"/>
              </w:rPr>
              <w:t>(Character)</w:t>
            </w:r>
          </w:p>
        </w:tc>
        <w:tc>
          <w:tcPr>
            <w:tcW w:w="133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5AD3E52E" w14:textId="77777777" w:rsidR="008A49B8" w:rsidRPr="00544DFB" w:rsidRDefault="008A49B8" w:rsidP="000954D6">
            <w:pPr>
              <w:spacing w:after="0" w:line="240" w:lineRule="auto"/>
              <w:jc w:val="center"/>
              <w:rPr>
                <w:rFonts w:ascii="Arial" w:hAnsi="Arial" w:cs="Arial"/>
                <w:bCs/>
                <w:sz w:val="24"/>
                <w:szCs w:val="24"/>
              </w:rPr>
            </w:pPr>
          </w:p>
          <w:p w14:paraId="1D189B48" w14:textId="77777777" w:rsidR="008A49B8" w:rsidRDefault="4BE87A07" w:rsidP="772F757E">
            <w:pPr>
              <w:spacing w:after="0" w:line="240" w:lineRule="auto"/>
              <w:jc w:val="center"/>
              <w:rPr>
                <w:rFonts w:ascii="Arial" w:hAnsi="Arial" w:cs="Arial"/>
                <w:sz w:val="24"/>
                <w:szCs w:val="24"/>
              </w:rPr>
            </w:pPr>
            <w:r w:rsidRPr="772F757E">
              <w:rPr>
                <w:rFonts w:ascii="Arial" w:hAnsi="Arial" w:cs="Arial"/>
                <w:sz w:val="24"/>
                <w:szCs w:val="24"/>
              </w:rPr>
              <w:t>AMOUNT</w:t>
            </w:r>
          </w:p>
          <w:p w14:paraId="0E0C0655" w14:textId="77777777" w:rsidR="00281F5C" w:rsidRPr="00544DFB" w:rsidRDefault="00281F5C" w:rsidP="000954D6">
            <w:pPr>
              <w:spacing w:after="0" w:line="240" w:lineRule="auto"/>
              <w:jc w:val="center"/>
              <w:rPr>
                <w:rFonts w:ascii="Arial" w:hAnsi="Arial" w:cs="Arial"/>
                <w:bCs/>
                <w:sz w:val="24"/>
                <w:szCs w:val="24"/>
              </w:rPr>
            </w:pPr>
          </w:p>
        </w:tc>
      </w:tr>
      <w:tr w:rsidR="00074383" w:rsidRPr="00544DFB" w14:paraId="0A149535" w14:textId="77777777" w:rsidTr="00DD788F">
        <w:trPr>
          <w:trHeight w:val="799"/>
        </w:trPr>
        <w:tc>
          <w:tcPr>
            <w:tcW w:w="16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6BCF0" w14:textId="1202B36E" w:rsidR="008A49B8" w:rsidRDefault="677A2730" w:rsidP="772F757E">
            <w:pPr>
              <w:spacing w:after="0" w:line="240" w:lineRule="auto"/>
              <w:rPr>
                <w:sz w:val="24"/>
                <w:szCs w:val="24"/>
                <w:highlight w:val="yellow"/>
              </w:rPr>
            </w:pPr>
            <w:r w:rsidRPr="772F757E">
              <w:rPr>
                <w:rFonts w:ascii="Arial" w:hAnsi="Arial" w:cs="Arial"/>
                <w:sz w:val="24"/>
                <w:szCs w:val="24"/>
              </w:rPr>
              <w:t>10-001-3221-564-30-3</w:t>
            </w:r>
            <w:r w:rsidR="6D4020A4" w:rsidRPr="772F757E">
              <w:rPr>
                <w:rFonts w:ascii="Arial" w:hAnsi="Arial" w:cs="Arial"/>
                <w:sz w:val="24"/>
                <w:szCs w:val="24"/>
              </w:rPr>
              <w:t>1</w:t>
            </w:r>
            <w:r w:rsidRPr="772F757E">
              <w:rPr>
                <w:rFonts w:ascii="Arial" w:hAnsi="Arial" w:cs="Arial"/>
                <w:sz w:val="24"/>
                <w:szCs w:val="24"/>
              </w:rPr>
              <w:t>99</w:t>
            </w:r>
          </w:p>
          <w:p w14:paraId="1BDF7A58" w14:textId="503588EF" w:rsidR="00074383" w:rsidRPr="00544DFB" w:rsidRDefault="00074383" w:rsidP="009B5361">
            <w:pPr>
              <w:spacing w:after="0" w:line="240" w:lineRule="auto"/>
              <w:rPr>
                <w:rFonts w:ascii="Arial" w:hAnsi="Arial" w:cs="Arial"/>
                <w:bCs/>
                <w:sz w:val="24"/>
                <w:szCs w:val="24"/>
                <w:highlight w:val="yellow"/>
              </w:rPr>
            </w:pPr>
          </w:p>
        </w:tc>
        <w:tc>
          <w:tcPr>
            <w:tcW w:w="1853"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54F11" w14:textId="6AAB4072" w:rsidR="008A49B8" w:rsidRPr="00544DFB" w:rsidRDefault="00B559F7" w:rsidP="009B5361">
            <w:pPr>
              <w:spacing w:after="0" w:line="240" w:lineRule="auto"/>
              <w:rPr>
                <w:rFonts w:ascii="Arial" w:hAnsi="Arial" w:cs="Arial"/>
                <w:bCs/>
                <w:sz w:val="24"/>
                <w:szCs w:val="24"/>
              </w:rPr>
            </w:pPr>
            <w:r w:rsidRPr="00544DFB">
              <w:rPr>
                <w:rFonts w:ascii="Arial" w:hAnsi="Arial" w:cs="Arial"/>
                <w:bCs/>
                <w:sz w:val="24"/>
                <w:szCs w:val="24"/>
              </w:rPr>
              <w:t>Homelessness Initiatives</w:t>
            </w:r>
          </w:p>
        </w:tc>
        <w:tc>
          <w:tcPr>
            <w:tcW w:w="22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73BDC" w14:textId="77777777" w:rsidR="008A49B8" w:rsidRPr="00544DFB" w:rsidRDefault="008A49B8" w:rsidP="009B5361">
            <w:pPr>
              <w:spacing w:after="0" w:line="240" w:lineRule="auto"/>
              <w:rPr>
                <w:rFonts w:ascii="Arial" w:hAnsi="Arial" w:cs="Arial"/>
                <w:bCs/>
                <w:sz w:val="24"/>
                <w:szCs w:val="24"/>
              </w:rPr>
            </w:pPr>
            <w:r w:rsidRPr="00544DFB">
              <w:rPr>
                <w:rFonts w:ascii="Arial" w:hAnsi="Arial" w:cs="Arial"/>
                <w:bCs/>
                <w:sz w:val="24"/>
                <w:szCs w:val="24"/>
              </w:rPr>
              <w:t>Services/Materials/</w:t>
            </w:r>
          </w:p>
          <w:p w14:paraId="28E023FD" w14:textId="1178789F" w:rsidR="008A49B8" w:rsidRPr="00544DFB" w:rsidRDefault="6D4020A4" w:rsidP="772F757E">
            <w:pPr>
              <w:spacing w:after="0" w:line="240" w:lineRule="auto"/>
              <w:rPr>
                <w:rFonts w:ascii="Arial" w:hAnsi="Arial" w:cs="Arial"/>
                <w:sz w:val="24"/>
                <w:szCs w:val="24"/>
              </w:rPr>
            </w:pPr>
            <w:r w:rsidRPr="772F757E">
              <w:rPr>
                <w:rFonts w:ascii="Arial" w:hAnsi="Arial" w:cs="Arial"/>
                <w:sz w:val="24"/>
                <w:szCs w:val="24"/>
              </w:rPr>
              <w:t>Other Professional Services</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D17C2C" w14:textId="49B90125" w:rsidR="008A49B8" w:rsidRPr="00544DFB" w:rsidRDefault="4BE87A07" w:rsidP="772F757E">
            <w:pPr>
              <w:spacing w:after="0" w:line="240" w:lineRule="auto"/>
              <w:rPr>
                <w:rFonts w:ascii="Arial" w:hAnsi="Arial" w:cs="Arial"/>
                <w:sz w:val="24"/>
                <w:szCs w:val="24"/>
              </w:rPr>
            </w:pPr>
            <w:r w:rsidRPr="772F757E">
              <w:rPr>
                <w:rFonts w:ascii="Arial" w:hAnsi="Arial" w:cs="Arial"/>
                <w:sz w:val="24"/>
                <w:szCs w:val="24"/>
              </w:rPr>
              <w:t>$</w:t>
            </w:r>
            <w:r w:rsidR="400C456F" w:rsidRPr="772F757E">
              <w:rPr>
                <w:rFonts w:ascii="Arial" w:hAnsi="Arial" w:cs="Arial"/>
                <w:sz w:val="24"/>
                <w:szCs w:val="24"/>
              </w:rPr>
              <w:t>1,100,170</w:t>
            </w:r>
          </w:p>
        </w:tc>
        <w:tc>
          <w:tcPr>
            <w:tcW w:w="15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586F7" w14:textId="7002C58F" w:rsidR="008A49B8" w:rsidRPr="00544DFB" w:rsidRDefault="4BE87A07" w:rsidP="772F757E">
            <w:pPr>
              <w:spacing w:after="0" w:line="240" w:lineRule="auto"/>
              <w:rPr>
                <w:rFonts w:ascii="Arial" w:hAnsi="Arial" w:cs="Arial"/>
                <w:sz w:val="24"/>
                <w:szCs w:val="24"/>
              </w:rPr>
            </w:pPr>
            <w:r w:rsidRPr="772F757E">
              <w:rPr>
                <w:rFonts w:ascii="Arial" w:hAnsi="Arial" w:cs="Arial"/>
                <w:sz w:val="24"/>
                <w:szCs w:val="24"/>
              </w:rPr>
              <w:t>$</w:t>
            </w:r>
            <w:r w:rsidR="5CACD283" w:rsidRPr="772F757E">
              <w:rPr>
                <w:rFonts w:ascii="Arial" w:hAnsi="Arial" w:cs="Arial"/>
                <w:sz w:val="24"/>
                <w:szCs w:val="24"/>
              </w:rPr>
              <w:t>6</w:t>
            </w:r>
            <w:r w:rsidR="00DD788F">
              <w:rPr>
                <w:rFonts w:ascii="Arial" w:hAnsi="Arial" w:cs="Arial"/>
                <w:sz w:val="24"/>
                <w:szCs w:val="24"/>
              </w:rPr>
              <w:t>36,785</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7898B" w14:textId="6E77DDF1" w:rsidR="008A49B8" w:rsidRPr="00544DFB" w:rsidRDefault="008A49B8" w:rsidP="009B5361">
            <w:pPr>
              <w:spacing w:after="0" w:line="240" w:lineRule="auto"/>
              <w:rPr>
                <w:rFonts w:ascii="Arial" w:hAnsi="Arial" w:cs="Arial"/>
                <w:bCs/>
                <w:sz w:val="24"/>
                <w:szCs w:val="24"/>
              </w:rPr>
            </w:pPr>
            <w:r w:rsidRPr="00544DFB">
              <w:rPr>
                <w:rFonts w:ascii="Arial" w:hAnsi="Arial" w:cs="Arial"/>
                <w:bCs/>
                <w:sz w:val="24"/>
                <w:szCs w:val="24"/>
              </w:rPr>
              <w:t>$</w:t>
            </w:r>
            <w:r w:rsidR="00D077EE" w:rsidRPr="00544DFB">
              <w:rPr>
                <w:rFonts w:ascii="Arial" w:hAnsi="Arial" w:cs="Arial"/>
                <w:bCs/>
                <w:sz w:val="24"/>
                <w:szCs w:val="24"/>
              </w:rPr>
              <w:t>125,000</w:t>
            </w:r>
          </w:p>
        </w:tc>
      </w:tr>
      <w:tr w:rsidR="00F62F8A" w:rsidRPr="00544DFB" w14:paraId="33C9E420" w14:textId="77777777" w:rsidTr="00DD788F">
        <w:trPr>
          <w:trHeight w:val="436"/>
        </w:trPr>
        <w:tc>
          <w:tcPr>
            <w:tcW w:w="1240" w:type="dxa"/>
            <w:tcMar>
              <w:top w:w="0" w:type="dxa"/>
              <w:left w:w="108" w:type="dxa"/>
              <w:bottom w:w="0" w:type="dxa"/>
              <w:right w:w="108" w:type="dxa"/>
            </w:tcMar>
            <w:vAlign w:val="center"/>
          </w:tcPr>
          <w:p w14:paraId="52ACC175" w14:textId="77777777" w:rsidR="00F62F8A" w:rsidRPr="00544DFB" w:rsidRDefault="00F62F8A" w:rsidP="009B5361">
            <w:pPr>
              <w:spacing w:after="0" w:line="240" w:lineRule="auto"/>
              <w:rPr>
                <w:rFonts w:ascii="Arial" w:hAnsi="Arial" w:cs="Arial"/>
                <w:bCs/>
                <w:sz w:val="24"/>
                <w:szCs w:val="24"/>
              </w:rPr>
            </w:pPr>
          </w:p>
        </w:tc>
        <w:tc>
          <w:tcPr>
            <w:tcW w:w="380" w:type="dxa"/>
            <w:tcMar>
              <w:top w:w="0" w:type="dxa"/>
              <w:left w:w="108" w:type="dxa"/>
              <w:bottom w:w="0" w:type="dxa"/>
              <w:right w:w="108" w:type="dxa"/>
            </w:tcMar>
            <w:vAlign w:val="center"/>
          </w:tcPr>
          <w:p w14:paraId="48868FFA" w14:textId="77777777" w:rsidR="00F62F8A" w:rsidRPr="00544DFB" w:rsidRDefault="00F62F8A" w:rsidP="009B5361">
            <w:pPr>
              <w:spacing w:after="0" w:line="240" w:lineRule="auto"/>
              <w:rPr>
                <w:rFonts w:ascii="Arial" w:hAnsi="Arial" w:cs="Arial"/>
                <w:bCs/>
                <w:sz w:val="24"/>
                <w:szCs w:val="24"/>
              </w:rPr>
            </w:pPr>
          </w:p>
        </w:tc>
        <w:tc>
          <w:tcPr>
            <w:tcW w:w="475" w:type="dxa"/>
            <w:tcMar>
              <w:top w:w="0" w:type="dxa"/>
              <w:left w:w="108" w:type="dxa"/>
              <w:bottom w:w="0" w:type="dxa"/>
              <w:right w:w="108" w:type="dxa"/>
            </w:tcMar>
            <w:vAlign w:val="center"/>
          </w:tcPr>
          <w:p w14:paraId="6D4E47EE" w14:textId="77777777" w:rsidR="00F62F8A" w:rsidRPr="00544DFB" w:rsidRDefault="00F62F8A" w:rsidP="009B5361">
            <w:pPr>
              <w:spacing w:after="0" w:line="240" w:lineRule="auto"/>
              <w:rPr>
                <w:rFonts w:ascii="Arial" w:hAnsi="Arial" w:cs="Arial"/>
                <w:bCs/>
                <w:sz w:val="24"/>
                <w:szCs w:val="24"/>
              </w:rPr>
            </w:pPr>
          </w:p>
        </w:tc>
        <w:tc>
          <w:tcPr>
            <w:tcW w:w="483" w:type="dxa"/>
            <w:tcMar>
              <w:top w:w="0" w:type="dxa"/>
              <w:left w:w="108" w:type="dxa"/>
              <w:bottom w:w="0" w:type="dxa"/>
              <w:right w:w="108" w:type="dxa"/>
            </w:tcMar>
            <w:vAlign w:val="center"/>
          </w:tcPr>
          <w:p w14:paraId="6F2A54B1" w14:textId="77777777" w:rsidR="00F62F8A" w:rsidRPr="00544DFB" w:rsidRDefault="00F62F8A" w:rsidP="009B5361">
            <w:pPr>
              <w:spacing w:after="0" w:line="240" w:lineRule="auto"/>
              <w:rPr>
                <w:rFonts w:ascii="Arial" w:hAnsi="Arial" w:cs="Arial"/>
                <w:bCs/>
                <w:sz w:val="24"/>
                <w:szCs w:val="24"/>
              </w:rPr>
            </w:pPr>
          </w:p>
        </w:tc>
        <w:tc>
          <w:tcPr>
            <w:tcW w:w="895" w:type="dxa"/>
            <w:tcMar>
              <w:top w:w="0" w:type="dxa"/>
              <w:left w:w="108" w:type="dxa"/>
              <w:bottom w:w="0" w:type="dxa"/>
              <w:right w:w="108" w:type="dxa"/>
            </w:tcMar>
            <w:vAlign w:val="center"/>
          </w:tcPr>
          <w:p w14:paraId="46000568" w14:textId="77777777" w:rsidR="00F62F8A" w:rsidRPr="00544DFB" w:rsidRDefault="00F62F8A" w:rsidP="009B5361">
            <w:pPr>
              <w:spacing w:after="0" w:line="240" w:lineRule="auto"/>
              <w:rPr>
                <w:rFonts w:ascii="Arial" w:hAnsi="Arial" w:cs="Arial"/>
                <w:bCs/>
                <w:sz w:val="24"/>
                <w:szCs w:val="24"/>
              </w:rPr>
            </w:pPr>
          </w:p>
        </w:tc>
        <w:tc>
          <w:tcPr>
            <w:tcW w:w="2244" w:type="dxa"/>
            <w:tcBorders>
              <w:top w:val="nil"/>
              <w:left w:val="nil"/>
              <w:bottom w:val="nil"/>
              <w:right w:val="single" w:sz="8" w:space="0" w:color="auto"/>
            </w:tcBorders>
            <w:tcMar>
              <w:top w:w="0" w:type="dxa"/>
              <w:left w:w="108" w:type="dxa"/>
              <w:bottom w:w="0" w:type="dxa"/>
              <w:right w:w="108" w:type="dxa"/>
            </w:tcMar>
            <w:vAlign w:val="center"/>
          </w:tcPr>
          <w:p w14:paraId="09DC5168" w14:textId="77777777" w:rsidR="00F62F8A" w:rsidRPr="00544DFB" w:rsidRDefault="00F62F8A" w:rsidP="009B5361">
            <w:pPr>
              <w:spacing w:after="0" w:line="240" w:lineRule="auto"/>
              <w:rPr>
                <w:rFonts w:ascii="Arial" w:hAnsi="Arial" w:cs="Arial"/>
                <w:bCs/>
                <w:sz w:val="24"/>
                <w:szCs w:val="24"/>
              </w:rPr>
            </w:pPr>
          </w:p>
        </w:tc>
        <w:tc>
          <w:tcPr>
            <w:tcW w:w="294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BC876" w14:textId="77777777" w:rsidR="00F62F8A" w:rsidRPr="00544DFB" w:rsidRDefault="00F62F8A" w:rsidP="009B5361">
            <w:pPr>
              <w:spacing w:after="0" w:line="240" w:lineRule="auto"/>
              <w:rPr>
                <w:rFonts w:ascii="Arial" w:hAnsi="Arial" w:cs="Arial"/>
                <w:bCs/>
                <w:sz w:val="24"/>
                <w:szCs w:val="24"/>
              </w:rPr>
            </w:pPr>
            <w:r w:rsidRPr="00544DFB">
              <w:rPr>
                <w:rFonts w:ascii="Arial" w:hAnsi="Arial" w:cs="Arial"/>
                <w:bCs/>
                <w:sz w:val="24"/>
                <w:szCs w:val="24"/>
              </w:rPr>
              <w:t>TOTAL AMOUNT ►</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65438" w14:textId="07D31B29" w:rsidR="00F62F8A" w:rsidRPr="00544DFB" w:rsidRDefault="00F62F8A" w:rsidP="009B5361">
            <w:pPr>
              <w:spacing w:after="0" w:line="240" w:lineRule="auto"/>
              <w:rPr>
                <w:rFonts w:ascii="Arial" w:hAnsi="Arial" w:cs="Arial"/>
                <w:bCs/>
                <w:sz w:val="24"/>
                <w:szCs w:val="24"/>
              </w:rPr>
            </w:pPr>
            <w:r w:rsidRPr="00544DFB">
              <w:rPr>
                <w:rFonts w:ascii="Arial" w:hAnsi="Arial" w:cs="Arial"/>
                <w:bCs/>
                <w:sz w:val="24"/>
                <w:szCs w:val="24"/>
              </w:rPr>
              <w:t>$125,000</w:t>
            </w:r>
          </w:p>
        </w:tc>
      </w:tr>
    </w:tbl>
    <w:p w14:paraId="35235B77" w14:textId="77777777" w:rsidR="0077204D" w:rsidRPr="009B5361" w:rsidRDefault="0077204D" w:rsidP="009B5361">
      <w:pPr>
        <w:tabs>
          <w:tab w:val="left" w:pos="2895"/>
        </w:tabs>
        <w:spacing w:after="0" w:line="240" w:lineRule="auto"/>
        <w:jc w:val="both"/>
        <w:rPr>
          <w:rFonts w:ascii="Arial" w:hAnsi="Arial" w:cs="Arial"/>
          <w:b/>
          <w:bCs/>
          <w:sz w:val="24"/>
          <w:szCs w:val="24"/>
          <w:u w:val="single"/>
        </w:rPr>
      </w:pPr>
    </w:p>
    <w:p w14:paraId="3C955EAC" w14:textId="57AD79B8" w:rsidR="00636B0D" w:rsidRDefault="00636B0D" w:rsidP="001D6E32">
      <w:pPr>
        <w:tabs>
          <w:tab w:val="left" w:pos="2895"/>
        </w:tabs>
        <w:spacing w:after="0" w:line="240" w:lineRule="auto"/>
        <w:jc w:val="both"/>
        <w:rPr>
          <w:rFonts w:ascii="Arial" w:hAnsi="Arial" w:cs="Arial"/>
          <w:b/>
          <w:bCs/>
          <w:sz w:val="24"/>
          <w:szCs w:val="24"/>
          <w:u w:val="single"/>
        </w:rPr>
      </w:pPr>
      <w:r w:rsidRPr="009B5361">
        <w:rPr>
          <w:rFonts w:ascii="Arial" w:hAnsi="Arial" w:cs="Arial"/>
          <w:b/>
          <w:bCs/>
          <w:sz w:val="24"/>
          <w:szCs w:val="24"/>
          <w:u w:val="single"/>
        </w:rPr>
        <w:t>Strategic Connections</w:t>
      </w:r>
    </w:p>
    <w:p w14:paraId="3C955EB0" w14:textId="4193E227" w:rsidR="00636B0D" w:rsidRPr="009B5361" w:rsidRDefault="00636B0D" w:rsidP="001D6E32">
      <w:pPr>
        <w:spacing w:after="0" w:line="240" w:lineRule="auto"/>
        <w:rPr>
          <w:rFonts w:ascii="Arial" w:hAnsi="Arial" w:cs="Arial"/>
          <w:sz w:val="24"/>
          <w:szCs w:val="24"/>
        </w:rPr>
      </w:pPr>
      <w:r w:rsidRPr="009B5361">
        <w:rPr>
          <w:rFonts w:ascii="Arial" w:hAnsi="Arial" w:cs="Arial"/>
          <w:sz w:val="24"/>
          <w:szCs w:val="24"/>
        </w:rPr>
        <w:t xml:space="preserve">This item is a </w:t>
      </w:r>
      <w:r w:rsidR="00966945">
        <w:rPr>
          <w:rFonts w:ascii="Arial" w:hAnsi="Arial" w:cs="Arial"/>
          <w:sz w:val="24"/>
          <w:szCs w:val="24"/>
        </w:rPr>
        <w:t xml:space="preserve">FY 2026 Commission Priority, </w:t>
      </w:r>
      <w:r w:rsidRPr="009B5361">
        <w:rPr>
          <w:rFonts w:ascii="Arial" w:hAnsi="Arial" w:cs="Arial"/>
          <w:sz w:val="24"/>
          <w:szCs w:val="24"/>
        </w:rPr>
        <w:t xml:space="preserve">advancing </w:t>
      </w:r>
      <w:r w:rsidR="009F3ACE" w:rsidRPr="009B5361">
        <w:rPr>
          <w:rFonts w:ascii="Arial" w:hAnsi="Arial" w:cs="Arial"/>
          <w:sz w:val="24"/>
          <w:szCs w:val="24"/>
        </w:rPr>
        <w:t xml:space="preserve">Homelessness </w:t>
      </w:r>
      <w:r w:rsidR="00214C67">
        <w:rPr>
          <w:rFonts w:ascii="Arial" w:hAnsi="Arial" w:cs="Arial"/>
          <w:sz w:val="24"/>
          <w:szCs w:val="24"/>
        </w:rPr>
        <w:t>Response</w:t>
      </w:r>
    </w:p>
    <w:p w14:paraId="3C955EB1" w14:textId="7EB2C7A3" w:rsidR="00636B0D" w:rsidRPr="009B5361" w:rsidRDefault="00636B0D" w:rsidP="001D6E32">
      <w:pPr>
        <w:spacing w:after="0" w:line="240" w:lineRule="auto"/>
        <w:rPr>
          <w:rFonts w:ascii="Arial" w:hAnsi="Arial" w:cs="Arial"/>
          <w:bCs/>
          <w:sz w:val="24"/>
          <w:szCs w:val="24"/>
        </w:rPr>
      </w:pPr>
    </w:p>
    <w:p w14:paraId="09BF671E" w14:textId="7EC21E54" w:rsidR="009B5361" w:rsidRPr="009B5361" w:rsidRDefault="00F42D40" w:rsidP="001D6E32">
      <w:pPr>
        <w:spacing w:after="0" w:line="240" w:lineRule="auto"/>
        <w:rPr>
          <w:rFonts w:ascii="Arial" w:hAnsi="Arial" w:cs="Arial"/>
          <w:sz w:val="24"/>
          <w:szCs w:val="24"/>
        </w:rPr>
      </w:pPr>
      <w:r w:rsidRPr="009B5361">
        <w:rPr>
          <w:rFonts w:ascii="Arial" w:hAnsi="Arial" w:cs="Arial"/>
          <w:sz w:val="24"/>
          <w:szCs w:val="24"/>
        </w:rPr>
        <w:t>This item support</w:t>
      </w:r>
      <w:r w:rsidRPr="00966945">
        <w:rPr>
          <w:rFonts w:ascii="Arial" w:hAnsi="Arial" w:cs="Arial"/>
          <w:sz w:val="24"/>
          <w:szCs w:val="24"/>
        </w:rPr>
        <w:t>s the</w:t>
      </w:r>
      <w:r w:rsidRPr="00966945">
        <w:rPr>
          <w:rFonts w:ascii="Arial" w:hAnsi="Arial" w:cs="Arial"/>
          <w:i/>
          <w:iCs/>
          <w:sz w:val="24"/>
          <w:szCs w:val="24"/>
        </w:rPr>
        <w:t xml:space="preserve"> Press Play Fort Lauderdale 20</w:t>
      </w:r>
      <w:r w:rsidR="00966945" w:rsidRPr="00966945">
        <w:rPr>
          <w:rFonts w:ascii="Arial" w:hAnsi="Arial" w:cs="Arial"/>
          <w:i/>
          <w:iCs/>
          <w:sz w:val="24"/>
          <w:szCs w:val="24"/>
        </w:rPr>
        <w:t>29</w:t>
      </w:r>
      <w:r w:rsidRPr="00966945">
        <w:rPr>
          <w:rFonts w:ascii="Arial" w:hAnsi="Arial" w:cs="Arial"/>
          <w:i/>
          <w:iCs/>
          <w:sz w:val="24"/>
          <w:szCs w:val="24"/>
        </w:rPr>
        <w:t xml:space="preserve"> </w:t>
      </w:r>
      <w:r w:rsidRPr="00966945">
        <w:rPr>
          <w:rFonts w:ascii="Arial" w:hAnsi="Arial" w:cs="Arial"/>
          <w:sz w:val="24"/>
          <w:szCs w:val="24"/>
        </w:rPr>
        <w:t>Strategic Plan</w:t>
      </w:r>
      <w:r w:rsidRPr="009B5361">
        <w:rPr>
          <w:rFonts w:ascii="Arial" w:hAnsi="Arial" w:cs="Arial"/>
          <w:sz w:val="24"/>
          <w:szCs w:val="24"/>
        </w:rPr>
        <w:t>, specifically advancing:</w:t>
      </w:r>
      <w:r w:rsidR="00690337" w:rsidRPr="009B5361">
        <w:rPr>
          <w:rFonts w:ascii="Arial" w:hAnsi="Arial" w:cs="Arial"/>
          <w:sz w:val="24"/>
          <w:szCs w:val="24"/>
        </w:rPr>
        <w:t xml:space="preserve"> </w:t>
      </w:r>
    </w:p>
    <w:p w14:paraId="0A5F8D96" w14:textId="75CB5002" w:rsidR="00FE4011" w:rsidRPr="009B5361" w:rsidRDefault="009B5361" w:rsidP="001D6E32">
      <w:pPr>
        <w:pStyle w:val="ListParagraph"/>
        <w:numPr>
          <w:ilvl w:val="0"/>
          <w:numId w:val="7"/>
        </w:numPr>
        <w:spacing w:after="0" w:line="240" w:lineRule="auto"/>
        <w:rPr>
          <w:rFonts w:ascii="Arial" w:hAnsi="Arial" w:cs="Arial"/>
          <w:sz w:val="24"/>
          <w:szCs w:val="24"/>
        </w:rPr>
      </w:pPr>
      <w:r w:rsidRPr="009B5361">
        <w:rPr>
          <w:rFonts w:ascii="Arial" w:hAnsi="Arial" w:cs="Arial"/>
          <w:sz w:val="24"/>
          <w:szCs w:val="24"/>
        </w:rPr>
        <w:t xml:space="preserve">The Housing </w:t>
      </w:r>
      <w:r w:rsidR="00947A34">
        <w:rPr>
          <w:rFonts w:ascii="Arial" w:hAnsi="Arial" w:cs="Arial"/>
          <w:sz w:val="24"/>
          <w:szCs w:val="24"/>
        </w:rPr>
        <w:t>F</w:t>
      </w:r>
      <w:r w:rsidRPr="009B5361">
        <w:rPr>
          <w:rFonts w:ascii="Arial" w:hAnsi="Arial" w:cs="Arial"/>
          <w:sz w:val="24"/>
          <w:szCs w:val="24"/>
        </w:rPr>
        <w:t xml:space="preserve">ocus area, </w:t>
      </w:r>
      <w:r w:rsidR="007159F2">
        <w:rPr>
          <w:rFonts w:ascii="Arial" w:hAnsi="Arial" w:cs="Arial"/>
          <w:sz w:val="24"/>
          <w:szCs w:val="24"/>
        </w:rPr>
        <w:t>G</w:t>
      </w:r>
      <w:r w:rsidRPr="009B5361">
        <w:rPr>
          <w:rFonts w:ascii="Arial" w:hAnsi="Arial" w:cs="Arial"/>
          <w:sz w:val="24"/>
          <w:szCs w:val="24"/>
        </w:rPr>
        <w:t>oal</w:t>
      </w:r>
      <w:r w:rsidR="001A05FF" w:rsidRPr="009B5361">
        <w:rPr>
          <w:rFonts w:ascii="Arial" w:hAnsi="Arial" w:cs="Arial"/>
          <w:sz w:val="24"/>
          <w:szCs w:val="24"/>
        </w:rPr>
        <w:t xml:space="preserve"> </w:t>
      </w:r>
      <w:r w:rsidR="00300C56" w:rsidRPr="009B5361">
        <w:rPr>
          <w:rFonts w:ascii="Arial" w:hAnsi="Arial" w:cs="Arial"/>
          <w:sz w:val="24"/>
          <w:szCs w:val="24"/>
        </w:rPr>
        <w:t>2</w:t>
      </w:r>
      <w:r w:rsidR="001A05FF" w:rsidRPr="009B5361">
        <w:rPr>
          <w:rFonts w:ascii="Arial" w:hAnsi="Arial" w:cs="Arial"/>
          <w:sz w:val="24"/>
          <w:szCs w:val="24"/>
        </w:rPr>
        <w:t>:</w:t>
      </w:r>
      <w:r w:rsidR="00035BAC" w:rsidRPr="009B5361">
        <w:rPr>
          <w:rFonts w:ascii="Arial" w:hAnsi="Arial" w:cs="Arial"/>
          <w:sz w:val="24"/>
          <w:szCs w:val="24"/>
        </w:rPr>
        <w:t xml:space="preserve"> Enable housing options for all income levels.</w:t>
      </w:r>
    </w:p>
    <w:p w14:paraId="76C1E631" w14:textId="57F3092C" w:rsidR="00636B0D" w:rsidRPr="009B5361" w:rsidRDefault="00636B0D" w:rsidP="001D6E32">
      <w:pPr>
        <w:spacing w:after="0" w:line="240" w:lineRule="auto"/>
        <w:ind w:left="720"/>
        <w:rPr>
          <w:rFonts w:ascii="Arial" w:hAnsi="Arial" w:cs="Arial"/>
          <w:sz w:val="24"/>
          <w:szCs w:val="24"/>
        </w:rPr>
      </w:pPr>
    </w:p>
    <w:p w14:paraId="2D907484" w14:textId="7290EB0E" w:rsidR="00636B0D" w:rsidRPr="009B5361" w:rsidRDefault="00636B0D" w:rsidP="001D6E32">
      <w:pPr>
        <w:spacing w:after="0" w:line="240" w:lineRule="auto"/>
        <w:rPr>
          <w:rFonts w:ascii="Arial" w:hAnsi="Arial" w:cs="Arial"/>
          <w:sz w:val="24"/>
          <w:szCs w:val="24"/>
        </w:rPr>
      </w:pPr>
      <w:r w:rsidRPr="009B5361">
        <w:rPr>
          <w:rFonts w:ascii="Arial" w:hAnsi="Arial" w:cs="Arial"/>
          <w:sz w:val="24"/>
          <w:szCs w:val="24"/>
        </w:rPr>
        <w:t xml:space="preserve">This item advances the </w:t>
      </w:r>
      <w:r w:rsidRPr="009B5361">
        <w:rPr>
          <w:rFonts w:ascii="Arial" w:hAnsi="Arial" w:cs="Arial"/>
          <w:i/>
          <w:iCs/>
          <w:sz w:val="24"/>
          <w:szCs w:val="24"/>
        </w:rPr>
        <w:t xml:space="preserve">Fast Forward Fort Lauderdale 2035 </w:t>
      </w:r>
      <w:r w:rsidRPr="00966945">
        <w:rPr>
          <w:rFonts w:ascii="Arial" w:hAnsi="Arial" w:cs="Arial"/>
          <w:sz w:val="24"/>
          <w:szCs w:val="24"/>
        </w:rPr>
        <w:t>Vision Plan</w:t>
      </w:r>
      <w:r w:rsidRPr="009B5361">
        <w:rPr>
          <w:rFonts w:ascii="Arial" w:hAnsi="Arial" w:cs="Arial"/>
          <w:sz w:val="24"/>
          <w:szCs w:val="24"/>
        </w:rPr>
        <w:t xml:space="preserve">: We Are </w:t>
      </w:r>
      <w:r w:rsidR="004472E4">
        <w:rPr>
          <w:rFonts w:ascii="Arial" w:hAnsi="Arial" w:cs="Arial"/>
          <w:sz w:val="24"/>
          <w:szCs w:val="24"/>
        </w:rPr>
        <w:t>FTL</w:t>
      </w:r>
      <w:r w:rsidRPr="009B5361">
        <w:rPr>
          <w:rFonts w:ascii="Arial" w:hAnsi="Arial" w:cs="Arial"/>
          <w:sz w:val="24"/>
          <w:szCs w:val="24"/>
        </w:rPr>
        <w:t>.</w:t>
      </w:r>
      <w:r w:rsidR="0AFF3C71" w:rsidRPr="009B5361">
        <w:rPr>
          <w:rFonts w:ascii="Arial" w:hAnsi="Arial" w:cs="Arial"/>
          <w:sz w:val="24"/>
          <w:szCs w:val="24"/>
        </w:rPr>
        <w:t xml:space="preserve"> </w:t>
      </w:r>
    </w:p>
    <w:p w14:paraId="7376B90B" w14:textId="7E21094B" w:rsidR="27E27487" w:rsidRPr="009B5361" w:rsidRDefault="27E27487" w:rsidP="001D6E32">
      <w:pPr>
        <w:spacing w:after="0" w:line="240" w:lineRule="auto"/>
        <w:rPr>
          <w:rFonts w:ascii="Arial" w:hAnsi="Arial" w:cs="Arial"/>
          <w:sz w:val="24"/>
          <w:szCs w:val="24"/>
        </w:rPr>
      </w:pPr>
    </w:p>
    <w:p w14:paraId="7C8F7B3B" w14:textId="77777777" w:rsidR="001D6E32" w:rsidRDefault="001D6E32" w:rsidP="001D6E32">
      <w:pPr>
        <w:spacing w:after="0" w:line="240" w:lineRule="auto"/>
        <w:rPr>
          <w:rFonts w:ascii="Arial" w:hAnsi="Arial" w:cs="Arial"/>
          <w:b/>
          <w:bCs/>
          <w:sz w:val="24"/>
          <w:szCs w:val="24"/>
          <w:u w:val="single"/>
        </w:rPr>
      </w:pPr>
    </w:p>
    <w:p w14:paraId="2CC5EBCC" w14:textId="77777777" w:rsidR="001D6E32" w:rsidRDefault="001D6E32" w:rsidP="001D6E32">
      <w:pPr>
        <w:spacing w:after="0" w:line="240" w:lineRule="auto"/>
        <w:rPr>
          <w:rFonts w:ascii="Arial" w:hAnsi="Arial" w:cs="Arial"/>
          <w:b/>
          <w:bCs/>
          <w:sz w:val="24"/>
          <w:szCs w:val="24"/>
          <w:u w:val="single"/>
        </w:rPr>
      </w:pPr>
    </w:p>
    <w:p w14:paraId="3C955EBE" w14:textId="277774BB" w:rsidR="00636B0D" w:rsidRPr="009B5361" w:rsidRDefault="00636B0D" w:rsidP="001D6E32">
      <w:pPr>
        <w:spacing w:after="0" w:line="240" w:lineRule="auto"/>
        <w:rPr>
          <w:rFonts w:ascii="Arial" w:hAnsi="Arial" w:cs="Arial"/>
          <w:bCs/>
          <w:sz w:val="24"/>
          <w:szCs w:val="24"/>
        </w:rPr>
      </w:pPr>
      <w:r w:rsidRPr="009B5361">
        <w:rPr>
          <w:rFonts w:ascii="Arial" w:hAnsi="Arial" w:cs="Arial"/>
          <w:b/>
          <w:bCs/>
          <w:sz w:val="24"/>
          <w:szCs w:val="24"/>
          <w:u w:val="single"/>
        </w:rPr>
        <w:lastRenderedPageBreak/>
        <w:t>Attachment</w:t>
      </w:r>
      <w:r w:rsidR="00787481" w:rsidRPr="009B5361">
        <w:rPr>
          <w:rFonts w:ascii="Arial" w:hAnsi="Arial" w:cs="Arial"/>
          <w:b/>
          <w:bCs/>
          <w:sz w:val="24"/>
          <w:szCs w:val="24"/>
          <w:u w:val="single"/>
        </w:rPr>
        <w:t>s</w:t>
      </w:r>
      <w:r w:rsidRPr="009B5361">
        <w:rPr>
          <w:rFonts w:ascii="Arial" w:hAnsi="Arial" w:cs="Arial"/>
          <w:bCs/>
          <w:sz w:val="24"/>
          <w:szCs w:val="24"/>
        </w:rPr>
        <w:t xml:space="preserve"> </w:t>
      </w:r>
    </w:p>
    <w:p w14:paraId="3C955EBF" w14:textId="3561E561" w:rsidR="00CD7042" w:rsidRPr="009B5361" w:rsidRDefault="00636B0D" w:rsidP="00B92360">
      <w:pPr>
        <w:spacing w:after="0" w:line="240" w:lineRule="auto"/>
        <w:rPr>
          <w:rFonts w:ascii="Arial" w:hAnsi="Arial" w:cs="Arial"/>
          <w:sz w:val="24"/>
          <w:szCs w:val="24"/>
        </w:rPr>
      </w:pPr>
      <w:r w:rsidRPr="21D5D687">
        <w:rPr>
          <w:rFonts w:ascii="Arial" w:hAnsi="Arial" w:cs="Arial"/>
          <w:sz w:val="24"/>
          <w:szCs w:val="24"/>
        </w:rPr>
        <w:t>Exhibit 1</w:t>
      </w:r>
      <w:r w:rsidR="3C157BF2" w:rsidRPr="21D5D687">
        <w:rPr>
          <w:rFonts w:ascii="Arial" w:hAnsi="Arial" w:cs="Arial"/>
          <w:sz w:val="24"/>
          <w:szCs w:val="24"/>
        </w:rPr>
        <w:t xml:space="preserve"> – </w:t>
      </w:r>
      <w:r w:rsidR="172A92CB" w:rsidRPr="21D5D687">
        <w:rPr>
          <w:rFonts w:ascii="Arial" w:hAnsi="Arial" w:cs="Arial"/>
          <w:sz w:val="24"/>
          <w:szCs w:val="24"/>
        </w:rPr>
        <w:t>Resolution 24-</w:t>
      </w:r>
      <w:r w:rsidR="006D6FBF" w:rsidRPr="21D5D687">
        <w:rPr>
          <w:rFonts w:ascii="Arial" w:hAnsi="Arial" w:cs="Arial"/>
          <w:sz w:val="24"/>
          <w:szCs w:val="24"/>
        </w:rPr>
        <w:t>26</w:t>
      </w:r>
      <w:r w:rsidR="006D6FBF">
        <w:rPr>
          <w:rFonts w:ascii="Arial" w:hAnsi="Arial" w:cs="Arial"/>
          <w:sz w:val="24"/>
          <w:szCs w:val="24"/>
        </w:rPr>
        <w:t>9</w:t>
      </w:r>
    </w:p>
    <w:p w14:paraId="5E28400D" w14:textId="68CDC421" w:rsidR="00DD78DF" w:rsidRPr="009B5361" w:rsidRDefault="00DD78DF" w:rsidP="00B92360">
      <w:pPr>
        <w:spacing w:after="0" w:line="240" w:lineRule="auto"/>
        <w:rPr>
          <w:rFonts w:ascii="Arial" w:hAnsi="Arial" w:cs="Arial"/>
          <w:bCs/>
          <w:sz w:val="24"/>
          <w:szCs w:val="24"/>
        </w:rPr>
      </w:pPr>
      <w:r w:rsidRPr="1C43AA2E">
        <w:rPr>
          <w:rFonts w:ascii="Arial" w:hAnsi="Arial" w:cs="Arial"/>
          <w:sz w:val="24"/>
          <w:szCs w:val="24"/>
        </w:rPr>
        <w:t>Exhibit 2</w:t>
      </w:r>
      <w:r w:rsidR="00C822D6" w:rsidRPr="1C43AA2E">
        <w:rPr>
          <w:rFonts w:ascii="Arial" w:hAnsi="Arial" w:cs="Arial"/>
          <w:sz w:val="24"/>
          <w:szCs w:val="24"/>
        </w:rPr>
        <w:t xml:space="preserve"> </w:t>
      </w:r>
      <w:r w:rsidR="001C3023" w:rsidRPr="1C43AA2E">
        <w:rPr>
          <w:rFonts w:ascii="Arial" w:hAnsi="Arial" w:cs="Arial"/>
          <w:sz w:val="24"/>
          <w:szCs w:val="24"/>
        </w:rPr>
        <w:t>–</w:t>
      </w:r>
      <w:r w:rsidR="00C822D6" w:rsidRPr="1C43AA2E">
        <w:rPr>
          <w:rFonts w:ascii="Arial" w:hAnsi="Arial" w:cs="Arial"/>
          <w:sz w:val="24"/>
          <w:szCs w:val="24"/>
        </w:rPr>
        <w:t xml:space="preserve"> </w:t>
      </w:r>
      <w:proofErr w:type="spellStart"/>
      <w:r w:rsidR="772AAEAE" w:rsidRPr="1C43AA2E">
        <w:rPr>
          <w:rFonts w:ascii="Arial" w:hAnsi="Arial" w:cs="Arial"/>
          <w:sz w:val="24"/>
          <w:szCs w:val="24"/>
        </w:rPr>
        <w:t>HomesUnited</w:t>
      </w:r>
      <w:proofErr w:type="spellEnd"/>
      <w:r w:rsidR="772AAEAE" w:rsidRPr="1C43AA2E">
        <w:rPr>
          <w:rFonts w:ascii="Arial" w:hAnsi="Arial" w:cs="Arial"/>
          <w:sz w:val="24"/>
          <w:szCs w:val="24"/>
        </w:rPr>
        <w:t xml:space="preserve"> </w:t>
      </w:r>
      <w:r w:rsidR="632846A2" w:rsidRPr="1C43AA2E">
        <w:rPr>
          <w:rFonts w:ascii="Arial" w:hAnsi="Arial" w:cs="Arial"/>
          <w:sz w:val="24"/>
          <w:szCs w:val="24"/>
        </w:rPr>
        <w:t xml:space="preserve">FY 2025 Not-for-Profit </w:t>
      </w:r>
      <w:r w:rsidR="1D680302" w:rsidRPr="1C43AA2E">
        <w:rPr>
          <w:rFonts w:ascii="Arial" w:hAnsi="Arial" w:cs="Arial"/>
          <w:sz w:val="24"/>
          <w:szCs w:val="24"/>
        </w:rPr>
        <w:t xml:space="preserve">Service </w:t>
      </w:r>
      <w:r w:rsidR="772AAEAE" w:rsidRPr="1C43AA2E">
        <w:rPr>
          <w:rFonts w:ascii="Arial" w:hAnsi="Arial" w:cs="Arial"/>
          <w:sz w:val="24"/>
          <w:szCs w:val="24"/>
        </w:rPr>
        <w:t>Agreement</w:t>
      </w:r>
    </w:p>
    <w:p w14:paraId="1E46BFB9" w14:textId="0B515155" w:rsidR="00AC58F3" w:rsidRDefault="00AC58F3" w:rsidP="00B92360">
      <w:pPr>
        <w:spacing w:after="0" w:line="240" w:lineRule="auto"/>
        <w:rPr>
          <w:rFonts w:ascii="Arial" w:hAnsi="Arial" w:cs="Arial"/>
          <w:sz w:val="24"/>
          <w:szCs w:val="24"/>
        </w:rPr>
      </w:pPr>
      <w:r>
        <w:rPr>
          <w:rFonts w:ascii="Arial" w:hAnsi="Arial" w:cs="Arial"/>
          <w:sz w:val="24"/>
          <w:szCs w:val="24"/>
        </w:rPr>
        <w:t xml:space="preserve">Exhibit </w:t>
      </w:r>
      <w:r w:rsidR="00093337">
        <w:rPr>
          <w:rFonts w:ascii="Arial" w:hAnsi="Arial" w:cs="Arial"/>
          <w:sz w:val="24"/>
          <w:szCs w:val="24"/>
        </w:rPr>
        <w:t>3</w:t>
      </w:r>
      <w:r>
        <w:rPr>
          <w:rFonts w:ascii="Arial" w:hAnsi="Arial" w:cs="Arial"/>
          <w:sz w:val="24"/>
          <w:szCs w:val="24"/>
        </w:rPr>
        <w:t xml:space="preserve"> – </w:t>
      </w:r>
      <w:proofErr w:type="spellStart"/>
      <w:r>
        <w:rPr>
          <w:rFonts w:ascii="Arial" w:hAnsi="Arial" w:cs="Arial"/>
          <w:sz w:val="24"/>
          <w:szCs w:val="24"/>
        </w:rPr>
        <w:t>HomesUnited</w:t>
      </w:r>
      <w:proofErr w:type="spellEnd"/>
      <w:r>
        <w:rPr>
          <w:rFonts w:ascii="Arial" w:hAnsi="Arial" w:cs="Arial"/>
          <w:sz w:val="24"/>
          <w:szCs w:val="24"/>
        </w:rPr>
        <w:t xml:space="preserve"> FY 2026 Not-for-Profit Service Agreement</w:t>
      </w:r>
    </w:p>
    <w:p w14:paraId="3C955EC0" w14:textId="3CB34A34" w:rsidR="00B15DFC" w:rsidRPr="009B5361" w:rsidRDefault="00966945" w:rsidP="6D81810D">
      <w:pPr>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w:t>
      </w:r>
    </w:p>
    <w:p w14:paraId="3C955EC1" w14:textId="77777777" w:rsidR="00B15DFC" w:rsidRPr="009B5361" w:rsidRDefault="00B15DFC" w:rsidP="009B5361">
      <w:pPr>
        <w:spacing w:after="0" w:line="240" w:lineRule="auto"/>
        <w:jc w:val="both"/>
        <w:rPr>
          <w:rFonts w:ascii="Arial" w:hAnsi="Arial" w:cs="Arial"/>
          <w:sz w:val="24"/>
          <w:szCs w:val="24"/>
        </w:rPr>
      </w:pPr>
    </w:p>
    <w:p w14:paraId="2F7D997B" w14:textId="77777777" w:rsidR="00966945" w:rsidRDefault="00B15DFC" w:rsidP="009B5361">
      <w:pPr>
        <w:tabs>
          <w:tab w:val="left" w:pos="1620"/>
          <w:tab w:val="left" w:pos="2430"/>
        </w:tabs>
        <w:spacing w:after="0" w:line="240" w:lineRule="auto"/>
        <w:jc w:val="both"/>
        <w:rPr>
          <w:rFonts w:ascii="Arial" w:hAnsi="Arial" w:cs="Arial"/>
          <w:sz w:val="24"/>
          <w:szCs w:val="24"/>
        </w:rPr>
      </w:pPr>
      <w:bookmarkStart w:id="0" w:name="OLE_LINK1"/>
      <w:r w:rsidRPr="21D5D687">
        <w:rPr>
          <w:rFonts w:ascii="Arial" w:hAnsi="Arial" w:cs="Arial"/>
          <w:sz w:val="24"/>
          <w:szCs w:val="24"/>
        </w:rPr>
        <w:t>Prepared by</w:t>
      </w:r>
      <w:r w:rsidR="00F226BF" w:rsidRPr="21D5D687">
        <w:rPr>
          <w:rFonts w:ascii="Arial" w:hAnsi="Arial" w:cs="Arial"/>
          <w:sz w:val="24"/>
          <w:szCs w:val="24"/>
        </w:rPr>
        <w:t xml:space="preserve">: </w:t>
      </w:r>
      <w:r>
        <w:tab/>
      </w:r>
      <w:r>
        <w:tab/>
      </w:r>
      <w:r w:rsidR="00690337" w:rsidRPr="21D5D687">
        <w:rPr>
          <w:rFonts w:ascii="Arial" w:hAnsi="Arial" w:cs="Arial"/>
          <w:sz w:val="24"/>
          <w:szCs w:val="24"/>
        </w:rPr>
        <w:t>Carole Mitchell</w:t>
      </w:r>
      <w:r w:rsidR="005D1C6D" w:rsidRPr="21D5D687">
        <w:rPr>
          <w:rFonts w:ascii="Arial" w:hAnsi="Arial" w:cs="Arial"/>
          <w:sz w:val="24"/>
          <w:szCs w:val="24"/>
        </w:rPr>
        <w:t xml:space="preserve">, </w:t>
      </w:r>
      <w:r w:rsidR="00966945">
        <w:rPr>
          <w:rFonts w:ascii="Arial" w:hAnsi="Arial" w:cs="Arial"/>
          <w:sz w:val="24"/>
          <w:szCs w:val="24"/>
        </w:rPr>
        <w:t>Homeless Initiatives Program Manager, I</w:t>
      </w:r>
    </w:p>
    <w:p w14:paraId="3C955EC2" w14:textId="41FA2803" w:rsidR="007F1B5E" w:rsidRPr="009B5361" w:rsidRDefault="00966945" w:rsidP="009B5361">
      <w:pPr>
        <w:tabs>
          <w:tab w:val="left" w:pos="1620"/>
          <w:tab w:val="left" w:pos="243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335A7D" w:rsidRPr="21D5D687">
        <w:rPr>
          <w:rFonts w:ascii="Arial" w:hAnsi="Arial" w:cs="Arial"/>
          <w:sz w:val="24"/>
          <w:szCs w:val="24"/>
        </w:rPr>
        <w:t>Housing and Community Development</w:t>
      </w:r>
      <w:r w:rsidR="6F76F9A0" w:rsidRPr="21D5D687">
        <w:rPr>
          <w:rFonts w:ascii="Arial" w:hAnsi="Arial" w:cs="Arial"/>
          <w:sz w:val="24"/>
          <w:szCs w:val="24"/>
        </w:rPr>
        <w:t xml:space="preserve"> </w:t>
      </w:r>
      <w:r w:rsidR="00B15DFC">
        <w:tab/>
      </w:r>
      <w:r w:rsidR="00B15DFC">
        <w:tab/>
      </w:r>
      <w:r w:rsidR="00B15DFC">
        <w:tab/>
      </w:r>
      <w:r w:rsidR="2485E9BF" w:rsidRPr="21D5D687">
        <w:rPr>
          <w:rFonts w:ascii="Arial" w:hAnsi="Arial" w:cs="Arial"/>
          <w:sz w:val="24"/>
          <w:szCs w:val="24"/>
        </w:rPr>
        <w:t xml:space="preserve">  </w:t>
      </w:r>
      <w:r w:rsidR="75E7F1EA" w:rsidRPr="21D5D687">
        <w:rPr>
          <w:rFonts w:ascii="Arial" w:hAnsi="Arial" w:cs="Arial"/>
          <w:sz w:val="24"/>
          <w:szCs w:val="24"/>
        </w:rPr>
        <w:t xml:space="preserve"> </w:t>
      </w:r>
      <w:r w:rsidR="005B203C">
        <w:rPr>
          <w:rFonts w:ascii="Arial" w:hAnsi="Arial" w:cs="Arial"/>
          <w:sz w:val="24"/>
          <w:szCs w:val="24"/>
        </w:rPr>
        <w:t xml:space="preserve">         </w:t>
      </w:r>
    </w:p>
    <w:bookmarkEnd w:id="0"/>
    <w:p w14:paraId="53BFC03E" w14:textId="4408F24C" w:rsidR="1C43AA2E" w:rsidRDefault="1C43AA2E" w:rsidP="1C43AA2E">
      <w:pPr>
        <w:tabs>
          <w:tab w:val="left" w:pos="1620"/>
          <w:tab w:val="left" w:pos="2430"/>
        </w:tabs>
        <w:spacing w:after="0" w:line="240" w:lineRule="auto"/>
        <w:jc w:val="both"/>
        <w:rPr>
          <w:rFonts w:ascii="Arial" w:hAnsi="Arial" w:cs="Arial"/>
          <w:sz w:val="24"/>
          <w:szCs w:val="24"/>
        </w:rPr>
      </w:pPr>
    </w:p>
    <w:p w14:paraId="3C955EC4" w14:textId="479624BA" w:rsidR="00287EE1" w:rsidRPr="009B5361" w:rsidRDefault="1EAEB543" w:rsidP="009B5361">
      <w:pPr>
        <w:spacing w:line="240" w:lineRule="auto"/>
        <w:rPr>
          <w:rFonts w:ascii="Arial" w:hAnsi="Arial" w:cs="Arial"/>
          <w:sz w:val="24"/>
          <w:szCs w:val="24"/>
        </w:rPr>
      </w:pPr>
      <w:r w:rsidRPr="1C43AA2E">
        <w:rPr>
          <w:rFonts w:ascii="Arial" w:hAnsi="Arial" w:cs="Arial"/>
          <w:sz w:val="24"/>
          <w:szCs w:val="24"/>
        </w:rPr>
        <w:t>Department Director:</w:t>
      </w:r>
      <w:r w:rsidR="255EC213" w:rsidRPr="1C43AA2E">
        <w:rPr>
          <w:rFonts w:ascii="Arial" w:hAnsi="Arial" w:cs="Arial"/>
          <w:sz w:val="24"/>
          <w:szCs w:val="24"/>
        </w:rPr>
        <w:t xml:space="preserve">   </w:t>
      </w:r>
      <w:r w:rsidRPr="1C43AA2E">
        <w:rPr>
          <w:rFonts w:ascii="Arial" w:hAnsi="Arial" w:cs="Arial"/>
          <w:sz w:val="24"/>
          <w:szCs w:val="24"/>
        </w:rPr>
        <w:t xml:space="preserve">Porshia </w:t>
      </w:r>
      <w:r w:rsidR="00654F69">
        <w:rPr>
          <w:rFonts w:ascii="Arial" w:hAnsi="Arial" w:cs="Arial"/>
          <w:sz w:val="24"/>
          <w:szCs w:val="24"/>
        </w:rPr>
        <w:t xml:space="preserve">L. </w:t>
      </w:r>
      <w:r w:rsidRPr="1C43AA2E">
        <w:rPr>
          <w:rFonts w:ascii="Arial" w:hAnsi="Arial" w:cs="Arial"/>
          <w:sz w:val="24"/>
          <w:szCs w:val="24"/>
        </w:rPr>
        <w:t>Garcia, Community Services Department</w:t>
      </w:r>
    </w:p>
    <w:sectPr w:rsidR="00287EE1" w:rsidRPr="009B5361" w:rsidSect="00E8604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375B0" w14:textId="77777777" w:rsidR="009C01C5" w:rsidRDefault="009C01C5" w:rsidP="0088408D">
      <w:pPr>
        <w:spacing w:after="0" w:line="240" w:lineRule="auto"/>
      </w:pPr>
      <w:r>
        <w:separator/>
      </w:r>
    </w:p>
  </w:endnote>
  <w:endnote w:type="continuationSeparator" w:id="0">
    <w:p w14:paraId="64776EDE" w14:textId="77777777" w:rsidR="009C01C5" w:rsidRDefault="009C01C5"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6804" w14:textId="52047B9D" w:rsidR="00FA4561" w:rsidRDefault="7577CAF1" w:rsidP="7577CAF1">
    <w:pPr>
      <w:pStyle w:val="Footer"/>
      <w:rPr>
        <w:rFonts w:ascii="Arial" w:eastAsia="Arial" w:hAnsi="Arial" w:cs="Arial"/>
        <w:sz w:val="24"/>
        <w:szCs w:val="24"/>
      </w:rPr>
    </w:pPr>
    <w:r w:rsidRPr="008F52B0">
      <w:rPr>
        <w:rFonts w:ascii="Arial" w:eastAsia="Arial" w:hAnsi="Arial" w:cs="Arial"/>
        <w:sz w:val="24"/>
        <w:szCs w:val="24"/>
      </w:rPr>
      <w:t>04/21/2026</w:t>
    </w:r>
  </w:p>
  <w:p w14:paraId="2E1EBD0E" w14:textId="0BA342FB" w:rsidR="00FA4561" w:rsidRPr="008F52B0" w:rsidRDefault="0FDD4CF8">
    <w:pPr>
      <w:pStyle w:val="Footer"/>
      <w:rPr>
        <w:rFonts w:ascii="Arial" w:eastAsia="Arial" w:hAnsi="Arial" w:cs="Arial"/>
        <w:sz w:val="24"/>
        <w:szCs w:val="24"/>
      </w:rPr>
    </w:pPr>
    <w:r w:rsidRPr="008F52B0">
      <w:rPr>
        <w:rFonts w:ascii="Arial" w:eastAsia="Arial" w:hAnsi="Arial" w:cs="Arial"/>
        <w:sz w:val="24"/>
        <w:szCs w:val="24"/>
      </w:rPr>
      <w:t>CAM #26-0165</w:t>
    </w:r>
  </w:p>
  <w:p w14:paraId="3C955ECF" w14:textId="77777777" w:rsidR="001D40BA" w:rsidRPr="008F52B0" w:rsidRDefault="001D40BA">
    <w:pPr>
      <w:pStyle w:val="Footer"/>
      <w:rPr>
        <w:rFonts w:ascii="Arial" w:eastAsia="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7F69" w14:textId="77777777" w:rsidR="009C01C5" w:rsidRDefault="009C01C5" w:rsidP="0088408D">
      <w:pPr>
        <w:spacing w:after="0" w:line="240" w:lineRule="auto"/>
      </w:pPr>
      <w:r>
        <w:separator/>
      </w:r>
    </w:p>
  </w:footnote>
  <w:footnote w:type="continuationSeparator" w:id="0">
    <w:p w14:paraId="1D23C039" w14:textId="77777777" w:rsidR="009C01C5" w:rsidRDefault="009C01C5" w:rsidP="00884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0B379D5" w14:paraId="1C43A3CB" w14:textId="77777777" w:rsidTr="60B379D5">
      <w:trPr>
        <w:trHeight w:val="300"/>
      </w:trPr>
      <w:tc>
        <w:tcPr>
          <w:tcW w:w="3120" w:type="dxa"/>
        </w:tcPr>
        <w:p w14:paraId="2ED711E6" w14:textId="269DC418" w:rsidR="60B379D5" w:rsidRDefault="60B379D5" w:rsidP="60B379D5">
          <w:pPr>
            <w:pStyle w:val="Header"/>
            <w:ind w:left="-115"/>
          </w:pPr>
        </w:p>
      </w:tc>
      <w:tc>
        <w:tcPr>
          <w:tcW w:w="3120" w:type="dxa"/>
        </w:tcPr>
        <w:p w14:paraId="794F32FF" w14:textId="2EC07C6C" w:rsidR="60B379D5" w:rsidRDefault="60B379D5" w:rsidP="60B379D5">
          <w:pPr>
            <w:pStyle w:val="Header"/>
            <w:jc w:val="center"/>
          </w:pPr>
        </w:p>
      </w:tc>
      <w:tc>
        <w:tcPr>
          <w:tcW w:w="3120" w:type="dxa"/>
        </w:tcPr>
        <w:p w14:paraId="1D21F2EB" w14:textId="3DC870BE" w:rsidR="60B379D5" w:rsidRDefault="60B379D5" w:rsidP="60B379D5">
          <w:pPr>
            <w:pStyle w:val="Header"/>
            <w:ind w:right="-115"/>
            <w:jc w:val="right"/>
          </w:pPr>
        </w:p>
      </w:tc>
    </w:tr>
  </w:tbl>
  <w:p w14:paraId="232A6EBA" w14:textId="6AA2D4F1" w:rsidR="60B379D5" w:rsidRDefault="60B379D5" w:rsidP="60B37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BBE7A84"/>
    <w:lvl w:ilvl="0">
      <w:start w:val="1"/>
      <w:numFmt w:val="upperLetter"/>
      <w:lvlText w:val="%1."/>
      <w:lvlJc w:val="left"/>
      <w:pPr>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A77E9F"/>
    <w:multiLevelType w:val="hybridMultilevel"/>
    <w:tmpl w:val="C512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3F7E5D"/>
    <w:multiLevelType w:val="hybridMultilevel"/>
    <w:tmpl w:val="2572E4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86674E"/>
    <w:multiLevelType w:val="hybridMultilevel"/>
    <w:tmpl w:val="C7D6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585928">
    <w:abstractNumId w:val="2"/>
  </w:num>
  <w:num w:numId="2" w16cid:durableId="2070222536">
    <w:abstractNumId w:val="3"/>
  </w:num>
  <w:num w:numId="3" w16cid:durableId="831258735">
    <w:abstractNumId w:val="4"/>
  </w:num>
  <w:num w:numId="4" w16cid:durableId="779884732">
    <w:abstractNumId w:val="8"/>
  </w:num>
  <w:num w:numId="5" w16cid:durableId="1225137989">
    <w:abstractNumId w:val="6"/>
  </w:num>
  <w:num w:numId="6" w16cid:durableId="854074018">
    <w:abstractNumId w:val="7"/>
  </w:num>
  <w:num w:numId="7" w16cid:durableId="2018655960">
    <w:abstractNumId w:val="5"/>
  </w:num>
  <w:num w:numId="8" w16cid:durableId="660893026">
    <w:abstractNumId w:val="0"/>
  </w:num>
  <w:num w:numId="9" w16cid:durableId="1971545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306A"/>
    <w:rsid w:val="00010D47"/>
    <w:rsid w:val="00015B16"/>
    <w:rsid w:val="00020E6D"/>
    <w:rsid w:val="00033F84"/>
    <w:rsid w:val="0003407C"/>
    <w:rsid w:val="00035BAC"/>
    <w:rsid w:val="000427A1"/>
    <w:rsid w:val="00043D5A"/>
    <w:rsid w:val="0004537F"/>
    <w:rsid w:val="00054527"/>
    <w:rsid w:val="0006467B"/>
    <w:rsid w:val="0006632C"/>
    <w:rsid w:val="000677AD"/>
    <w:rsid w:val="000701A7"/>
    <w:rsid w:val="00074383"/>
    <w:rsid w:val="000769FE"/>
    <w:rsid w:val="00076D3C"/>
    <w:rsid w:val="00077E53"/>
    <w:rsid w:val="000822BB"/>
    <w:rsid w:val="00084821"/>
    <w:rsid w:val="0008587F"/>
    <w:rsid w:val="0009214F"/>
    <w:rsid w:val="00093337"/>
    <w:rsid w:val="00093BF0"/>
    <w:rsid w:val="000954D6"/>
    <w:rsid w:val="00096E79"/>
    <w:rsid w:val="0009725A"/>
    <w:rsid w:val="000A1F72"/>
    <w:rsid w:val="000A7D42"/>
    <w:rsid w:val="000B08A8"/>
    <w:rsid w:val="000B1D95"/>
    <w:rsid w:val="000B7EE5"/>
    <w:rsid w:val="000C0182"/>
    <w:rsid w:val="000C3C8D"/>
    <w:rsid w:val="000C5606"/>
    <w:rsid w:val="000C5A70"/>
    <w:rsid w:val="000D2A34"/>
    <w:rsid w:val="000D5590"/>
    <w:rsid w:val="000E081A"/>
    <w:rsid w:val="000E495A"/>
    <w:rsid w:val="000E4DD4"/>
    <w:rsid w:val="000E5B0B"/>
    <w:rsid w:val="000F7767"/>
    <w:rsid w:val="00100E08"/>
    <w:rsid w:val="00101DFC"/>
    <w:rsid w:val="00105415"/>
    <w:rsid w:val="001111A0"/>
    <w:rsid w:val="00116794"/>
    <w:rsid w:val="001200D4"/>
    <w:rsid w:val="00123D1E"/>
    <w:rsid w:val="001253C5"/>
    <w:rsid w:val="0013026F"/>
    <w:rsid w:val="00130D0C"/>
    <w:rsid w:val="001312FC"/>
    <w:rsid w:val="00131E25"/>
    <w:rsid w:val="0013200D"/>
    <w:rsid w:val="00133CE4"/>
    <w:rsid w:val="0013406B"/>
    <w:rsid w:val="00136691"/>
    <w:rsid w:val="00137CE1"/>
    <w:rsid w:val="00141BE6"/>
    <w:rsid w:val="00144F68"/>
    <w:rsid w:val="00156C6F"/>
    <w:rsid w:val="00161844"/>
    <w:rsid w:val="00161AA7"/>
    <w:rsid w:val="00164E44"/>
    <w:rsid w:val="00165CE9"/>
    <w:rsid w:val="00167EC0"/>
    <w:rsid w:val="001723E9"/>
    <w:rsid w:val="00172416"/>
    <w:rsid w:val="00173504"/>
    <w:rsid w:val="00173507"/>
    <w:rsid w:val="00174C75"/>
    <w:rsid w:val="00177055"/>
    <w:rsid w:val="00177A73"/>
    <w:rsid w:val="00177BB2"/>
    <w:rsid w:val="0018020D"/>
    <w:rsid w:val="00185C23"/>
    <w:rsid w:val="0018620A"/>
    <w:rsid w:val="00186C1D"/>
    <w:rsid w:val="00186E80"/>
    <w:rsid w:val="001951AE"/>
    <w:rsid w:val="00195CD0"/>
    <w:rsid w:val="00195D42"/>
    <w:rsid w:val="001973A2"/>
    <w:rsid w:val="001A014C"/>
    <w:rsid w:val="001A05FF"/>
    <w:rsid w:val="001A2425"/>
    <w:rsid w:val="001B15EC"/>
    <w:rsid w:val="001B3670"/>
    <w:rsid w:val="001B4FA6"/>
    <w:rsid w:val="001C1860"/>
    <w:rsid w:val="001C2ABA"/>
    <w:rsid w:val="001C3023"/>
    <w:rsid w:val="001C676A"/>
    <w:rsid w:val="001C7457"/>
    <w:rsid w:val="001D1088"/>
    <w:rsid w:val="001D229C"/>
    <w:rsid w:val="001D40BA"/>
    <w:rsid w:val="001D45CA"/>
    <w:rsid w:val="001D47C2"/>
    <w:rsid w:val="001D6E32"/>
    <w:rsid w:val="001E0454"/>
    <w:rsid w:val="001E29B3"/>
    <w:rsid w:val="001E41EF"/>
    <w:rsid w:val="001E4929"/>
    <w:rsid w:val="001E576E"/>
    <w:rsid w:val="001E7587"/>
    <w:rsid w:val="001F4540"/>
    <w:rsid w:val="00205C30"/>
    <w:rsid w:val="00212279"/>
    <w:rsid w:val="002122B7"/>
    <w:rsid w:val="00214C67"/>
    <w:rsid w:val="00214DB2"/>
    <w:rsid w:val="00215D9B"/>
    <w:rsid w:val="0021603C"/>
    <w:rsid w:val="00221821"/>
    <w:rsid w:val="00224DAC"/>
    <w:rsid w:val="0022527E"/>
    <w:rsid w:val="00240E05"/>
    <w:rsid w:val="00242C83"/>
    <w:rsid w:val="00242D00"/>
    <w:rsid w:val="00243985"/>
    <w:rsid w:val="002451A7"/>
    <w:rsid w:val="0024701D"/>
    <w:rsid w:val="00247B74"/>
    <w:rsid w:val="00252230"/>
    <w:rsid w:val="00252975"/>
    <w:rsid w:val="0025404C"/>
    <w:rsid w:val="0025476D"/>
    <w:rsid w:val="002559A7"/>
    <w:rsid w:val="002624A4"/>
    <w:rsid w:val="00262673"/>
    <w:rsid w:val="00264AB4"/>
    <w:rsid w:val="00265008"/>
    <w:rsid w:val="0027159C"/>
    <w:rsid w:val="00274639"/>
    <w:rsid w:val="00276040"/>
    <w:rsid w:val="00277A58"/>
    <w:rsid w:val="00281F5C"/>
    <w:rsid w:val="002842C8"/>
    <w:rsid w:val="00284707"/>
    <w:rsid w:val="0028542F"/>
    <w:rsid w:val="00287EE1"/>
    <w:rsid w:val="00291237"/>
    <w:rsid w:val="00291DD2"/>
    <w:rsid w:val="00292268"/>
    <w:rsid w:val="00293FF1"/>
    <w:rsid w:val="00296B24"/>
    <w:rsid w:val="002A30EA"/>
    <w:rsid w:val="002A5DC8"/>
    <w:rsid w:val="002A7B57"/>
    <w:rsid w:val="002B1F47"/>
    <w:rsid w:val="002B3EA8"/>
    <w:rsid w:val="002B4273"/>
    <w:rsid w:val="002B6A17"/>
    <w:rsid w:val="002B7693"/>
    <w:rsid w:val="002C04B8"/>
    <w:rsid w:val="002C25F1"/>
    <w:rsid w:val="002C7971"/>
    <w:rsid w:val="002CD3B9"/>
    <w:rsid w:val="002D2938"/>
    <w:rsid w:val="002D594F"/>
    <w:rsid w:val="002D7FE6"/>
    <w:rsid w:val="002F0EE1"/>
    <w:rsid w:val="002F1390"/>
    <w:rsid w:val="002F19A6"/>
    <w:rsid w:val="0030032C"/>
    <w:rsid w:val="00300C56"/>
    <w:rsid w:val="00302AEC"/>
    <w:rsid w:val="00304489"/>
    <w:rsid w:val="0031209F"/>
    <w:rsid w:val="00317687"/>
    <w:rsid w:val="00320C73"/>
    <w:rsid w:val="0032558C"/>
    <w:rsid w:val="0033040C"/>
    <w:rsid w:val="00335A7D"/>
    <w:rsid w:val="00335B79"/>
    <w:rsid w:val="00347311"/>
    <w:rsid w:val="0035223B"/>
    <w:rsid w:val="00352CDC"/>
    <w:rsid w:val="00353AE5"/>
    <w:rsid w:val="00355321"/>
    <w:rsid w:val="00364850"/>
    <w:rsid w:val="00366F78"/>
    <w:rsid w:val="00371422"/>
    <w:rsid w:val="003730D5"/>
    <w:rsid w:val="00376547"/>
    <w:rsid w:val="00381F4B"/>
    <w:rsid w:val="003829C7"/>
    <w:rsid w:val="00385010"/>
    <w:rsid w:val="00386B7F"/>
    <w:rsid w:val="003936BE"/>
    <w:rsid w:val="00393BBE"/>
    <w:rsid w:val="003942F5"/>
    <w:rsid w:val="00397A13"/>
    <w:rsid w:val="003A07C0"/>
    <w:rsid w:val="003A1893"/>
    <w:rsid w:val="003A2FE3"/>
    <w:rsid w:val="003A348C"/>
    <w:rsid w:val="003A4D3B"/>
    <w:rsid w:val="003A4FD7"/>
    <w:rsid w:val="003A722B"/>
    <w:rsid w:val="003A7ACE"/>
    <w:rsid w:val="003A7DDD"/>
    <w:rsid w:val="003B0D16"/>
    <w:rsid w:val="003B4896"/>
    <w:rsid w:val="003B4970"/>
    <w:rsid w:val="003C0A77"/>
    <w:rsid w:val="003C196E"/>
    <w:rsid w:val="003C4053"/>
    <w:rsid w:val="003C41C4"/>
    <w:rsid w:val="003C53C9"/>
    <w:rsid w:val="003D1CE7"/>
    <w:rsid w:val="003D415B"/>
    <w:rsid w:val="003D7963"/>
    <w:rsid w:val="003E5B31"/>
    <w:rsid w:val="003E5DAB"/>
    <w:rsid w:val="003E67EB"/>
    <w:rsid w:val="003E6E17"/>
    <w:rsid w:val="003E756E"/>
    <w:rsid w:val="003E7993"/>
    <w:rsid w:val="003F2B9F"/>
    <w:rsid w:val="00401974"/>
    <w:rsid w:val="00410C1F"/>
    <w:rsid w:val="004122B6"/>
    <w:rsid w:val="004134CA"/>
    <w:rsid w:val="00414B82"/>
    <w:rsid w:val="004176E0"/>
    <w:rsid w:val="00417A30"/>
    <w:rsid w:val="00420879"/>
    <w:rsid w:val="00420F1E"/>
    <w:rsid w:val="00421001"/>
    <w:rsid w:val="004223CF"/>
    <w:rsid w:val="004251A7"/>
    <w:rsid w:val="00426CEA"/>
    <w:rsid w:val="00427684"/>
    <w:rsid w:val="00432CBB"/>
    <w:rsid w:val="00433A6B"/>
    <w:rsid w:val="0043782E"/>
    <w:rsid w:val="00442153"/>
    <w:rsid w:val="004435A7"/>
    <w:rsid w:val="0044727B"/>
    <w:rsid w:val="004472E4"/>
    <w:rsid w:val="004505D9"/>
    <w:rsid w:val="00456CB1"/>
    <w:rsid w:val="00462AC3"/>
    <w:rsid w:val="004635DF"/>
    <w:rsid w:val="00484092"/>
    <w:rsid w:val="0049200D"/>
    <w:rsid w:val="00493BBB"/>
    <w:rsid w:val="004A1B83"/>
    <w:rsid w:val="004A3C62"/>
    <w:rsid w:val="004A4A5E"/>
    <w:rsid w:val="004A4C54"/>
    <w:rsid w:val="004A6D1B"/>
    <w:rsid w:val="004B01F0"/>
    <w:rsid w:val="004B5154"/>
    <w:rsid w:val="004C0802"/>
    <w:rsid w:val="004C1669"/>
    <w:rsid w:val="004C2F1E"/>
    <w:rsid w:val="004C5B40"/>
    <w:rsid w:val="004D0EF7"/>
    <w:rsid w:val="004D4153"/>
    <w:rsid w:val="004D6D8E"/>
    <w:rsid w:val="004E27D2"/>
    <w:rsid w:val="004E3081"/>
    <w:rsid w:val="004F1530"/>
    <w:rsid w:val="004F1CA6"/>
    <w:rsid w:val="004F2813"/>
    <w:rsid w:val="004F56D9"/>
    <w:rsid w:val="0050093F"/>
    <w:rsid w:val="005011CC"/>
    <w:rsid w:val="00501C2F"/>
    <w:rsid w:val="00505D7A"/>
    <w:rsid w:val="00506BDA"/>
    <w:rsid w:val="00507B8B"/>
    <w:rsid w:val="00514DCA"/>
    <w:rsid w:val="00517B77"/>
    <w:rsid w:val="0052498C"/>
    <w:rsid w:val="00524FBD"/>
    <w:rsid w:val="00524FD7"/>
    <w:rsid w:val="0052557D"/>
    <w:rsid w:val="00525ADB"/>
    <w:rsid w:val="00527359"/>
    <w:rsid w:val="00530B12"/>
    <w:rsid w:val="00532304"/>
    <w:rsid w:val="005351FA"/>
    <w:rsid w:val="005405CE"/>
    <w:rsid w:val="00544ACC"/>
    <w:rsid w:val="00544DFB"/>
    <w:rsid w:val="00547E37"/>
    <w:rsid w:val="0055155B"/>
    <w:rsid w:val="00551AA7"/>
    <w:rsid w:val="00551FE2"/>
    <w:rsid w:val="00555BF0"/>
    <w:rsid w:val="005604D1"/>
    <w:rsid w:val="00560C6B"/>
    <w:rsid w:val="005649D8"/>
    <w:rsid w:val="00567B02"/>
    <w:rsid w:val="00567C64"/>
    <w:rsid w:val="005716A2"/>
    <w:rsid w:val="0057270A"/>
    <w:rsid w:val="0058198A"/>
    <w:rsid w:val="00581A5D"/>
    <w:rsid w:val="005834D5"/>
    <w:rsid w:val="00585557"/>
    <w:rsid w:val="00586FA9"/>
    <w:rsid w:val="005928F9"/>
    <w:rsid w:val="00596CEB"/>
    <w:rsid w:val="005A2960"/>
    <w:rsid w:val="005A2B0F"/>
    <w:rsid w:val="005A357C"/>
    <w:rsid w:val="005A42B3"/>
    <w:rsid w:val="005A4CFB"/>
    <w:rsid w:val="005A7CB7"/>
    <w:rsid w:val="005A7E15"/>
    <w:rsid w:val="005B05C3"/>
    <w:rsid w:val="005B203C"/>
    <w:rsid w:val="005B72DC"/>
    <w:rsid w:val="005C2AD7"/>
    <w:rsid w:val="005C3183"/>
    <w:rsid w:val="005C3408"/>
    <w:rsid w:val="005C3D71"/>
    <w:rsid w:val="005C5691"/>
    <w:rsid w:val="005C5FE8"/>
    <w:rsid w:val="005C6CF7"/>
    <w:rsid w:val="005D1C6D"/>
    <w:rsid w:val="005E16D8"/>
    <w:rsid w:val="005E270B"/>
    <w:rsid w:val="005E6AB9"/>
    <w:rsid w:val="005ECE0B"/>
    <w:rsid w:val="005F0842"/>
    <w:rsid w:val="005F3714"/>
    <w:rsid w:val="005F4E4D"/>
    <w:rsid w:val="005F6E78"/>
    <w:rsid w:val="005F7A4C"/>
    <w:rsid w:val="00601FFA"/>
    <w:rsid w:val="00605271"/>
    <w:rsid w:val="00606C5D"/>
    <w:rsid w:val="0060777D"/>
    <w:rsid w:val="00610788"/>
    <w:rsid w:val="00611471"/>
    <w:rsid w:val="006119F2"/>
    <w:rsid w:val="00612FD4"/>
    <w:rsid w:val="00621409"/>
    <w:rsid w:val="00623304"/>
    <w:rsid w:val="006237C8"/>
    <w:rsid w:val="0062430A"/>
    <w:rsid w:val="00625D4A"/>
    <w:rsid w:val="00626091"/>
    <w:rsid w:val="006324F5"/>
    <w:rsid w:val="00636B0D"/>
    <w:rsid w:val="00637405"/>
    <w:rsid w:val="00645BB9"/>
    <w:rsid w:val="00647A28"/>
    <w:rsid w:val="00650100"/>
    <w:rsid w:val="00654F69"/>
    <w:rsid w:val="00657D12"/>
    <w:rsid w:val="0066711B"/>
    <w:rsid w:val="00680F62"/>
    <w:rsid w:val="00681CB8"/>
    <w:rsid w:val="00682232"/>
    <w:rsid w:val="00686903"/>
    <w:rsid w:val="00690337"/>
    <w:rsid w:val="00696F70"/>
    <w:rsid w:val="006A10E6"/>
    <w:rsid w:val="006A25F4"/>
    <w:rsid w:val="006A37AA"/>
    <w:rsid w:val="006A58B1"/>
    <w:rsid w:val="006A715B"/>
    <w:rsid w:val="006A717E"/>
    <w:rsid w:val="006A7E53"/>
    <w:rsid w:val="006B0655"/>
    <w:rsid w:val="006B2488"/>
    <w:rsid w:val="006B572C"/>
    <w:rsid w:val="006B673B"/>
    <w:rsid w:val="006B7D48"/>
    <w:rsid w:val="006C3D6C"/>
    <w:rsid w:val="006C5B47"/>
    <w:rsid w:val="006C7E3D"/>
    <w:rsid w:val="006D2202"/>
    <w:rsid w:val="006D4637"/>
    <w:rsid w:val="006D6FBF"/>
    <w:rsid w:val="006E0BAA"/>
    <w:rsid w:val="006E182D"/>
    <w:rsid w:val="006E1D5A"/>
    <w:rsid w:val="006E3253"/>
    <w:rsid w:val="006F003E"/>
    <w:rsid w:val="006F2832"/>
    <w:rsid w:val="006F7B04"/>
    <w:rsid w:val="007036B9"/>
    <w:rsid w:val="00703C2E"/>
    <w:rsid w:val="00706F7A"/>
    <w:rsid w:val="007079DB"/>
    <w:rsid w:val="00710A1C"/>
    <w:rsid w:val="007159F2"/>
    <w:rsid w:val="00715B1E"/>
    <w:rsid w:val="00715B24"/>
    <w:rsid w:val="00715DF6"/>
    <w:rsid w:val="0072144D"/>
    <w:rsid w:val="007277DB"/>
    <w:rsid w:val="00730250"/>
    <w:rsid w:val="00730758"/>
    <w:rsid w:val="0073279A"/>
    <w:rsid w:val="0073380B"/>
    <w:rsid w:val="00733826"/>
    <w:rsid w:val="00733EFC"/>
    <w:rsid w:val="00734CF8"/>
    <w:rsid w:val="0074078B"/>
    <w:rsid w:val="007427AD"/>
    <w:rsid w:val="00751070"/>
    <w:rsid w:val="007528C7"/>
    <w:rsid w:val="00752D21"/>
    <w:rsid w:val="0076419D"/>
    <w:rsid w:val="0077204D"/>
    <w:rsid w:val="00775C23"/>
    <w:rsid w:val="00775EFD"/>
    <w:rsid w:val="0077747B"/>
    <w:rsid w:val="00786B29"/>
    <w:rsid w:val="0078745C"/>
    <w:rsid w:val="00787481"/>
    <w:rsid w:val="007A0E93"/>
    <w:rsid w:val="007A16E0"/>
    <w:rsid w:val="007A798F"/>
    <w:rsid w:val="007B1246"/>
    <w:rsid w:val="007B3490"/>
    <w:rsid w:val="007C35F0"/>
    <w:rsid w:val="007C7802"/>
    <w:rsid w:val="007D31F9"/>
    <w:rsid w:val="007D3B2B"/>
    <w:rsid w:val="007D67AF"/>
    <w:rsid w:val="007D6895"/>
    <w:rsid w:val="007E1FE6"/>
    <w:rsid w:val="007E468C"/>
    <w:rsid w:val="007E57AC"/>
    <w:rsid w:val="007F1B5E"/>
    <w:rsid w:val="007F3C57"/>
    <w:rsid w:val="007F5FD7"/>
    <w:rsid w:val="007F6B2F"/>
    <w:rsid w:val="00800947"/>
    <w:rsid w:val="0080457C"/>
    <w:rsid w:val="008045ED"/>
    <w:rsid w:val="0080466F"/>
    <w:rsid w:val="00805DA4"/>
    <w:rsid w:val="0080737D"/>
    <w:rsid w:val="00812093"/>
    <w:rsid w:val="0081218F"/>
    <w:rsid w:val="0081225D"/>
    <w:rsid w:val="00813847"/>
    <w:rsid w:val="0081586F"/>
    <w:rsid w:val="00815B51"/>
    <w:rsid w:val="00823E07"/>
    <w:rsid w:val="00824F9C"/>
    <w:rsid w:val="00826185"/>
    <w:rsid w:val="00826234"/>
    <w:rsid w:val="008314A9"/>
    <w:rsid w:val="00831B50"/>
    <w:rsid w:val="008325D7"/>
    <w:rsid w:val="00841F8A"/>
    <w:rsid w:val="00842F94"/>
    <w:rsid w:val="00844F73"/>
    <w:rsid w:val="008536F9"/>
    <w:rsid w:val="00854846"/>
    <w:rsid w:val="008642A8"/>
    <w:rsid w:val="008642B2"/>
    <w:rsid w:val="00870361"/>
    <w:rsid w:val="00872175"/>
    <w:rsid w:val="0087365E"/>
    <w:rsid w:val="00875049"/>
    <w:rsid w:val="00876378"/>
    <w:rsid w:val="008765E3"/>
    <w:rsid w:val="0087776C"/>
    <w:rsid w:val="0088208E"/>
    <w:rsid w:val="008823FA"/>
    <w:rsid w:val="008824EF"/>
    <w:rsid w:val="0088408D"/>
    <w:rsid w:val="00886C64"/>
    <w:rsid w:val="00887476"/>
    <w:rsid w:val="0088781B"/>
    <w:rsid w:val="00890BB6"/>
    <w:rsid w:val="008924A9"/>
    <w:rsid w:val="008937CD"/>
    <w:rsid w:val="00895972"/>
    <w:rsid w:val="00896CDC"/>
    <w:rsid w:val="008A2C11"/>
    <w:rsid w:val="008A3261"/>
    <w:rsid w:val="008A49B8"/>
    <w:rsid w:val="008B43EA"/>
    <w:rsid w:val="008C293B"/>
    <w:rsid w:val="008C611F"/>
    <w:rsid w:val="008C6172"/>
    <w:rsid w:val="008C6BD9"/>
    <w:rsid w:val="008D0525"/>
    <w:rsid w:val="008D21FE"/>
    <w:rsid w:val="008D5C5D"/>
    <w:rsid w:val="008E2D53"/>
    <w:rsid w:val="008E30D0"/>
    <w:rsid w:val="008E3F9A"/>
    <w:rsid w:val="008E50B2"/>
    <w:rsid w:val="008E5F87"/>
    <w:rsid w:val="008E7BBB"/>
    <w:rsid w:val="008F0DFD"/>
    <w:rsid w:val="008F331E"/>
    <w:rsid w:val="008F39F3"/>
    <w:rsid w:val="008F52B0"/>
    <w:rsid w:val="008F7B64"/>
    <w:rsid w:val="00902486"/>
    <w:rsid w:val="009111E2"/>
    <w:rsid w:val="0091603E"/>
    <w:rsid w:val="009223D4"/>
    <w:rsid w:val="00925813"/>
    <w:rsid w:val="00926756"/>
    <w:rsid w:val="009300CC"/>
    <w:rsid w:val="00930A5A"/>
    <w:rsid w:val="00935140"/>
    <w:rsid w:val="0093514A"/>
    <w:rsid w:val="00935C5C"/>
    <w:rsid w:val="00937DE4"/>
    <w:rsid w:val="00941FE3"/>
    <w:rsid w:val="009452F8"/>
    <w:rsid w:val="00947A34"/>
    <w:rsid w:val="00960269"/>
    <w:rsid w:val="00960A93"/>
    <w:rsid w:val="0096560E"/>
    <w:rsid w:val="00965706"/>
    <w:rsid w:val="00966109"/>
    <w:rsid w:val="00966945"/>
    <w:rsid w:val="00967184"/>
    <w:rsid w:val="00972CCD"/>
    <w:rsid w:val="00973F27"/>
    <w:rsid w:val="009743CA"/>
    <w:rsid w:val="00974653"/>
    <w:rsid w:val="00981A73"/>
    <w:rsid w:val="00984710"/>
    <w:rsid w:val="0098759F"/>
    <w:rsid w:val="00993820"/>
    <w:rsid w:val="009A0C95"/>
    <w:rsid w:val="009A1526"/>
    <w:rsid w:val="009A3BE8"/>
    <w:rsid w:val="009A64CA"/>
    <w:rsid w:val="009B4E31"/>
    <w:rsid w:val="009B5361"/>
    <w:rsid w:val="009B71D4"/>
    <w:rsid w:val="009C01C5"/>
    <w:rsid w:val="009C3A47"/>
    <w:rsid w:val="009C5E63"/>
    <w:rsid w:val="009C6E46"/>
    <w:rsid w:val="009C7458"/>
    <w:rsid w:val="009D38D4"/>
    <w:rsid w:val="009D4390"/>
    <w:rsid w:val="009D4F67"/>
    <w:rsid w:val="009D7634"/>
    <w:rsid w:val="009E1DB4"/>
    <w:rsid w:val="009E1EEA"/>
    <w:rsid w:val="009E4BDE"/>
    <w:rsid w:val="009E6E37"/>
    <w:rsid w:val="009F0EB3"/>
    <w:rsid w:val="009F3ACE"/>
    <w:rsid w:val="009F56A3"/>
    <w:rsid w:val="00A01681"/>
    <w:rsid w:val="00A0235F"/>
    <w:rsid w:val="00A02DF0"/>
    <w:rsid w:val="00A03A5B"/>
    <w:rsid w:val="00A03DA9"/>
    <w:rsid w:val="00A04993"/>
    <w:rsid w:val="00A06D12"/>
    <w:rsid w:val="00A207CA"/>
    <w:rsid w:val="00A2354A"/>
    <w:rsid w:val="00A244F6"/>
    <w:rsid w:val="00A25D21"/>
    <w:rsid w:val="00A30D1B"/>
    <w:rsid w:val="00A3223D"/>
    <w:rsid w:val="00A32C44"/>
    <w:rsid w:val="00A3431F"/>
    <w:rsid w:val="00A4008F"/>
    <w:rsid w:val="00A42598"/>
    <w:rsid w:val="00A47B03"/>
    <w:rsid w:val="00A606F4"/>
    <w:rsid w:val="00A67B52"/>
    <w:rsid w:val="00A72E14"/>
    <w:rsid w:val="00A7376F"/>
    <w:rsid w:val="00A7437D"/>
    <w:rsid w:val="00A75B0E"/>
    <w:rsid w:val="00A77BE2"/>
    <w:rsid w:val="00A80ACC"/>
    <w:rsid w:val="00A921E4"/>
    <w:rsid w:val="00A949D0"/>
    <w:rsid w:val="00A964C5"/>
    <w:rsid w:val="00A97418"/>
    <w:rsid w:val="00A976A6"/>
    <w:rsid w:val="00AA2BE9"/>
    <w:rsid w:val="00AA2F53"/>
    <w:rsid w:val="00AB04C9"/>
    <w:rsid w:val="00AB3C53"/>
    <w:rsid w:val="00AB4C8F"/>
    <w:rsid w:val="00AB6537"/>
    <w:rsid w:val="00AC0836"/>
    <w:rsid w:val="00AC39A5"/>
    <w:rsid w:val="00AC4C96"/>
    <w:rsid w:val="00AC4E0B"/>
    <w:rsid w:val="00AC58F3"/>
    <w:rsid w:val="00AD090C"/>
    <w:rsid w:val="00AD40E6"/>
    <w:rsid w:val="00AD5494"/>
    <w:rsid w:val="00AD5803"/>
    <w:rsid w:val="00AD69F1"/>
    <w:rsid w:val="00AE2A60"/>
    <w:rsid w:val="00AE2A91"/>
    <w:rsid w:val="00AE4B5C"/>
    <w:rsid w:val="00AE69D7"/>
    <w:rsid w:val="00AE6DBD"/>
    <w:rsid w:val="00AE7C68"/>
    <w:rsid w:val="00AF0593"/>
    <w:rsid w:val="00AF3846"/>
    <w:rsid w:val="00AF4F7A"/>
    <w:rsid w:val="00AF5ECC"/>
    <w:rsid w:val="00AF75C2"/>
    <w:rsid w:val="00B00B56"/>
    <w:rsid w:val="00B03C0F"/>
    <w:rsid w:val="00B115AF"/>
    <w:rsid w:val="00B11920"/>
    <w:rsid w:val="00B1262F"/>
    <w:rsid w:val="00B12921"/>
    <w:rsid w:val="00B15DFC"/>
    <w:rsid w:val="00B22C7D"/>
    <w:rsid w:val="00B24D44"/>
    <w:rsid w:val="00B3000B"/>
    <w:rsid w:val="00B317DE"/>
    <w:rsid w:val="00B32016"/>
    <w:rsid w:val="00B360AB"/>
    <w:rsid w:val="00B372B4"/>
    <w:rsid w:val="00B4210F"/>
    <w:rsid w:val="00B42846"/>
    <w:rsid w:val="00B4361E"/>
    <w:rsid w:val="00B4545D"/>
    <w:rsid w:val="00B4583D"/>
    <w:rsid w:val="00B471EE"/>
    <w:rsid w:val="00B501C3"/>
    <w:rsid w:val="00B5526F"/>
    <w:rsid w:val="00B559F7"/>
    <w:rsid w:val="00B56D63"/>
    <w:rsid w:val="00B609B4"/>
    <w:rsid w:val="00B63DA3"/>
    <w:rsid w:val="00B65C1D"/>
    <w:rsid w:val="00B66CF8"/>
    <w:rsid w:val="00B66E93"/>
    <w:rsid w:val="00B725F7"/>
    <w:rsid w:val="00B738C6"/>
    <w:rsid w:val="00B80B5D"/>
    <w:rsid w:val="00B82CD1"/>
    <w:rsid w:val="00B83EEF"/>
    <w:rsid w:val="00B90234"/>
    <w:rsid w:val="00B90988"/>
    <w:rsid w:val="00B910F1"/>
    <w:rsid w:val="00B92360"/>
    <w:rsid w:val="00B94D11"/>
    <w:rsid w:val="00B94F1B"/>
    <w:rsid w:val="00B950D9"/>
    <w:rsid w:val="00BA22AF"/>
    <w:rsid w:val="00BA596B"/>
    <w:rsid w:val="00BA5C50"/>
    <w:rsid w:val="00BB1181"/>
    <w:rsid w:val="00BC1954"/>
    <w:rsid w:val="00BC2E09"/>
    <w:rsid w:val="00BC34AF"/>
    <w:rsid w:val="00BC70E8"/>
    <w:rsid w:val="00BD3AFA"/>
    <w:rsid w:val="00BD4CB2"/>
    <w:rsid w:val="00BE038B"/>
    <w:rsid w:val="00C041D7"/>
    <w:rsid w:val="00C06E02"/>
    <w:rsid w:val="00C1162D"/>
    <w:rsid w:val="00C1299D"/>
    <w:rsid w:val="00C15BD7"/>
    <w:rsid w:val="00C16017"/>
    <w:rsid w:val="00C20C8A"/>
    <w:rsid w:val="00C216AC"/>
    <w:rsid w:val="00C22B4C"/>
    <w:rsid w:val="00C252CB"/>
    <w:rsid w:val="00C27C2E"/>
    <w:rsid w:val="00C3021E"/>
    <w:rsid w:val="00C35329"/>
    <w:rsid w:val="00C3555F"/>
    <w:rsid w:val="00C36623"/>
    <w:rsid w:val="00C43F4F"/>
    <w:rsid w:val="00C500BC"/>
    <w:rsid w:val="00C50D76"/>
    <w:rsid w:val="00C57984"/>
    <w:rsid w:val="00C626CE"/>
    <w:rsid w:val="00C63F6E"/>
    <w:rsid w:val="00C67E9C"/>
    <w:rsid w:val="00C7149A"/>
    <w:rsid w:val="00C7541B"/>
    <w:rsid w:val="00C755B8"/>
    <w:rsid w:val="00C777C6"/>
    <w:rsid w:val="00C822D6"/>
    <w:rsid w:val="00C838EF"/>
    <w:rsid w:val="00C859FD"/>
    <w:rsid w:val="00C87DA6"/>
    <w:rsid w:val="00C929F3"/>
    <w:rsid w:val="00C93A41"/>
    <w:rsid w:val="00C94891"/>
    <w:rsid w:val="00C963D6"/>
    <w:rsid w:val="00C96BBC"/>
    <w:rsid w:val="00CA1960"/>
    <w:rsid w:val="00CA281C"/>
    <w:rsid w:val="00CA58BD"/>
    <w:rsid w:val="00CA5A9F"/>
    <w:rsid w:val="00CA6D5D"/>
    <w:rsid w:val="00CB027B"/>
    <w:rsid w:val="00CB21F6"/>
    <w:rsid w:val="00CB287E"/>
    <w:rsid w:val="00CB3552"/>
    <w:rsid w:val="00CB45B3"/>
    <w:rsid w:val="00CB57CB"/>
    <w:rsid w:val="00CB76A9"/>
    <w:rsid w:val="00CC0765"/>
    <w:rsid w:val="00CC07B5"/>
    <w:rsid w:val="00CC6CCC"/>
    <w:rsid w:val="00CC7732"/>
    <w:rsid w:val="00CD05A5"/>
    <w:rsid w:val="00CD07BC"/>
    <w:rsid w:val="00CD0D52"/>
    <w:rsid w:val="00CD7042"/>
    <w:rsid w:val="00CF28FD"/>
    <w:rsid w:val="00CF4885"/>
    <w:rsid w:val="00D00876"/>
    <w:rsid w:val="00D0296B"/>
    <w:rsid w:val="00D051C8"/>
    <w:rsid w:val="00D077EE"/>
    <w:rsid w:val="00D07D1A"/>
    <w:rsid w:val="00D0C409"/>
    <w:rsid w:val="00D10CA7"/>
    <w:rsid w:val="00D11615"/>
    <w:rsid w:val="00D13F0C"/>
    <w:rsid w:val="00D149EC"/>
    <w:rsid w:val="00D21E11"/>
    <w:rsid w:val="00D26C34"/>
    <w:rsid w:val="00D27A36"/>
    <w:rsid w:val="00D27C1B"/>
    <w:rsid w:val="00D34111"/>
    <w:rsid w:val="00D36E34"/>
    <w:rsid w:val="00D43FD6"/>
    <w:rsid w:val="00D62243"/>
    <w:rsid w:val="00D66206"/>
    <w:rsid w:val="00D70949"/>
    <w:rsid w:val="00D75276"/>
    <w:rsid w:val="00D76443"/>
    <w:rsid w:val="00D8055E"/>
    <w:rsid w:val="00D855A5"/>
    <w:rsid w:val="00D87825"/>
    <w:rsid w:val="00D932EC"/>
    <w:rsid w:val="00D94788"/>
    <w:rsid w:val="00D97130"/>
    <w:rsid w:val="00DA16B9"/>
    <w:rsid w:val="00DB2A84"/>
    <w:rsid w:val="00DB5E30"/>
    <w:rsid w:val="00DC0F92"/>
    <w:rsid w:val="00DC357F"/>
    <w:rsid w:val="00DC479A"/>
    <w:rsid w:val="00DC4B0A"/>
    <w:rsid w:val="00DC520E"/>
    <w:rsid w:val="00DD3B9C"/>
    <w:rsid w:val="00DD4316"/>
    <w:rsid w:val="00DD788F"/>
    <w:rsid w:val="00DD78DF"/>
    <w:rsid w:val="00DD796D"/>
    <w:rsid w:val="00DE1C13"/>
    <w:rsid w:val="00DE49BB"/>
    <w:rsid w:val="00DE503B"/>
    <w:rsid w:val="00DE59F5"/>
    <w:rsid w:val="00DE6E3A"/>
    <w:rsid w:val="00DE6FAD"/>
    <w:rsid w:val="00DF29FA"/>
    <w:rsid w:val="00DF3E17"/>
    <w:rsid w:val="00DF6257"/>
    <w:rsid w:val="00DF6F63"/>
    <w:rsid w:val="00E04DF6"/>
    <w:rsid w:val="00E104C2"/>
    <w:rsid w:val="00E106D0"/>
    <w:rsid w:val="00E1173A"/>
    <w:rsid w:val="00E13577"/>
    <w:rsid w:val="00E13894"/>
    <w:rsid w:val="00E16455"/>
    <w:rsid w:val="00E168A8"/>
    <w:rsid w:val="00E17EA2"/>
    <w:rsid w:val="00E2257A"/>
    <w:rsid w:val="00E227E7"/>
    <w:rsid w:val="00E22E0A"/>
    <w:rsid w:val="00E2421D"/>
    <w:rsid w:val="00E250C8"/>
    <w:rsid w:val="00E2587E"/>
    <w:rsid w:val="00E3098B"/>
    <w:rsid w:val="00E30F6A"/>
    <w:rsid w:val="00E315B2"/>
    <w:rsid w:val="00E40D17"/>
    <w:rsid w:val="00E45414"/>
    <w:rsid w:val="00E457D6"/>
    <w:rsid w:val="00E46451"/>
    <w:rsid w:val="00E47FE8"/>
    <w:rsid w:val="00E5102B"/>
    <w:rsid w:val="00E55531"/>
    <w:rsid w:val="00E5710D"/>
    <w:rsid w:val="00E601D4"/>
    <w:rsid w:val="00E6213F"/>
    <w:rsid w:val="00E64E2E"/>
    <w:rsid w:val="00E65BEA"/>
    <w:rsid w:val="00E66C47"/>
    <w:rsid w:val="00E67A2D"/>
    <w:rsid w:val="00E70048"/>
    <w:rsid w:val="00E71258"/>
    <w:rsid w:val="00E72DF2"/>
    <w:rsid w:val="00E82E2D"/>
    <w:rsid w:val="00E8604F"/>
    <w:rsid w:val="00E919DD"/>
    <w:rsid w:val="00E95BF8"/>
    <w:rsid w:val="00E96FD7"/>
    <w:rsid w:val="00EA1C65"/>
    <w:rsid w:val="00EB0856"/>
    <w:rsid w:val="00EB0F14"/>
    <w:rsid w:val="00EB193D"/>
    <w:rsid w:val="00EB38D1"/>
    <w:rsid w:val="00EC1215"/>
    <w:rsid w:val="00EC2E32"/>
    <w:rsid w:val="00ED29EA"/>
    <w:rsid w:val="00ED529E"/>
    <w:rsid w:val="00ED68A4"/>
    <w:rsid w:val="00ED68F5"/>
    <w:rsid w:val="00ED78E1"/>
    <w:rsid w:val="00EE03B3"/>
    <w:rsid w:val="00EE0A04"/>
    <w:rsid w:val="00EE75E2"/>
    <w:rsid w:val="00EE7922"/>
    <w:rsid w:val="00EF2C77"/>
    <w:rsid w:val="00EF4136"/>
    <w:rsid w:val="00EF55E3"/>
    <w:rsid w:val="00F031C1"/>
    <w:rsid w:val="00F03303"/>
    <w:rsid w:val="00F03341"/>
    <w:rsid w:val="00F0456E"/>
    <w:rsid w:val="00F04DE6"/>
    <w:rsid w:val="00F15846"/>
    <w:rsid w:val="00F17E32"/>
    <w:rsid w:val="00F20853"/>
    <w:rsid w:val="00F226BF"/>
    <w:rsid w:val="00F23DAF"/>
    <w:rsid w:val="00F32244"/>
    <w:rsid w:val="00F32E9E"/>
    <w:rsid w:val="00F346FF"/>
    <w:rsid w:val="00F358CD"/>
    <w:rsid w:val="00F41C58"/>
    <w:rsid w:val="00F42C3B"/>
    <w:rsid w:val="00F42D40"/>
    <w:rsid w:val="00F46A20"/>
    <w:rsid w:val="00F565D9"/>
    <w:rsid w:val="00F62F8A"/>
    <w:rsid w:val="00F66709"/>
    <w:rsid w:val="00F75326"/>
    <w:rsid w:val="00F75AE6"/>
    <w:rsid w:val="00F812C2"/>
    <w:rsid w:val="00F8655C"/>
    <w:rsid w:val="00F869D7"/>
    <w:rsid w:val="00F8716E"/>
    <w:rsid w:val="00F92E04"/>
    <w:rsid w:val="00F93FF8"/>
    <w:rsid w:val="00F9792D"/>
    <w:rsid w:val="00FA4561"/>
    <w:rsid w:val="00FA6166"/>
    <w:rsid w:val="00FB139D"/>
    <w:rsid w:val="00FB1529"/>
    <w:rsid w:val="00FB3190"/>
    <w:rsid w:val="00FB4558"/>
    <w:rsid w:val="00FB4750"/>
    <w:rsid w:val="00FC08AE"/>
    <w:rsid w:val="00FC177E"/>
    <w:rsid w:val="00FC30F0"/>
    <w:rsid w:val="00FC3AEF"/>
    <w:rsid w:val="00FC7DBF"/>
    <w:rsid w:val="00FC7F2E"/>
    <w:rsid w:val="00FD2E1C"/>
    <w:rsid w:val="00FD6641"/>
    <w:rsid w:val="00FD728B"/>
    <w:rsid w:val="00FE1426"/>
    <w:rsid w:val="00FE15DB"/>
    <w:rsid w:val="00FE4011"/>
    <w:rsid w:val="00FE4025"/>
    <w:rsid w:val="00FE55BE"/>
    <w:rsid w:val="00FE647B"/>
    <w:rsid w:val="00FF298B"/>
    <w:rsid w:val="00FF3C4C"/>
    <w:rsid w:val="00FF4721"/>
    <w:rsid w:val="00FF51BF"/>
    <w:rsid w:val="00FF54C7"/>
    <w:rsid w:val="00FF7C0A"/>
    <w:rsid w:val="0116F69E"/>
    <w:rsid w:val="0158B5DA"/>
    <w:rsid w:val="0179512D"/>
    <w:rsid w:val="0179D13A"/>
    <w:rsid w:val="019ED247"/>
    <w:rsid w:val="01B7364E"/>
    <w:rsid w:val="01C87F4D"/>
    <w:rsid w:val="01E7234C"/>
    <w:rsid w:val="01F01F7F"/>
    <w:rsid w:val="01FB89FD"/>
    <w:rsid w:val="020777EE"/>
    <w:rsid w:val="0244072E"/>
    <w:rsid w:val="02AF2AD3"/>
    <w:rsid w:val="03490E42"/>
    <w:rsid w:val="034F94FF"/>
    <w:rsid w:val="0375A86F"/>
    <w:rsid w:val="0379F04D"/>
    <w:rsid w:val="038F28B1"/>
    <w:rsid w:val="03D5C996"/>
    <w:rsid w:val="03E9312E"/>
    <w:rsid w:val="0416C260"/>
    <w:rsid w:val="04A54DB2"/>
    <w:rsid w:val="04C174DA"/>
    <w:rsid w:val="04FD06DE"/>
    <w:rsid w:val="05239F83"/>
    <w:rsid w:val="052AF2B4"/>
    <w:rsid w:val="054C2FE3"/>
    <w:rsid w:val="055FB0D8"/>
    <w:rsid w:val="056449CD"/>
    <w:rsid w:val="057AD7A1"/>
    <w:rsid w:val="0594ED93"/>
    <w:rsid w:val="05C9679C"/>
    <w:rsid w:val="062D7526"/>
    <w:rsid w:val="06334F0D"/>
    <w:rsid w:val="0646A1BD"/>
    <w:rsid w:val="06B7C8EE"/>
    <w:rsid w:val="06C903E4"/>
    <w:rsid w:val="06E5932F"/>
    <w:rsid w:val="0709F6BE"/>
    <w:rsid w:val="07723DA1"/>
    <w:rsid w:val="077B0D4D"/>
    <w:rsid w:val="0870EDDB"/>
    <w:rsid w:val="08929500"/>
    <w:rsid w:val="08E95BCB"/>
    <w:rsid w:val="09013B85"/>
    <w:rsid w:val="09066750"/>
    <w:rsid w:val="0937293F"/>
    <w:rsid w:val="09519408"/>
    <w:rsid w:val="09D3343B"/>
    <w:rsid w:val="09E2DBBD"/>
    <w:rsid w:val="09E78A84"/>
    <w:rsid w:val="09F187C0"/>
    <w:rsid w:val="0A0E3BDF"/>
    <w:rsid w:val="0A4BE0C8"/>
    <w:rsid w:val="0A535E55"/>
    <w:rsid w:val="0A5E2490"/>
    <w:rsid w:val="0A61C556"/>
    <w:rsid w:val="0A68BF6F"/>
    <w:rsid w:val="0AFD7AF9"/>
    <w:rsid w:val="0AFF3C71"/>
    <w:rsid w:val="0B3E11DD"/>
    <w:rsid w:val="0B53358D"/>
    <w:rsid w:val="0B64D905"/>
    <w:rsid w:val="0BB2D965"/>
    <w:rsid w:val="0BE0B326"/>
    <w:rsid w:val="0C0BA89D"/>
    <w:rsid w:val="0C0D787F"/>
    <w:rsid w:val="0C3F2CD6"/>
    <w:rsid w:val="0C4A1293"/>
    <w:rsid w:val="0CC28560"/>
    <w:rsid w:val="0CC947B6"/>
    <w:rsid w:val="0CDE0736"/>
    <w:rsid w:val="0D58F977"/>
    <w:rsid w:val="0D5B9954"/>
    <w:rsid w:val="0D9E1EA9"/>
    <w:rsid w:val="0DBEE048"/>
    <w:rsid w:val="0DE566F2"/>
    <w:rsid w:val="0DF1A037"/>
    <w:rsid w:val="0DF68468"/>
    <w:rsid w:val="0DFD3C82"/>
    <w:rsid w:val="0E838EEA"/>
    <w:rsid w:val="0F051698"/>
    <w:rsid w:val="0F20CF18"/>
    <w:rsid w:val="0F354C0E"/>
    <w:rsid w:val="0F61B8CC"/>
    <w:rsid w:val="0F8A09A2"/>
    <w:rsid w:val="0F9FB53D"/>
    <w:rsid w:val="0FDD4CF8"/>
    <w:rsid w:val="1071D510"/>
    <w:rsid w:val="10C00513"/>
    <w:rsid w:val="10D60031"/>
    <w:rsid w:val="1110BCC4"/>
    <w:rsid w:val="116D4931"/>
    <w:rsid w:val="120818D3"/>
    <w:rsid w:val="123A9439"/>
    <w:rsid w:val="124A4AFE"/>
    <w:rsid w:val="12614B8E"/>
    <w:rsid w:val="12863F14"/>
    <w:rsid w:val="129E2EDB"/>
    <w:rsid w:val="12A07D58"/>
    <w:rsid w:val="12D6A251"/>
    <w:rsid w:val="12ED6ED1"/>
    <w:rsid w:val="135464A1"/>
    <w:rsid w:val="1385AE1E"/>
    <w:rsid w:val="13C4A671"/>
    <w:rsid w:val="145FAAF8"/>
    <w:rsid w:val="149B1A7D"/>
    <w:rsid w:val="14C005E8"/>
    <w:rsid w:val="14FA20E3"/>
    <w:rsid w:val="154B96B6"/>
    <w:rsid w:val="154FD65C"/>
    <w:rsid w:val="157738BD"/>
    <w:rsid w:val="157C4677"/>
    <w:rsid w:val="15FA9C39"/>
    <w:rsid w:val="15FEAC4E"/>
    <w:rsid w:val="160E7EC6"/>
    <w:rsid w:val="162F7227"/>
    <w:rsid w:val="16332E31"/>
    <w:rsid w:val="16A532FA"/>
    <w:rsid w:val="16ABBA8E"/>
    <w:rsid w:val="16C0CF92"/>
    <w:rsid w:val="16CDFE36"/>
    <w:rsid w:val="16DA375A"/>
    <w:rsid w:val="16F9B00D"/>
    <w:rsid w:val="172A92CB"/>
    <w:rsid w:val="1747986F"/>
    <w:rsid w:val="17AD343A"/>
    <w:rsid w:val="17C438CC"/>
    <w:rsid w:val="180F78EE"/>
    <w:rsid w:val="18162FC0"/>
    <w:rsid w:val="1817B365"/>
    <w:rsid w:val="1827AEC1"/>
    <w:rsid w:val="1870BD77"/>
    <w:rsid w:val="18C5CF18"/>
    <w:rsid w:val="18D8384A"/>
    <w:rsid w:val="18E9AABE"/>
    <w:rsid w:val="19676A8C"/>
    <w:rsid w:val="199543B2"/>
    <w:rsid w:val="19997F83"/>
    <w:rsid w:val="1A01440D"/>
    <w:rsid w:val="1A099E4E"/>
    <w:rsid w:val="1A305495"/>
    <w:rsid w:val="1A4732E4"/>
    <w:rsid w:val="1A8202ED"/>
    <w:rsid w:val="1AC3517E"/>
    <w:rsid w:val="1B34609A"/>
    <w:rsid w:val="1B50179B"/>
    <w:rsid w:val="1BC3513E"/>
    <w:rsid w:val="1BF50A97"/>
    <w:rsid w:val="1C044CBC"/>
    <w:rsid w:val="1C43AA2E"/>
    <w:rsid w:val="1C669D52"/>
    <w:rsid w:val="1CEAA063"/>
    <w:rsid w:val="1CED196C"/>
    <w:rsid w:val="1CF05630"/>
    <w:rsid w:val="1D027E1C"/>
    <w:rsid w:val="1D2EF791"/>
    <w:rsid w:val="1D378EF2"/>
    <w:rsid w:val="1D3EC355"/>
    <w:rsid w:val="1D5CD21E"/>
    <w:rsid w:val="1D680302"/>
    <w:rsid w:val="1DAD3676"/>
    <w:rsid w:val="1DB15C1D"/>
    <w:rsid w:val="1DD2FBE4"/>
    <w:rsid w:val="1DF85A7B"/>
    <w:rsid w:val="1E471D76"/>
    <w:rsid w:val="1EAEB543"/>
    <w:rsid w:val="1ED0E099"/>
    <w:rsid w:val="1F149442"/>
    <w:rsid w:val="1F6BE050"/>
    <w:rsid w:val="1F707A59"/>
    <w:rsid w:val="1F72AD17"/>
    <w:rsid w:val="1F934901"/>
    <w:rsid w:val="1FA1FFAD"/>
    <w:rsid w:val="1FA5DE34"/>
    <w:rsid w:val="1FAADA34"/>
    <w:rsid w:val="1FAAFDF6"/>
    <w:rsid w:val="1FAEEA77"/>
    <w:rsid w:val="1FB1D740"/>
    <w:rsid w:val="1FD11524"/>
    <w:rsid w:val="2023E0C7"/>
    <w:rsid w:val="20623637"/>
    <w:rsid w:val="207FD60F"/>
    <w:rsid w:val="2081CC79"/>
    <w:rsid w:val="20BB4241"/>
    <w:rsid w:val="20BD07BD"/>
    <w:rsid w:val="20FBDE54"/>
    <w:rsid w:val="210EFCF1"/>
    <w:rsid w:val="21BC2FD0"/>
    <w:rsid w:val="21D5D687"/>
    <w:rsid w:val="21F75212"/>
    <w:rsid w:val="21FABD4E"/>
    <w:rsid w:val="225D94CD"/>
    <w:rsid w:val="22CC8CE4"/>
    <w:rsid w:val="22DA960E"/>
    <w:rsid w:val="22F28495"/>
    <w:rsid w:val="231ED2D7"/>
    <w:rsid w:val="237CF64D"/>
    <w:rsid w:val="2391B65A"/>
    <w:rsid w:val="23DB5E2A"/>
    <w:rsid w:val="243F41E6"/>
    <w:rsid w:val="244A928D"/>
    <w:rsid w:val="2485E9BF"/>
    <w:rsid w:val="2491B4F6"/>
    <w:rsid w:val="2495C77B"/>
    <w:rsid w:val="24AD01BF"/>
    <w:rsid w:val="250C36E1"/>
    <w:rsid w:val="252ACD88"/>
    <w:rsid w:val="25301D53"/>
    <w:rsid w:val="25582AA7"/>
    <w:rsid w:val="255EC213"/>
    <w:rsid w:val="258DC012"/>
    <w:rsid w:val="25BCF1B0"/>
    <w:rsid w:val="26236ABD"/>
    <w:rsid w:val="262831B3"/>
    <w:rsid w:val="262AF402"/>
    <w:rsid w:val="2669AE4D"/>
    <w:rsid w:val="2692B0A3"/>
    <w:rsid w:val="26CBF2A3"/>
    <w:rsid w:val="26EEB8EE"/>
    <w:rsid w:val="2701ECAD"/>
    <w:rsid w:val="271DE990"/>
    <w:rsid w:val="27C02F35"/>
    <w:rsid w:val="27C67F55"/>
    <w:rsid w:val="27E27487"/>
    <w:rsid w:val="27EC0050"/>
    <w:rsid w:val="27FD137C"/>
    <w:rsid w:val="2809E317"/>
    <w:rsid w:val="282DA8A8"/>
    <w:rsid w:val="285A4C9A"/>
    <w:rsid w:val="285D04F0"/>
    <w:rsid w:val="28A03226"/>
    <w:rsid w:val="2922C660"/>
    <w:rsid w:val="293425CC"/>
    <w:rsid w:val="2973966C"/>
    <w:rsid w:val="29808C99"/>
    <w:rsid w:val="29990E66"/>
    <w:rsid w:val="29A17D39"/>
    <w:rsid w:val="29AEEF1B"/>
    <w:rsid w:val="29C3E1F2"/>
    <w:rsid w:val="29D64316"/>
    <w:rsid w:val="2A1D8B57"/>
    <w:rsid w:val="2A94CBBA"/>
    <w:rsid w:val="2AB98321"/>
    <w:rsid w:val="2AD990F0"/>
    <w:rsid w:val="2AE743E2"/>
    <w:rsid w:val="2B47DF1B"/>
    <w:rsid w:val="2B6407B2"/>
    <w:rsid w:val="2B9F9ADE"/>
    <w:rsid w:val="2BB08CDA"/>
    <w:rsid w:val="2BB597D9"/>
    <w:rsid w:val="2BC10E54"/>
    <w:rsid w:val="2BE03AE8"/>
    <w:rsid w:val="2C02E9F1"/>
    <w:rsid w:val="2C03ECBC"/>
    <w:rsid w:val="2C0E3762"/>
    <w:rsid w:val="2C2BD28C"/>
    <w:rsid w:val="2C3F5EF4"/>
    <w:rsid w:val="2CF6864C"/>
    <w:rsid w:val="2D315829"/>
    <w:rsid w:val="2D670F29"/>
    <w:rsid w:val="2D7B6B76"/>
    <w:rsid w:val="2D8F9EC7"/>
    <w:rsid w:val="2DC42558"/>
    <w:rsid w:val="2E75192F"/>
    <w:rsid w:val="2EC915DB"/>
    <w:rsid w:val="2EE8A851"/>
    <w:rsid w:val="2EF44C3F"/>
    <w:rsid w:val="2F111D19"/>
    <w:rsid w:val="2F578E89"/>
    <w:rsid w:val="300D24DC"/>
    <w:rsid w:val="3052EECD"/>
    <w:rsid w:val="308ED4F4"/>
    <w:rsid w:val="30B4E955"/>
    <w:rsid w:val="31132919"/>
    <w:rsid w:val="31A2310F"/>
    <w:rsid w:val="31B113D5"/>
    <w:rsid w:val="31D8B696"/>
    <w:rsid w:val="3201AE77"/>
    <w:rsid w:val="3214C441"/>
    <w:rsid w:val="32479027"/>
    <w:rsid w:val="326285D2"/>
    <w:rsid w:val="32B998B1"/>
    <w:rsid w:val="32DB4CC5"/>
    <w:rsid w:val="34036393"/>
    <w:rsid w:val="343F09DF"/>
    <w:rsid w:val="35596D40"/>
    <w:rsid w:val="357E7399"/>
    <w:rsid w:val="358B3973"/>
    <w:rsid w:val="35E0A697"/>
    <w:rsid w:val="36E0CD38"/>
    <w:rsid w:val="3746D8C5"/>
    <w:rsid w:val="37C97EA0"/>
    <w:rsid w:val="385A91F0"/>
    <w:rsid w:val="38687500"/>
    <w:rsid w:val="387D2754"/>
    <w:rsid w:val="38CCE4E4"/>
    <w:rsid w:val="38EEBA6A"/>
    <w:rsid w:val="38FF8812"/>
    <w:rsid w:val="3934BAB8"/>
    <w:rsid w:val="3935C86B"/>
    <w:rsid w:val="39556BC3"/>
    <w:rsid w:val="397BFF9C"/>
    <w:rsid w:val="39BECD35"/>
    <w:rsid w:val="39C21A62"/>
    <w:rsid w:val="39C90B74"/>
    <w:rsid w:val="39E54C8F"/>
    <w:rsid w:val="3A5E51B6"/>
    <w:rsid w:val="3A8ADFBF"/>
    <w:rsid w:val="3A9EDF87"/>
    <w:rsid w:val="3AE373CC"/>
    <w:rsid w:val="3AE3F60B"/>
    <w:rsid w:val="3B4CD82F"/>
    <w:rsid w:val="3B8B80A4"/>
    <w:rsid w:val="3BBD8B9F"/>
    <w:rsid w:val="3BD12D05"/>
    <w:rsid w:val="3BD3FA96"/>
    <w:rsid w:val="3C157BF2"/>
    <w:rsid w:val="3C308F22"/>
    <w:rsid w:val="3C3DA4ED"/>
    <w:rsid w:val="3C416824"/>
    <w:rsid w:val="3CF871D0"/>
    <w:rsid w:val="3D03E83F"/>
    <w:rsid w:val="3D19FF3C"/>
    <w:rsid w:val="3D7605E5"/>
    <w:rsid w:val="3D806C8C"/>
    <w:rsid w:val="3D8B548E"/>
    <w:rsid w:val="3D8E27B0"/>
    <w:rsid w:val="3DC6D5AC"/>
    <w:rsid w:val="3DEA6917"/>
    <w:rsid w:val="3DFAA1EF"/>
    <w:rsid w:val="3E0EE735"/>
    <w:rsid w:val="3E589991"/>
    <w:rsid w:val="3E593E91"/>
    <w:rsid w:val="3EB4947C"/>
    <w:rsid w:val="3EE625A6"/>
    <w:rsid w:val="3F2EAE94"/>
    <w:rsid w:val="3F4945F6"/>
    <w:rsid w:val="3F4B15D8"/>
    <w:rsid w:val="3F75842C"/>
    <w:rsid w:val="3F8A21D9"/>
    <w:rsid w:val="3FDF56F3"/>
    <w:rsid w:val="3FFB2BED"/>
    <w:rsid w:val="400C456F"/>
    <w:rsid w:val="4033E291"/>
    <w:rsid w:val="403FAE3A"/>
    <w:rsid w:val="40520B5B"/>
    <w:rsid w:val="406D7AED"/>
    <w:rsid w:val="40C1E2A4"/>
    <w:rsid w:val="40CB8F96"/>
    <w:rsid w:val="414DAEB4"/>
    <w:rsid w:val="416FD449"/>
    <w:rsid w:val="4188107A"/>
    <w:rsid w:val="41B882D2"/>
    <w:rsid w:val="41E6FD1A"/>
    <w:rsid w:val="41EE8250"/>
    <w:rsid w:val="41F7F6FD"/>
    <w:rsid w:val="424122D4"/>
    <w:rsid w:val="428D7DBC"/>
    <w:rsid w:val="42C9EAF8"/>
    <w:rsid w:val="42DA1EC3"/>
    <w:rsid w:val="42DF8632"/>
    <w:rsid w:val="42E5BA73"/>
    <w:rsid w:val="435CC65E"/>
    <w:rsid w:val="43D18854"/>
    <w:rsid w:val="43D4EADA"/>
    <w:rsid w:val="43D8B5A5"/>
    <w:rsid w:val="44133004"/>
    <w:rsid w:val="44315564"/>
    <w:rsid w:val="4458B491"/>
    <w:rsid w:val="44846A10"/>
    <w:rsid w:val="44BC0560"/>
    <w:rsid w:val="44C1E69C"/>
    <w:rsid w:val="44F89973"/>
    <w:rsid w:val="451D3CCE"/>
    <w:rsid w:val="4544F994"/>
    <w:rsid w:val="4561B6A8"/>
    <w:rsid w:val="457688C1"/>
    <w:rsid w:val="459BE710"/>
    <w:rsid w:val="45A38B06"/>
    <w:rsid w:val="460879D4"/>
    <w:rsid w:val="466295B2"/>
    <w:rsid w:val="468B1EE5"/>
    <w:rsid w:val="46AE0854"/>
    <w:rsid w:val="4763A696"/>
    <w:rsid w:val="477CBCD2"/>
    <w:rsid w:val="47962230"/>
    <w:rsid w:val="47B4DF00"/>
    <w:rsid w:val="47CBEFF6"/>
    <w:rsid w:val="485BE010"/>
    <w:rsid w:val="4879B17A"/>
    <w:rsid w:val="489E27A5"/>
    <w:rsid w:val="48CE60BF"/>
    <w:rsid w:val="49010215"/>
    <w:rsid w:val="49139841"/>
    <w:rsid w:val="4924E2A5"/>
    <w:rsid w:val="4940C869"/>
    <w:rsid w:val="4959403D"/>
    <w:rsid w:val="49B24332"/>
    <w:rsid w:val="49B48327"/>
    <w:rsid w:val="4A1B985D"/>
    <w:rsid w:val="4A882379"/>
    <w:rsid w:val="4ACAE6F2"/>
    <w:rsid w:val="4AE2991E"/>
    <w:rsid w:val="4AE9ABF9"/>
    <w:rsid w:val="4AF7F21D"/>
    <w:rsid w:val="4B1E9070"/>
    <w:rsid w:val="4B2F56B6"/>
    <w:rsid w:val="4B75277D"/>
    <w:rsid w:val="4B7E373C"/>
    <w:rsid w:val="4B8040D0"/>
    <w:rsid w:val="4BA05244"/>
    <w:rsid w:val="4BA2E87B"/>
    <w:rsid w:val="4BE87A07"/>
    <w:rsid w:val="4C450FA2"/>
    <w:rsid w:val="4C4B48C9"/>
    <w:rsid w:val="4C4D6998"/>
    <w:rsid w:val="4C917E25"/>
    <w:rsid w:val="4CA12FDC"/>
    <w:rsid w:val="4CA565EE"/>
    <w:rsid w:val="4CD2F8C8"/>
    <w:rsid w:val="4CFAAEC9"/>
    <w:rsid w:val="4D39CF16"/>
    <w:rsid w:val="4D9452EA"/>
    <w:rsid w:val="4DA574D9"/>
    <w:rsid w:val="4DBC2D3F"/>
    <w:rsid w:val="4DE4558C"/>
    <w:rsid w:val="4E78739F"/>
    <w:rsid w:val="4E99C296"/>
    <w:rsid w:val="4EA00D71"/>
    <w:rsid w:val="4ECE4CF4"/>
    <w:rsid w:val="4F3C2735"/>
    <w:rsid w:val="4F51C247"/>
    <w:rsid w:val="4F6E69F4"/>
    <w:rsid w:val="4FB88D24"/>
    <w:rsid w:val="4FBB3196"/>
    <w:rsid w:val="4FBBB092"/>
    <w:rsid w:val="4FF2BFB0"/>
    <w:rsid w:val="5000ED63"/>
    <w:rsid w:val="503E5A72"/>
    <w:rsid w:val="5041B898"/>
    <w:rsid w:val="5064B98B"/>
    <w:rsid w:val="50740BF2"/>
    <w:rsid w:val="50DBEBB4"/>
    <w:rsid w:val="511B0D34"/>
    <w:rsid w:val="512C73F6"/>
    <w:rsid w:val="5133A4D6"/>
    <w:rsid w:val="51DA18C3"/>
    <w:rsid w:val="52542215"/>
    <w:rsid w:val="52A682E4"/>
    <w:rsid w:val="52CF740E"/>
    <w:rsid w:val="52D46AFD"/>
    <w:rsid w:val="52E95360"/>
    <w:rsid w:val="52FE936B"/>
    <w:rsid w:val="533008D1"/>
    <w:rsid w:val="536D62C8"/>
    <w:rsid w:val="5389A66F"/>
    <w:rsid w:val="538E2782"/>
    <w:rsid w:val="53B16F4B"/>
    <w:rsid w:val="53B8C210"/>
    <w:rsid w:val="53C506DA"/>
    <w:rsid w:val="53E473D4"/>
    <w:rsid w:val="53F29303"/>
    <w:rsid w:val="540DC1C6"/>
    <w:rsid w:val="544B5FCC"/>
    <w:rsid w:val="545183B4"/>
    <w:rsid w:val="545FC203"/>
    <w:rsid w:val="54A779F1"/>
    <w:rsid w:val="54A95349"/>
    <w:rsid w:val="54B5F8B3"/>
    <w:rsid w:val="54D04735"/>
    <w:rsid w:val="54E7BEAD"/>
    <w:rsid w:val="54EB7397"/>
    <w:rsid w:val="551A2C74"/>
    <w:rsid w:val="553DAC4A"/>
    <w:rsid w:val="55569BBE"/>
    <w:rsid w:val="5583B30F"/>
    <w:rsid w:val="55905137"/>
    <w:rsid w:val="55FA28C8"/>
    <w:rsid w:val="56497469"/>
    <w:rsid w:val="5650344C"/>
    <w:rsid w:val="56537156"/>
    <w:rsid w:val="566630D5"/>
    <w:rsid w:val="567227B3"/>
    <w:rsid w:val="56A829FA"/>
    <w:rsid w:val="56BB8F4C"/>
    <w:rsid w:val="56BF2FC8"/>
    <w:rsid w:val="56D8FDB9"/>
    <w:rsid w:val="56DE9476"/>
    <w:rsid w:val="56FF290A"/>
    <w:rsid w:val="570E913C"/>
    <w:rsid w:val="5776FFC2"/>
    <w:rsid w:val="579F95CF"/>
    <w:rsid w:val="57A2A12E"/>
    <w:rsid w:val="57B502BC"/>
    <w:rsid w:val="57B686ED"/>
    <w:rsid w:val="57E34DB6"/>
    <w:rsid w:val="57E7D902"/>
    <w:rsid w:val="57FCFD64"/>
    <w:rsid w:val="581DB271"/>
    <w:rsid w:val="588CBFD2"/>
    <w:rsid w:val="58E5715F"/>
    <w:rsid w:val="58EAAF5A"/>
    <w:rsid w:val="590ACB71"/>
    <w:rsid w:val="59423171"/>
    <w:rsid w:val="5964B264"/>
    <w:rsid w:val="59ECE836"/>
    <w:rsid w:val="5AA85373"/>
    <w:rsid w:val="5AB735FA"/>
    <w:rsid w:val="5AF98FE0"/>
    <w:rsid w:val="5B0CF926"/>
    <w:rsid w:val="5B2DBB9D"/>
    <w:rsid w:val="5BACE396"/>
    <w:rsid w:val="5C2F1738"/>
    <w:rsid w:val="5C3C222C"/>
    <w:rsid w:val="5C6B7F88"/>
    <w:rsid w:val="5C767E18"/>
    <w:rsid w:val="5C81D987"/>
    <w:rsid w:val="5C868B68"/>
    <w:rsid w:val="5CACD283"/>
    <w:rsid w:val="5CCB2BF7"/>
    <w:rsid w:val="5D0786A7"/>
    <w:rsid w:val="5D164328"/>
    <w:rsid w:val="5D24D2EF"/>
    <w:rsid w:val="5D3C507A"/>
    <w:rsid w:val="5D75DF49"/>
    <w:rsid w:val="5D7E9224"/>
    <w:rsid w:val="5DB15C4F"/>
    <w:rsid w:val="5DC57178"/>
    <w:rsid w:val="5DD52C21"/>
    <w:rsid w:val="5DE61896"/>
    <w:rsid w:val="5DFDFBCF"/>
    <w:rsid w:val="5E6E1806"/>
    <w:rsid w:val="5E74BFD9"/>
    <w:rsid w:val="5EE41258"/>
    <w:rsid w:val="5F049EEE"/>
    <w:rsid w:val="5F3027B1"/>
    <w:rsid w:val="5F40D21A"/>
    <w:rsid w:val="5F5C0900"/>
    <w:rsid w:val="5F7A6B5B"/>
    <w:rsid w:val="5FE9C006"/>
    <w:rsid w:val="600ABAA2"/>
    <w:rsid w:val="6071476A"/>
    <w:rsid w:val="60925BC4"/>
    <w:rsid w:val="60A6DA77"/>
    <w:rsid w:val="60B379D5"/>
    <w:rsid w:val="60F8E7AD"/>
    <w:rsid w:val="611EAB8D"/>
    <w:rsid w:val="6152E3BA"/>
    <w:rsid w:val="61B45445"/>
    <w:rsid w:val="61EFF11D"/>
    <w:rsid w:val="6209CE66"/>
    <w:rsid w:val="62139B3D"/>
    <w:rsid w:val="6241F0B0"/>
    <w:rsid w:val="62746F68"/>
    <w:rsid w:val="62C3824C"/>
    <w:rsid w:val="62C83033"/>
    <w:rsid w:val="62E3E336"/>
    <w:rsid w:val="62E82886"/>
    <w:rsid w:val="6316BF5B"/>
    <w:rsid w:val="632846A2"/>
    <w:rsid w:val="634AC831"/>
    <w:rsid w:val="634FD409"/>
    <w:rsid w:val="63586910"/>
    <w:rsid w:val="63A90542"/>
    <w:rsid w:val="649E5B5C"/>
    <w:rsid w:val="64B3A8D1"/>
    <w:rsid w:val="64B82DD3"/>
    <w:rsid w:val="64C659B3"/>
    <w:rsid w:val="64C75A64"/>
    <w:rsid w:val="65048564"/>
    <w:rsid w:val="650B4FDA"/>
    <w:rsid w:val="65267895"/>
    <w:rsid w:val="6548996D"/>
    <w:rsid w:val="65D9B647"/>
    <w:rsid w:val="65E00A5B"/>
    <w:rsid w:val="66124D70"/>
    <w:rsid w:val="66169BA9"/>
    <w:rsid w:val="6636BF65"/>
    <w:rsid w:val="663873C7"/>
    <w:rsid w:val="664E0B32"/>
    <w:rsid w:val="6663B857"/>
    <w:rsid w:val="666D4584"/>
    <w:rsid w:val="66AA8414"/>
    <w:rsid w:val="66D775F5"/>
    <w:rsid w:val="66EBCD1C"/>
    <w:rsid w:val="6743E36F"/>
    <w:rsid w:val="675954B3"/>
    <w:rsid w:val="677A2730"/>
    <w:rsid w:val="6823C916"/>
    <w:rsid w:val="68577570"/>
    <w:rsid w:val="687AF4B0"/>
    <w:rsid w:val="68913C8C"/>
    <w:rsid w:val="68F08A0D"/>
    <w:rsid w:val="6911C86C"/>
    <w:rsid w:val="694E1785"/>
    <w:rsid w:val="6953229D"/>
    <w:rsid w:val="6977A9AB"/>
    <w:rsid w:val="69870112"/>
    <w:rsid w:val="69B6D8BA"/>
    <w:rsid w:val="6A30740E"/>
    <w:rsid w:val="6A6C231A"/>
    <w:rsid w:val="6A783EE6"/>
    <w:rsid w:val="6A8331C9"/>
    <w:rsid w:val="6AA0EFE8"/>
    <w:rsid w:val="6AFB56CC"/>
    <w:rsid w:val="6B00EBDC"/>
    <w:rsid w:val="6B23B287"/>
    <w:rsid w:val="6B24AAE3"/>
    <w:rsid w:val="6B29077C"/>
    <w:rsid w:val="6B4121A5"/>
    <w:rsid w:val="6B5159EB"/>
    <w:rsid w:val="6B7A0EBD"/>
    <w:rsid w:val="6B7D2C45"/>
    <w:rsid w:val="6B806AFF"/>
    <w:rsid w:val="6B983690"/>
    <w:rsid w:val="6BF706F1"/>
    <w:rsid w:val="6C23341E"/>
    <w:rsid w:val="6D04B238"/>
    <w:rsid w:val="6D23893D"/>
    <w:rsid w:val="6D3AB68E"/>
    <w:rsid w:val="6D4020A4"/>
    <w:rsid w:val="6D475111"/>
    <w:rsid w:val="6D81810D"/>
    <w:rsid w:val="6DD41C52"/>
    <w:rsid w:val="6E2B1C74"/>
    <w:rsid w:val="6E8A9FEB"/>
    <w:rsid w:val="6E8F2D55"/>
    <w:rsid w:val="6EBBF007"/>
    <w:rsid w:val="6ED48D5B"/>
    <w:rsid w:val="6F11B250"/>
    <w:rsid w:val="6F2E62BA"/>
    <w:rsid w:val="6F308FEE"/>
    <w:rsid w:val="6F4DC5A8"/>
    <w:rsid w:val="6F76F9A0"/>
    <w:rsid w:val="70453CAB"/>
    <w:rsid w:val="707B7A32"/>
    <w:rsid w:val="70A0E7D3"/>
    <w:rsid w:val="70B73F1F"/>
    <w:rsid w:val="70C04F74"/>
    <w:rsid w:val="70F0279C"/>
    <w:rsid w:val="7117D725"/>
    <w:rsid w:val="7124D7C7"/>
    <w:rsid w:val="712C91A8"/>
    <w:rsid w:val="71645A15"/>
    <w:rsid w:val="716FDB3D"/>
    <w:rsid w:val="71C54810"/>
    <w:rsid w:val="71DB1426"/>
    <w:rsid w:val="71F93002"/>
    <w:rsid w:val="722441D3"/>
    <w:rsid w:val="725B5789"/>
    <w:rsid w:val="72645268"/>
    <w:rsid w:val="72D3A546"/>
    <w:rsid w:val="734D529B"/>
    <w:rsid w:val="7380704B"/>
    <w:rsid w:val="73874ADC"/>
    <w:rsid w:val="739B8DA1"/>
    <w:rsid w:val="73AF80A8"/>
    <w:rsid w:val="73CB7F83"/>
    <w:rsid w:val="73FCB2D2"/>
    <w:rsid w:val="740A7AE8"/>
    <w:rsid w:val="74468F4D"/>
    <w:rsid w:val="749B0D88"/>
    <w:rsid w:val="74AE8335"/>
    <w:rsid w:val="74B2BB8E"/>
    <w:rsid w:val="74DF462C"/>
    <w:rsid w:val="74F1BB17"/>
    <w:rsid w:val="74F467A5"/>
    <w:rsid w:val="750747F7"/>
    <w:rsid w:val="7507E39D"/>
    <w:rsid w:val="7577CAF1"/>
    <w:rsid w:val="75A09192"/>
    <w:rsid w:val="75CD2C6C"/>
    <w:rsid w:val="75DEF24B"/>
    <w:rsid w:val="75E7F1EA"/>
    <w:rsid w:val="761E71BA"/>
    <w:rsid w:val="7696E078"/>
    <w:rsid w:val="76C69CCF"/>
    <w:rsid w:val="76F1723A"/>
    <w:rsid w:val="772AAEAE"/>
    <w:rsid w:val="772F757E"/>
    <w:rsid w:val="7733C54C"/>
    <w:rsid w:val="7750D090"/>
    <w:rsid w:val="77565920"/>
    <w:rsid w:val="77572AC1"/>
    <w:rsid w:val="7773ED6C"/>
    <w:rsid w:val="778EDA75"/>
    <w:rsid w:val="77FF8FDB"/>
    <w:rsid w:val="782E48F0"/>
    <w:rsid w:val="78765A8B"/>
    <w:rsid w:val="787914BE"/>
    <w:rsid w:val="78C83E4D"/>
    <w:rsid w:val="78D47FBF"/>
    <w:rsid w:val="7963DF1A"/>
    <w:rsid w:val="79738F43"/>
    <w:rsid w:val="79920DAA"/>
    <w:rsid w:val="79AFF14E"/>
    <w:rsid w:val="79CD9E43"/>
    <w:rsid w:val="79FADF6D"/>
    <w:rsid w:val="79FE2D79"/>
    <w:rsid w:val="7A06770D"/>
    <w:rsid w:val="7A6944B9"/>
    <w:rsid w:val="7AA00084"/>
    <w:rsid w:val="7AB62B8F"/>
    <w:rsid w:val="7AFB07EB"/>
    <w:rsid w:val="7B4FE60A"/>
    <w:rsid w:val="7B54AF89"/>
    <w:rsid w:val="7B77ED21"/>
    <w:rsid w:val="7BA36A9D"/>
    <w:rsid w:val="7BC5AC34"/>
    <w:rsid w:val="7BEE0269"/>
    <w:rsid w:val="7C9607CD"/>
    <w:rsid w:val="7CA9561C"/>
    <w:rsid w:val="7D3D2B5A"/>
    <w:rsid w:val="7DCF26A3"/>
    <w:rsid w:val="7DD9CE97"/>
    <w:rsid w:val="7DDE4DD8"/>
    <w:rsid w:val="7DE1A8BE"/>
    <w:rsid w:val="7DE1E93B"/>
    <w:rsid w:val="7DE6019F"/>
    <w:rsid w:val="7DFD0EB0"/>
    <w:rsid w:val="7E08ED4A"/>
    <w:rsid w:val="7E0D798B"/>
    <w:rsid w:val="7E170C40"/>
    <w:rsid w:val="7E8636DB"/>
    <w:rsid w:val="7E9A26FE"/>
    <w:rsid w:val="7ECD670B"/>
    <w:rsid w:val="7EE459B9"/>
    <w:rsid w:val="7EECA5DF"/>
    <w:rsid w:val="7EFF3CBB"/>
    <w:rsid w:val="7F0302BA"/>
    <w:rsid w:val="7F102657"/>
    <w:rsid w:val="7F1E2BBD"/>
    <w:rsid w:val="7F3A0B89"/>
    <w:rsid w:val="7F3F700B"/>
    <w:rsid w:val="7F4FC2CD"/>
    <w:rsid w:val="7F7CEC5A"/>
    <w:rsid w:val="7F8F819A"/>
    <w:rsid w:val="7FABBDE7"/>
    <w:rsid w:val="7FC95CE4"/>
    <w:rsid w:val="7FF74EB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5E16"/>
  <w15:docId w15:val="{D270B257-DB87-4B30-9B8B-E437929E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62"/>
    <w:pPr>
      <w:ind w:left="720"/>
      <w:contextualSpacing/>
    </w:pPr>
  </w:style>
  <w:style w:type="character" w:customStyle="1" w:styleId="normaltextrun">
    <w:name w:val="normaltextrun"/>
    <w:basedOn w:val="DefaultParagraphFont"/>
    <w:rsid w:val="0025476D"/>
  </w:style>
  <w:style w:type="character" w:customStyle="1" w:styleId="eop">
    <w:name w:val="eop"/>
    <w:basedOn w:val="DefaultParagraphFont"/>
    <w:rsid w:val="0025476D"/>
  </w:style>
  <w:style w:type="paragraph" w:customStyle="1" w:styleId="Default">
    <w:name w:val="Default"/>
    <w:rsid w:val="00D855A5"/>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EC1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9289">
      <w:bodyDiv w:val="1"/>
      <w:marLeft w:val="0"/>
      <w:marRight w:val="0"/>
      <w:marTop w:val="0"/>
      <w:marBottom w:val="0"/>
      <w:divBdr>
        <w:top w:val="none" w:sz="0" w:space="0" w:color="auto"/>
        <w:left w:val="none" w:sz="0" w:space="0" w:color="auto"/>
        <w:bottom w:val="none" w:sz="0" w:space="0" w:color="auto"/>
        <w:right w:val="none" w:sz="0" w:space="0" w:color="auto"/>
      </w:divBdr>
    </w:div>
    <w:div w:id="98182704">
      <w:bodyDiv w:val="1"/>
      <w:marLeft w:val="0"/>
      <w:marRight w:val="0"/>
      <w:marTop w:val="0"/>
      <w:marBottom w:val="0"/>
      <w:divBdr>
        <w:top w:val="none" w:sz="0" w:space="0" w:color="auto"/>
        <w:left w:val="none" w:sz="0" w:space="0" w:color="auto"/>
        <w:bottom w:val="none" w:sz="0" w:space="0" w:color="auto"/>
        <w:right w:val="none" w:sz="0" w:space="0" w:color="auto"/>
      </w:divBdr>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803232619">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214330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BAF93C213C744A95C19F4B2D7B3D7" ma:contentTypeVersion="3" ma:contentTypeDescription="Create a new document." ma:contentTypeScope="" ma:versionID="c037d0741acee9bef887942ef8504092">
  <xsd:schema xmlns:xsd="http://www.w3.org/2001/XMLSchema" xmlns:xs="http://www.w3.org/2001/XMLSchema" xmlns:p="http://schemas.microsoft.com/office/2006/metadata/properties" xmlns:ns2="7a50fe2e-dd3b-4999-b103-4c6bf935f22c" targetNamespace="http://schemas.microsoft.com/office/2006/metadata/properties" ma:root="true" ma:fieldsID="6dd237dbeac8b8e1d6b38231fb4f056e" ns2:_="">
    <xsd:import namespace="7a50fe2e-dd3b-4999-b103-4c6bf935f22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0fe2e-dd3b-4999-b103-4c6bf935f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DD960-B05A-49B9-946E-77BAE4E53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0fe2e-dd3b-4999-b103-4c6bf935f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2DB66-6D26-4D4C-8A00-ED29312EAB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035E12-AFA4-4C99-A6C8-B627F6E98F7B}">
  <ds:schemaRefs>
    <ds:schemaRef ds:uri="http://schemas.openxmlformats.org/officeDocument/2006/bibliography"/>
  </ds:schemaRefs>
</ds:datastoreItem>
</file>

<file path=customXml/itemProps4.xml><?xml version="1.0" encoding="utf-8"?>
<ds:datastoreItem xmlns:ds="http://schemas.openxmlformats.org/officeDocument/2006/customXml" ds:itemID="{793818D0-DEFA-4F6A-B28E-E35B4DD32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Blaine</dc:creator>
  <cp:keywords/>
  <cp:lastModifiedBy>Katerina Skoundridakis</cp:lastModifiedBy>
  <cp:revision>2</cp:revision>
  <cp:lastPrinted>2022-05-10T05:39:00Z</cp:lastPrinted>
  <dcterms:created xsi:type="dcterms:W3CDTF">2026-04-16T01:57:00Z</dcterms:created>
  <dcterms:modified xsi:type="dcterms:W3CDTF">2026-04-16T01:57:00Z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0x010100F90BAF93C213C744A95C19F4B2D7B3D7</vt:lpwstr>
  </property>
  <property fmtid="{D5CDD505-2E9C-101B-9397-08002B2CF9AE}" pid="3" name="MediaServiceImageTags">
    <vt:lpwstr/>
  </property>
  <property fmtid="{D5CDD505-2E9C-101B-9397-08002B2CF9AE}" pid="4" name="docLang">
    <vt:lpwstr>en</vt:lpwstr>
  </property>
</Properties>
</file>