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6DB67A44" w:rsidR="00775C23" w:rsidRPr="00083FD0" w:rsidRDefault="00775C23" w:rsidP="00B856DE">
      <w:pPr>
        <w:spacing w:after="0" w:line="240" w:lineRule="atLeast"/>
        <w:rPr>
          <w:rFonts w:ascii="Arial" w:hAnsi="Arial" w:cs="Arial"/>
          <w:color w:val="000000" w:themeColor="text1"/>
          <w:sz w:val="24"/>
          <w:szCs w:val="24"/>
        </w:rPr>
      </w:pPr>
      <w:r w:rsidRPr="00083FD0">
        <w:rPr>
          <w:rFonts w:ascii="Arial" w:hAnsi="Arial" w:cs="Arial"/>
          <w:noProof/>
          <w:color w:val="000000" w:themeColor="text1"/>
          <w:sz w:val="24"/>
          <w:szCs w:val="24"/>
        </w:rPr>
        <w:drawing>
          <wp:anchor distT="0" distB="0" distL="114300" distR="114300" simplePos="0" relativeHeight="251657216" behindDoc="1" locked="0" layoutInCell="1" allowOverlap="1" wp14:anchorId="00F26EBB" wp14:editId="46308EBC">
            <wp:simplePos x="0" y="0"/>
            <wp:positionH relativeFrom="column">
              <wp:posOffset>-38100</wp:posOffset>
            </wp:positionH>
            <wp:positionV relativeFrom="paragraph">
              <wp:posOffset>-121920</wp:posOffset>
            </wp:positionV>
            <wp:extent cx="881151" cy="838200"/>
            <wp:effectExtent l="0" t="0" r="0" b="825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14:sizeRelH relativeFrom="margin">
              <wp14:pctWidth>0</wp14:pctWidth>
            </wp14:sizeRelH>
            <wp14:sizeRelV relativeFrom="margin">
              <wp14:pctHeight>0</wp14:pctHeight>
            </wp14:sizeRelV>
          </wp:anchor>
        </w:drawing>
      </w:r>
    </w:p>
    <w:p w14:paraId="4867F545" w14:textId="77777777" w:rsidR="00775C23" w:rsidRPr="00083FD0" w:rsidRDefault="00775C23" w:rsidP="00B856DE">
      <w:pPr>
        <w:pStyle w:val="NoSpacing"/>
        <w:rPr>
          <w:rFonts w:ascii="Arial" w:hAnsi="Arial" w:cs="Arial"/>
          <w:b/>
          <w:bCs/>
          <w:color w:val="000000" w:themeColor="text1"/>
          <w:sz w:val="24"/>
          <w:szCs w:val="24"/>
        </w:rPr>
      </w:pPr>
      <w:r w:rsidRPr="00083FD0">
        <w:rPr>
          <w:rFonts w:ascii="Arial" w:hAnsi="Arial" w:cs="Arial"/>
          <w:b/>
          <w:bCs/>
          <w:color w:val="000000" w:themeColor="text1"/>
          <w:sz w:val="24"/>
          <w:szCs w:val="24"/>
        </w:rPr>
        <w:t xml:space="preserve">                   CITY OF FORT LAUDERDALE</w:t>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p>
    <w:p w14:paraId="5739276A" w14:textId="7375EA6E" w:rsidR="00775C23" w:rsidRPr="00083FD0" w:rsidRDefault="00775C23" w:rsidP="00B856DE">
      <w:pPr>
        <w:pStyle w:val="NoSpacing"/>
        <w:tabs>
          <w:tab w:val="left" w:pos="7290"/>
        </w:tabs>
        <w:rPr>
          <w:rFonts w:ascii="Arial" w:hAnsi="Arial" w:cs="Arial"/>
          <w:b/>
          <w:bCs/>
          <w:color w:val="000000" w:themeColor="text1"/>
          <w:spacing w:val="3"/>
          <w:sz w:val="24"/>
          <w:szCs w:val="24"/>
        </w:rPr>
      </w:pPr>
      <w:r w:rsidRPr="00083FD0">
        <w:rPr>
          <w:rFonts w:ascii="Arial" w:hAnsi="Arial" w:cs="Arial"/>
          <w:b/>
          <w:bCs/>
          <w:color w:val="000000" w:themeColor="text1"/>
          <w:sz w:val="24"/>
          <w:szCs w:val="24"/>
        </w:rPr>
        <w:t xml:space="preserve">                   City</w:t>
      </w:r>
      <w:r w:rsidRPr="00083FD0">
        <w:rPr>
          <w:rFonts w:ascii="Arial" w:hAnsi="Arial" w:cs="Arial"/>
          <w:b/>
          <w:bCs/>
          <w:color w:val="000000" w:themeColor="text1"/>
          <w:spacing w:val="-2"/>
          <w:sz w:val="24"/>
          <w:szCs w:val="24"/>
        </w:rPr>
        <w:t xml:space="preserve"> </w:t>
      </w:r>
      <w:r w:rsidRPr="00083FD0">
        <w:rPr>
          <w:rFonts w:ascii="Arial" w:hAnsi="Arial" w:cs="Arial"/>
          <w:b/>
          <w:bCs/>
          <w:color w:val="000000" w:themeColor="text1"/>
          <w:spacing w:val="3"/>
          <w:sz w:val="24"/>
          <w:szCs w:val="24"/>
        </w:rPr>
        <w:t>Commission Agenda Memo</w:t>
      </w:r>
      <w:r w:rsidRPr="00083FD0">
        <w:rPr>
          <w:rFonts w:ascii="Arial" w:hAnsi="Arial" w:cs="Arial"/>
          <w:b/>
          <w:bCs/>
          <w:color w:val="000000" w:themeColor="text1"/>
          <w:spacing w:val="3"/>
          <w:sz w:val="24"/>
          <w:szCs w:val="24"/>
        </w:rPr>
        <w:tab/>
      </w:r>
      <w:r w:rsidR="00423114" w:rsidRPr="00083FD0">
        <w:rPr>
          <w:rFonts w:ascii="Arial" w:hAnsi="Arial" w:cs="Arial"/>
          <w:b/>
          <w:bCs/>
          <w:color w:val="000000" w:themeColor="text1"/>
          <w:spacing w:val="3"/>
          <w:sz w:val="24"/>
          <w:szCs w:val="24"/>
        </w:rPr>
        <w:tab/>
      </w:r>
      <w:r w:rsidRPr="00083FD0">
        <w:rPr>
          <w:rFonts w:ascii="Arial" w:hAnsi="Arial" w:cs="Arial"/>
          <w:b/>
          <w:bCs/>
          <w:color w:val="000000" w:themeColor="text1"/>
          <w:spacing w:val="3"/>
          <w:sz w:val="24"/>
          <w:szCs w:val="24"/>
        </w:rPr>
        <w:t>#</w:t>
      </w:r>
      <w:r w:rsidR="00423114" w:rsidRPr="00083FD0">
        <w:rPr>
          <w:rFonts w:ascii="Arial" w:hAnsi="Arial" w:cs="Arial"/>
          <w:b/>
          <w:bCs/>
          <w:color w:val="000000" w:themeColor="text1"/>
          <w:spacing w:val="3"/>
          <w:sz w:val="24"/>
          <w:szCs w:val="24"/>
        </w:rPr>
        <w:t>2</w:t>
      </w:r>
      <w:r w:rsidR="00C43161">
        <w:rPr>
          <w:rFonts w:ascii="Arial" w:hAnsi="Arial" w:cs="Arial"/>
          <w:b/>
          <w:bCs/>
          <w:color w:val="000000" w:themeColor="text1"/>
          <w:spacing w:val="3"/>
          <w:sz w:val="24"/>
          <w:szCs w:val="24"/>
        </w:rPr>
        <w:t>6-</w:t>
      </w:r>
      <w:r w:rsidR="001266A4">
        <w:rPr>
          <w:rFonts w:ascii="Arial" w:hAnsi="Arial" w:cs="Arial"/>
          <w:b/>
          <w:bCs/>
          <w:color w:val="000000" w:themeColor="text1"/>
          <w:spacing w:val="3"/>
          <w:sz w:val="24"/>
          <w:szCs w:val="24"/>
        </w:rPr>
        <w:t>0404</w:t>
      </w:r>
      <w:r w:rsidRPr="00083FD0">
        <w:rPr>
          <w:rFonts w:ascii="Arial" w:hAnsi="Arial" w:cs="Arial"/>
          <w:b/>
          <w:bCs/>
          <w:color w:val="000000" w:themeColor="text1"/>
          <w:spacing w:val="3"/>
          <w:sz w:val="24"/>
          <w:szCs w:val="24"/>
        </w:rPr>
        <w:tab/>
      </w:r>
    </w:p>
    <w:p w14:paraId="46A9F50F" w14:textId="77777777" w:rsidR="00775C23" w:rsidRPr="00083FD0" w:rsidRDefault="00775C23" w:rsidP="00B856DE">
      <w:pPr>
        <w:pStyle w:val="NoSpacing"/>
        <w:tabs>
          <w:tab w:val="left" w:pos="1260"/>
          <w:tab w:val="left" w:pos="6570"/>
        </w:tabs>
        <w:rPr>
          <w:rFonts w:ascii="Arial" w:hAnsi="Arial" w:cs="Arial"/>
          <w:b/>
          <w:bCs/>
          <w:color w:val="000000" w:themeColor="text1"/>
          <w:spacing w:val="3"/>
          <w:sz w:val="24"/>
          <w:szCs w:val="24"/>
        </w:rPr>
      </w:pPr>
      <w:r w:rsidRPr="00083FD0">
        <w:rPr>
          <w:rFonts w:ascii="Arial" w:hAnsi="Arial" w:cs="Arial"/>
          <w:b/>
          <w:bCs/>
          <w:color w:val="000000" w:themeColor="text1"/>
          <w:spacing w:val="3"/>
          <w:sz w:val="24"/>
          <w:szCs w:val="24"/>
        </w:rPr>
        <w:tab/>
        <w:t>REGULAR MEETING</w:t>
      </w:r>
    </w:p>
    <w:p w14:paraId="012B1B57" w14:textId="77777777" w:rsidR="00775C23" w:rsidRPr="00083FD0" w:rsidRDefault="00775C23" w:rsidP="00B856DE">
      <w:pPr>
        <w:pStyle w:val="NoSpacing"/>
        <w:rPr>
          <w:rFonts w:ascii="Arial" w:hAnsi="Arial" w:cs="Arial"/>
          <w:color w:val="000000" w:themeColor="text1"/>
          <w:sz w:val="24"/>
          <w:szCs w:val="24"/>
        </w:rPr>
      </w:pPr>
      <w:r w:rsidRPr="00083FD0">
        <w:rPr>
          <w:rFonts w:ascii="Arial" w:hAnsi="Arial" w:cs="Arial"/>
          <w:noProof/>
          <w:color w:val="000000" w:themeColor="text1"/>
          <w:sz w:val="24"/>
          <w:szCs w:val="24"/>
        </w:rPr>
        <mc:AlternateContent>
          <mc:Choice Requires="wps">
            <w:drawing>
              <wp:anchor distT="4294967294" distB="4294967294" distL="114300" distR="114300" simplePos="0" relativeHeight="251660288"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EB41C" id="Lin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083FD0" w:rsidRDefault="00775C23" w:rsidP="009A411F">
      <w:pPr>
        <w:tabs>
          <w:tab w:val="left" w:pos="1440"/>
        </w:tabs>
        <w:spacing w:after="0" w:line="240" w:lineRule="auto"/>
        <w:jc w:val="both"/>
        <w:rPr>
          <w:rFonts w:ascii="Arial" w:hAnsi="Arial" w:cs="Arial"/>
          <w:color w:val="000000" w:themeColor="text1"/>
          <w:sz w:val="24"/>
          <w:szCs w:val="24"/>
        </w:rPr>
      </w:pPr>
      <w:r w:rsidRPr="00083FD0">
        <w:rPr>
          <w:rFonts w:ascii="Arial" w:hAnsi="Arial" w:cs="Arial"/>
          <w:b/>
          <w:bCs/>
          <w:color w:val="000000" w:themeColor="text1"/>
          <w:sz w:val="24"/>
          <w:szCs w:val="24"/>
        </w:rPr>
        <w:t>TO</w:t>
      </w:r>
      <w:r w:rsidRPr="00083FD0">
        <w:rPr>
          <w:rFonts w:ascii="Arial" w:hAnsi="Arial" w:cs="Arial"/>
          <w:color w:val="000000" w:themeColor="text1"/>
          <w:sz w:val="24"/>
          <w:szCs w:val="24"/>
        </w:rPr>
        <w:t>:</w:t>
      </w:r>
      <w:r w:rsidRPr="00083FD0">
        <w:rPr>
          <w:rFonts w:ascii="Arial" w:hAnsi="Arial" w:cs="Arial"/>
          <w:b/>
          <w:bCs/>
          <w:color w:val="000000" w:themeColor="text1"/>
          <w:sz w:val="24"/>
          <w:szCs w:val="24"/>
        </w:rPr>
        <w:t xml:space="preserve"> </w:t>
      </w:r>
      <w:r w:rsidRPr="00083FD0">
        <w:rPr>
          <w:rFonts w:ascii="Arial" w:hAnsi="Arial" w:cs="Arial"/>
          <w:b/>
          <w:bCs/>
          <w:color w:val="000000" w:themeColor="text1"/>
          <w:sz w:val="24"/>
          <w:szCs w:val="24"/>
        </w:rPr>
        <w:tab/>
      </w:r>
      <w:r w:rsidRPr="00083FD0">
        <w:rPr>
          <w:rFonts w:ascii="Arial" w:hAnsi="Arial" w:cs="Arial"/>
          <w:color w:val="000000" w:themeColor="text1"/>
          <w:sz w:val="24"/>
          <w:szCs w:val="24"/>
        </w:rPr>
        <w:t xml:space="preserve">Honorable Mayor &amp; Members of the </w:t>
      </w:r>
    </w:p>
    <w:p w14:paraId="2A249D73" w14:textId="77777777" w:rsidR="00775C23" w:rsidRPr="00083FD0" w:rsidRDefault="00775C23" w:rsidP="009A411F">
      <w:pPr>
        <w:spacing w:after="0" w:line="240" w:lineRule="auto"/>
        <w:jc w:val="both"/>
        <w:rPr>
          <w:rFonts w:ascii="Arial" w:hAnsi="Arial" w:cs="Arial"/>
          <w:bCs/>
          <w:color w:val="000000" w:themeColor="text1"/>
          <w:sz w:val="24"/>
          <w:szCs w:val="24"/>
        </w:rPr>
      </w:pPr>
      <w:r w:rsidRPr="00083FD0">
        <w:rPr>
          <w:rFonts w:ascii="Arial" w:hAnsi="Arial" w:cs="Arial"/>
          <w:color w:val="000000" w:themeColor="text1"/>
          <w:sz w:val="24"/>
          <w:szCs w:val="24"/>
        </w:rPr>
        <w:tab/>
      </w:r>
      <w:r w:rsidRPr="00083FD0">
        <w:rPr>
          <w:rFonts w:ascii="Arial" w:hAnsi="Arial" w:cs="Arial"/>
          <w:color w:val="000000" w:themeColor="text1"/>
          <w:sz w:val="24"/>
          <w:szCs w:val="24"/>
        </w:rPr>
        <w:tab/>
        <w:t>Fort Lauderdale City Commission</w:t>
      </w:r>
    </w:p>
    <w:p w14:paraId="59B8FD7F" w14:textId="77777777" w:rsidR="00775C23" w:rsidRPr="00083FD0" w:rsidRDefault="00775C23" w:rsidP="009A411F">
      <w:pPr>
        <w:spacing w:after="0" w:line="240" w:lineRule="auto"/>
        <w:jc w:val="both"/>
        <w:rPr>
          <w:rFonts w:ascii="Arial" w:hAnsi="Arial" w:cs="Arial"/>
          <w:bCs/>
          <w:color w:val="000000" w:themeColor="text1"/>
          <w:sz w:val="24"/>
          <w:szCs w:val="24"/>
        </w:rPr>
      </w:pPr>
    </w:p>
    <w:p w14:paraId="28E1DE3C" w14:textId="6AA81983" w:rsidR="00775C23" w:rsidRPr="00083FD0" w:rsidRDefault="00775C23" w:rsidP="009A411F">
      <w:pPr>
        <w:spacing w:after="0" w:line="240" w:lineRule="auto"/>
        <w:jc w:val="both"/>
        <w:rPr>
          <w:rFonts w:ascii="Arial" w:hAnsi="Arial" w:cs="Arial"/>
          <w:color w:val="000000" w:themeColor="text1"/>
          <w:sz w:val="24"/>
          <w:szCs w:val="24"/>
        </w:rPr>
      </w:pPr>
      <w:r w:rsidRPr="00083FD0">
        <w:rPr>
          <w:rFonts w:ascii="Arial" w:hAnsi="Arial" w:cs="Arial"/>
          <w:b/>
          <w:bCs/>
          <w:color w:val="000000" w:themeColor="text1"/>
          <w:sz w:val="24"/>
          <w:szCs w:val="24"/>
        </w:rPr>
        <w:t>FROM</w:t>
      </w:r>
      <w:r w:rsidRPr="00083FD0">
        <w:rPr>
          <w:rFonts w:ascii="Arial" w:hAnsi="Arial" w:cs="Arial"/>
          <w:bCs/>
          <w:color w:val="000000" w:themeColor="text1"/>
          <w:sz w:val="24"/>
          <w:szCs w:val="24"/>
        </w:rPr>
        <w:t>:</w:t>
      </w:r>
      <w:r w:rsidRPr="00083FD0">
        <w:rPr>
          <w:rFonts w:ascii="Arial" w:hAnsi="Arial" w:cs="Arial"/>
          <w:bCs/>
          <w:color w:val="000000" w:themeColor="text1"/>
          <w:spacing w:val="-2"/>
          <w:sz w:val="24"/>
          <w:szCs w:val="24"/>
        </w:rPr>
        <w:tab/>
      </w:r>
      <w:bookmarkStart w:id="0" w:name="_Hlk50980481"/>
      <w:r w:rsidR="00E51091" w:rsidRPr="00083FD0">
        <w:rPr>
          <w:rFonts w:ascii="Arial" w:hAnsi="Arial" w:cs="Arial"/>
          <w:bCs/>
          <w:color w:val="000000" w:themeColor="text1"/>
          <w:spacing w:val="-2"/>
          <w:sz w:val="24"/>
          <w:szCs w:val="24"/>
        </w:rPr>
        <w:t>Ric</w:t>
      </w:r>
      <w:r w:rsidR="009D57BB" w:rsidRPr="00083FD0">
        <w:rPr>
          <w:rFonts w:ascii="Arial" w:hAnsi="Arial" w:cs="Arial"/>
          <w:bCs/>
          <w:color w:val="000000" w:themeColor="text1"/>
          <w:spacing w:val="-2"/>
          <w:sz w:val="24"/>
          <w:szCs w:val="24"/>
        </w:rPr>
        <w:t>k</w:t>
      </w:r>
      <w:r w:rsidR="00E51091" w:rsidRPr="00083FD0">
        <w:rPr>
          <w:rFonts w:ascii="Arial" w:hAnsi="Arial" w:cs="Arial"/>
          <w:bCs/>
          <w:color w:val="000000" w:themeColor="text1"/>
          <w:spacing w:val="-2"/>
          <w:sz w:val="24"/>
          <w:szCs w:val="24"/>
        </w:rPr>
        <w:t>elle Williams</w:t>
      </w:r>
      <w:r w:rsidRPr="00083FD0">
        <w:rPr>
          <w:rFonts w:ascii="Arial" w:hAnsi="Arial" w:cs="Arial"/>
          <w:color w:val="000000" w:themeColor="text1"/>
          <w:spacing w:val="-2"/>
          <w:sz w:val="24"/>
          <w:szCs w:val="24"/>
        </w:rPr>
        <w:t xml:space="preserve">, </w:t>
      </w:r>
      <w:r w:rsidRPr="00083FD0">
        <w:rPr>
          <w:rFonts w:ascii="Arial" w:hAnsi="Arial" w:cs="Arial"/>
          <w:color w:val="000000" w:themeColor="text1"/>
          <w:sz w:val="24"/>
          <w:szCs w:val="24"/>
        </w:rPr>
        <w:t>Ci</w:t>
      </w:r>
      <w:r w:rsidRPr="00083FD0">
        <w:rPr>
          <w:rFonts w:ascii="Arial" w:hAnsi="Arial" w:cs="Arial"/>
          <w:color w:val="000000" w:themeColor="text1"/>
          <w:spacing w:val="2"/>
          <w:sz w:val="24"/>
          <w:szCs w:val="24"/>
        </w:rPr>
        <w:t>t</w:t>
      </w:r>
      <w:r w:rsidRPr="00083FD0">
        <w:rPr>
          <w:rFonts w:ascii="Arial" w:hAnsi="Arial" w:cs="Arial"/>
          <w:color w:val="000000" w:themeColor="text1"/>
          <w:sz w:val="24"/>
          <w:szCs w:val="24"/>
        </w:rPr>
        <w:t>y Ma</w:t>
      </w:r>
      <w:r w:rsidRPr="00083FD0">
        <w:rPr>
          <w:rFonts w:ascii="Arial" w:hAnsi="Arial" w:cs="Arial"/>
          <w:color w:val="000000" w:themeColor="text1"/>
          <w:spacing w:val="-2"/>
          <w:sz w:val="24"/>
          <w:szCs w:val="24"/>
        </w:rPr>
        <w:t>n</w:t>
      </w:r>
      <w:r w:rsidRPr="00083FD0">
        <w:rPr>
          <w:rFonts w:ascii="Arial" w:hAnsi="Arial" w:cs="Arial"/>
          <w:color w:val="000000" w:themeColor="text1"/>
          <w:sz w:val="24"/>
          <w:szCs w:val="24"/>
        </w:rPr>
        <w:t>a</w:t>
      </w:r>
      <w:r w:rsidRPr="00083FD0">
        <w:rPr>
          <w:rFonts w:ascii="Arial" w:hAnsi="Arial" w:cs="Arial"/>
          <w:color w:val="000000" w:themeColor="text1"/>
          <w:spacing w:val="-3"/>
          <w:sz w:val="24"/>
          <w:szCs w:val="24"/>
        </w:rPr>
        <w:t>g</w:t>
      </w:r>
      <w:r w:rsidRPr="00083FD0">
        <w:rPr>
          <w:rFonts w:ascii="Arial" w:hAnsi="Arial" w:cs="Arial"/>
          <w:color w:val="000000" w:themeColor="text1"/>
          <w:spacing w:val="-2"/>
          <w:sz w:val="24"/>
          <w:szCs w:val="24"/>
        </w:rPr>
        <w:t>e</w:t>
      </w:r>
      <w:r w:rsidRPr="00083FD0">
        <w:rPr>
          <w:rFonts w:ascii="Arial" w:hAnsi="Arial" w:cs="Arial"/>
          <w:color w:val="000000" w:themeColor="text1"/>
          <w:sz w:val="24"/>
          <w:szCs w:val="24"/>
        </w:rPr>
        <w:t>r</w:t>
      </w:r>
      <w:bookmarkEnd w:id="0"/>
    </w:p>
    <w:p w14:paraId="7C176941" w14:textId="77777777" w:rsidR="00775C23" w:rsidRPr="00083FD0" w:rsidRDefault="00775C23" w:rsidP="009A411F">
      <w:pPr>
        <w:spacing w:after="0" w:line="240" w:lineRule="auto"/>
        <w:jc w:val="both"/>
        <w:rPr>
          <w:rFonts w:ascii="Arial" w:hAnsi="Arial" w:cs="Arial"/>
          <w:color w:val="000000" w:themeColor="text1"/>
          <w:sz w:val="24"/>
          <w:szCs w:val="24"/>
        </w:rPr>
      </w:pPr>
    </w:p>
    <w:p w14:paraId="292DCB11" w14:textId="38F3A2E3" w:rsidR="00775C23" w:rsidRPr="00083FD0" w:rsidRDefault="00775C23" w:rsidP="009A411F">
      <w:pPr>
        <w:spacing w:after="0" w:line="240" w:lineRule="auto"/>
        <w:jc w:val="both"/>
        <w:rPr>
          <w:rFonts w:ascii="Arial" w:hAnsi="Arial" w:cs="Arial"/>
          <w:color w:val="000000" w:themeColor="text1"/>
          <w:sz w:val="24"/>
          <w:szCs w:val="24"/>
        </w:rPr>
      </w:pPr>
      <w:r w:rsidRPr="00083FD0">
        <w:rPr>
          <w:rFonts w:ascii="Arial" w:hAnsi="Arial" w:cs="Arial"/>
          <w:b/>
          <w:color w:val="000000" w:themeColor="text1"/>
          <w:sz w:val="24"/>
          <w:szCs w:val="24"/>
        </w:rPr>
        <w:t>DATE</w:t>
      </w:r>
      <w:r w:rsidRPr="00083FD0">
        <w:rPr>
          <w:rFonts w:ascii="Arial" w:hAnsi="Arial" w:cs="Arial"/>
          <w:color w:val="000000" w:themeColor="text1"/>
          <w:sz w:val="24"/>
          <w:szCs w:val="24"/>
        </w:rPr>
        <w:t>:</w:t>
      </w:r>
      <w:r w:rsidRPr="00083FD0">
        <w:rPr>
          <w:rFonts w:ascii="Arial" w:hAnsi="Arial" w:cs="Arial"/>
          <w:color w:val="000000" w:themeColor="text1"/>
          <w:sz w:val="24"/>
          <w:szCs w:val="24"/>
        </w:rPr>
        <w:tab/>
      </w:r>
      <w:r w:rsidR="00BD3EB0" w:rsidRPr="00083FD0">
        <w:rPr>
          <w:rFonts w:ascii="Arial" w:hAnsi="Arial" w:cs="Arial"/>
          <w:color w:val="000000" w:themeColor="text1"/>
          <w:sz w:val="24"/>
          <w:szCs w:val="24"/>
        </w:rPr>
        <w:t>Ma</w:t>
      </w:r>
      <w:r w:rsidR="00E51091" w:rsidRPr="00083FD0">
        <w:rPr>
          <w:rFonts w:ascii="Arial" w:hAnsi="Arial" w:cs="Arial"/>
          <w:color w:val="000000" w:themeColor="text1"/>
          <w:sz w:val="24"/>
          <w:szCs w:val="24"/>
        </w:rPr>
        <w:t xml:space="preserve">y </w:t>
      </w:r>
      <w:r w:rsidR="00FC36F7">
        <w:rPr>
          <w:rFonts w:ascii="Arial" w:hAnsi="Arial" w:cs="Arial"/>
          <w:color w:val="000000" w:themeColor="text1"/>
          <w:sz w:val="24"/>
          <w:szCs w:val="24"/>
        </w:rPr>
        <w:t>5</w:t>
      </w:r>
      <w:r w:rsidR="00E51091" w:rsidRPr="00083FD0">
        <w:rPr>
          <w:rFonts w:ascii="Arial" w:hAnsi="Arial" w:cs="Arial"/>
          <w:color w:val="000000" w:themeColor="text1"/>
          <w:sz w:val="24"/>
          <w:szCs w:val="24"/>
        </w:rPr>
        <w:t>, 202</w:t>
      </w:r>
      <w:r w:rsidR="00FC36F7">
        <w:rPr>
          <w:rFonts w:ascii="Arial" w:hAnsi="Arial" w:cs="Arial"/>
          <w:color w:val="000000" w:themeColor="text1"/>
          <w:sz w:val="24"/>
          <w:szCs w:val="24"/>
        </w:rPr>
        <w:t>6</w:t>
      </w:r>
    </w:p>
    <w:p w14:paraId="5CD406BE" w14:textId="77777777" w:rsidR="0080466F" w:rsidRPr="00083FD0" w:rsidRDefault="0080466F" w:rsidP="009A411F">
      <w:pPr>
        <w:spacing w:after="0" w:line="240" w:lineRule="auto"/>
        <w:jc w:val="both"/>
        <w:rPr>
          <w:rFonts w:ascii="Arial" w:hAnsi="Arial" w:cs="Arial"/>
          <w:color w:val="000000" w:themeColor="text1"/>
          <w:sz w:val="24"/>
          <w:szCs w:val="24"/>
        </w:rPr>
      </w:pPr>
    </w:p>
    <w:p w14:paraId="4D13905F" w14:textId="4D516523" w:rsidR="0080466F" w:rsidRPr="00083FD0" w:rsidRDefault="0080466F" w:rsidP="0042632F">
      <w:pPr>
        <w:tabs>
          <w:tab w:val="left" w:pos="1440"/>
        </w:tabs>
        <w:spacing w:after="0" w:line="240" w:lineRule="auto"/>
        <w:ind w:left="1440" w:hanging="1440"/>
        <w:jc w:val="both"/>
        <w:rPr>
          <w:rFonts w:ascii="Arial" w:hAnsi="Arial" w:cs="Arial"/>
          <w:b/>
          <w:bCs/>
          <w:color w:val="000000" w:themeColor="text1"/>
          <w:sz w:val="24"/>
          <w:szCs w:val="24"/>
        </w:rPr>
      </w:pPr>
      <w:r w:rsidRPr="00083FD0">
        <w:rPr>
          <w:rFonts w:ascii="Arial" w:hAnsi="Arial" w:cs="Arial"/>
          <w:b/>
          <w:color w:val="000000" w:themeColor="text1"/>
          <w:sz w:val="24"/>
          <w:szCs w:val="24"/>
        </w:rPr>
        <w:t>TITLE</w:t>
      </w:r>
      <w:r w:rsidRPr="00083FD0">
        <w:rPr>
          <w:rFonts w:ascii="Arial" w:hAnsi="Arial" w:cs="Arial"/>
          <w:color w:val="000000" w:themeColor="text1"/>
          <w:sz w:val="24"/>
          <w:szCs w:val="24"/>
        </w:rPr>
        <w:t>:</w:t>
      </w:r>
      <w:r w:rsidRPr="00083FD0">
        <w:rPr>
          <w:rFonts w:ascii="Arial" w:hAnsi="Arial" w:cs="Arial"/>
          <w:color w:val="000000" w:themeColor="text1"/>
          <w:sz w:val="24"/>
          <w:szCs w:val="24"/>
        </w:rPr>
        <w:tab/>
      </w:r>
      <w:r w:rsidR="00903FD5" w:rsidRPr="00903FD5">
        <w:rPr>
          <w:rFonts w:ascii="Arial" w:hAnsi="Arial" w:cs="Arial"/>
          <w:color w:val="000000" w:themeColor="text1"/>
          <w:sz w:val="24"/>
          <w:szCs w:val="24"/>
        </w:rPr>
        <w:t>Resolution Approving a Grant Agreement with the Florida Department of Transportation for a $1,000,000 State Appropriation for Las Olas Boulevard Safety Improvements and A</w:t>
      </w:r>
      <w:r w:rsidR="00C00095">
        <w:rPr>
          <w:rFonts w:ascii="Arial" w:hAnsi="Arial" w:cs="Arial"/>
          <w:color w:val="000000" w:themeColor="text1"/>
          <w:sz w:val="24"/>
          <w:szCs w:val="24"/>
        </w:rPr>
        <w:t>merican</w:t>
      </w:r>
      <w:r w:rsidR="00E911B3">
        <w:rPr>
          <w:rFonts w:ascii="Arial" w:hAnsi="Arial" w:cs="Arial"/>
          <w:color w:val="000000" w:themeColor="text1"/>
          <w:sz w:val="24"/>
          <w:szCs w:val="24"/>
        </w:rPr>
        <w:t>s</w:t>
      </w:r>
      <w:r w:rsidR="00C00095">
        <w:rPr>
          <w:rFonts w:ascii="Arial" w:hAnsi="Arial" w:cs="Arial"/>
          <w:color w:val="000000" w:themeColor="text1"/>
          <w:sz w:val="24"/>
          <w:szCs w:val="24"/>
        </w:rPr>
        <w:t xml:space="preserve"> with Disabilities Act (ADA)</w:t>
      </w:r>
      <w:r w:rsidR="00903FD5" w:rsidRPr="00903FD5">
        <w:rPr>
          <w:rFonts w:ascii="Arial" w:hAnsi="Arial" w:cs="Arial"/>
          <w:color w:val="000000" w:themeColor="text1"/>
          <w:sz w:val="24"/>
          <w:szCs w:val="24"/>
        </w:rPr>
        <w:t xml:space="preserve"> Upgrades, Western Corridor from Andrews Avenue to SE 17 Avenue</w:t>
      </w:r>
      <w:r w:rsidR="00FC4A4E">
        <w:rPr>
          <w:rFonts w:ascii="Arial" w:hAnsi="Arial" w:cs="Arial"/>
          <w:color w:val="000000" w:themeColor="text1"/>
          <w:sz w:val="24"/>
          <w:szCs w:val="24"/>
        </w:rPr>
        <w:t xml:space="preserve"> </w:t>
      </w:r>
      <w:r w:rsidR="006C166F" w:rsidRPr="00083FD0">
        <w:rPr>
          <w:rFonts w:ascii="Arial" w:hAnsi="Arial" w:cs="Arial"/>
          <w:color w:val="000000" w:themeColor="text1"/>
          <w:sz w:val="24"/>
          <w:szCs w:val="24"/>
        </w:rPr>
        <w:t xml:space="preserve">- </w:t>
      </w:r>
      <w:r w:rsidR="006C166F" w:rsidRPr="00083FD0">
        <w:rPr>
          <w:rFonts w:ascii="Arial" w:hAnsi="Arial" w:cs="Arial"/>
          <w:b/>
          <w:bCs/>
          <w:color w:val="000000" w:themeColor="text1"/>
          <w:sz w:val="24"/>
          <w:szCs w:val="24"/>
        </w:rPr>
        <w:t xml:space="preserve">(Commission District </w:t>
      </w:r>
      <w:r w:rsidR="00640997">
        <w:rPr>
          <w:rFonts w:ascii="Arial" w:hAnsi="Arial" w:cs="Arial"/>
          <w:b/>
          <w:bCs/>
          <w:color w:val="000000" w:themeColor="text1"/>
          <w:sz w:val="24"/>
          <w:szCs w:val="24"/>
        </w:rPr>
        <w:t>4</w:t>
      </w:r>
      <w:r w:rsidR="006C166F" w:rsidRPr="00640997">
        <w:rPr>
          <w:rFonts w:ascii="Arial" w:hAnsi="Arial" w:cs="Arial"/>
          <w:b/>
          <w:bCs/>
          <w:color w:val="000000" w:themeColor="text1"/>
          <w:sz w:val="24"/>
          <w:szCs w:val="24"/>
        </w:rPr>
        <w:t>)</w:t>
      </w:r>
    </w:p>
    <w:p w14:paraId="02967531" w14:textId="77777777" w:rsidR="00775C23" w:rsidRPr="00083FD0" w:rsidRDefault="00775C23" w:rsidP="00775C23">
      <w:pPr>
        <w:pBdr>
          <w:bottom w:val="single" w:sz="4" w:space="1" w:color="auto"/>
        </w:pBdr>
        <w:spacing w:after="0" w:line="240" w:lineRule="auto"/>
        <w:jc w:val="both"/>
        <w:rPr>
          <w:rFonts w:ascii="Arial" w:hAnsi="Arial" w:cs="Arial"/>
          <w:color w:val="000000" w:themeColor="text1"/>
          <w:sz w:val="24"/>
          <w:szCs w:val="24"/>
        </w:rPr>
      </w:pPr>
    </w:p>
    <w:p w14:paraId="611A82C2" w14:textId="77777777" w:rsidR="00775C23" w:rsidRPr="00083FD0" w:rsidRDefault="00775C23" w:rsidP="00775C23">
      <w:pPr>
        <w:spacing w:after="0" w:line="240" w:lineRule="auto"/>
        <w:jc w:val="both"/>
        <w:rPr>
          <w:rFonts w:ascii="Arial" w:hAnsi="Arial" w:cs="Arial"/>
          <w:color w:val="000000" w:themeColor="text1"/>
          <w:sz w:val="24"/>
          <w:szCs w:val="24"/>
        </w:rPr>
      </w:pPr>
    </w:p>
    <w:p w14:paraId="511741E4" w14:textId="77777777" w:rsidR="007A16E0" w:rsidRPr="00083FD0" w:rsidRDefault="007A16E0" w:rsidP="007A16E0">
      <w:pPr>
        <w:spacing w:after="0" w:line="240" w:lineRule="auto"/>
        <w:jc w:val="both"/>
        <w:rPr>
          <w:rFonts w:ascii="Arial" w:hAnsi="Arial" w:cs="Arial"/>
          <w:b/>
          <w:color w:val="000000" w:themeColor="text1"/>
          <w:sz w:val="24"/>
          <w:szCs w:val="24"/>
          <w:u w:val="single"/>
        </w:rPr>
      </w:pPr>
      <w:r w:rsidRPr="00083FD0">
        <w:rPr>
          <w:rFonts w:ascii="Arial" w:hAnsi="Arial" w:cs="Arial"/>
          <w:b/>
          <w:bCs/>
          <w:color w:val="000000" w:themeColor="text1"/>
          <w:spacing w:val="-1"/>
          <w:sz w:val="24"/>
          <w:szCs w:val="24"/>
          <w:u w:val="single"/>
        </w:rPr>
        <w:t>Re</w:t>
      </w:r>
      <w:r w:rsidRPr="00083FD0">
        <w:rPr>
          <w:rFonts w:ascii="Arial" w:hAnsi="Arial" w:cs="Arial"/>
          <w:b/>
          <w:bCs/>
          <w:color w:val="000000" w:themeColor="text1"/>
          <w:sz w:val="24"/>
          <w:szCs w:val="24"/>
          <w:u w:val="single"/>
        </w:rPr>
        <w:t>c</w:t>
      </w:r>
      <w:r w:rsidRPr="00083FD0">
        <w:rPr>
          <w:rFonts w:ascii="Arial" w:hAnsi="Arial" w:cs="Arial"/>
          <w:b/>
          <w:bCs/>
          <w:color w:val="000000" w:themeColor="text1"/>
          <w:spacing w:val="1"/>
          <w:sz w:val="24"/>
          <w:szCs w:val="24"/>
          <w:u w:val="single"/>
        </w:rPr>
        <w:t>o</w:t>
      </w:r>
      <w:r w:rsidRPr="00083FD0">
        <w:rPr>
          <w:rFonts w:ascii="Arial" w:hAnsi="Arial" w:cs="Arial"/>
          <w:b/>
          <w:bCs/>
          <w:color w:val="000000" w:themeColor="text1"/>
          <w:spacing w:val="-1"/>
          <w:sz w:val="24"/>
          <w:szCs w:val="24"/>
          <w:u w:val="single"/>
        </w:rPr>
        <w:t>mme</w:t>
      </w:r>
      <w:r w:rsidRPr="00083FD0">
        <w:rPr>
          <w:rFonts w:ascii="Arial" w:hAnsi="Arial" w:cs="Arial"/>
          <w:b/>
          <w:bCs/>
          <w:color w:val="000000" w:themeColor="text1"/>
          <w:spacing w:val="1"/>
          <w:sz w:val="24"/>
          <w:szCs w:val="24"/>
          <w:u w:val="single"/>
        </w:rPr>
        <w:t>nd</w:t>
      </w:r>
      <w:r w:rsidRPr="00083FD0">
        <w:rPr>
          <w:rFonts w:ascii="Arial" w:hAnsi="Arial" w:cs="Arial"/>
          <w:b/>
          <w:bCs/>
          <w:color w:val="000000" w:themeColor="text1"/>
          <w:spacing w:val="-1"/>
          <w:sz w:val="24"/>
          <w:szCs w:val="24"/>
          <w:u w:val="single"/>
        </w:rPr>
        <w:t>atio</w:t>
      </w:r>
      <w:r w:rsidRPr="00083FD0">
        <w:rPr>
          <w:rFonts w:ascii="Arial" w:hAnsi="Arial" w:cs="Arial"/>
          <w:b/>
          <w:bCs/>
          <w:color w:val="000000" w:themeColor="text1"/>
          <w:spacing w:val="2"/>
          <w:sz w:val="24"/>
          <w:szCs w:val="24"/>
          <w:u w:val="single"/>
        </w:rPr>
        <w:t>n</w:t>
      </w:r>
    </w:p>
    <w:p w14:paraId="28E9983E" w14:textId="2D9F48C0" w:rsidR="001C4751" w:rsidRPr="00083FD0" w:rsidRDefault="003C3FAC" w:rsidP="001C4751">
      <w:pPr>
        <w:spacing w:after="0" w:line="240" w:lineRule="auto"/>
        <w:jc w:val="both"/>
        <w:rPr>
          <w:rFonts w:ascii="Arial" w:hAnsi="Arial" w:cs="Arial"/>
          <w:iCs/>
          <w:color w:val="000000" w:themeColor="text1"/>
          <w:spacing w:val="-1"/>
          <w:sz w:val="24"/>
          <w:szCs w:val="24"/>
        </w:rPr>
      </w:pPr>
      <w:r w:rsidRPr="00083FD0">
        <w:rPr>
          <w:rFonts w:ascii="Arial" w:hAnsi="Arial" w:cs="Arial"/>
          <w:iCs/>
          <w:color w:val="000000" w:themeColor="text1"/>
          <w:spacing w:val="-1"/>
          <w:sz w:val="24"/>
          <w:szCs w:val="24"/>
        </w:rPr>
        <w:t xml:space="preserve">Staff </w:t>
      </w:r>
      <w:r w:rsidR="008702F3" w:rsidRPr="00083FD0">
        <w:rPr>
          <w:rFonts w:ascii="Arial" w:hAnsi="Arial" w:cs="Arial"/>
          <w:iCs/>
          <w:color w:val="000000" w:themeColor="text1"/>
          <w:spacing w:val="-1"/>
          <w:sz w:val="24"/>
          <w:szCs w:val="24"/>
        </w:rPr>
        <w:t>recommend</w:t>
      </w:r>
      <w:r w:rsidR="009A7ABB" w:rsidRPr="00083FD0">
        <w:rPr>
          <w:rFonts w:ascii="Arial" w:hAnsi="Arial" w:cs="Arial"/>
          <w:iCs/>
          <w:color w:val="000000" w:themeColor="text1"/>
          <w:spacing w:val="-1"/>
          <w:sz w:val="24"/>
          <w:szCs w:val="24"/>
        </w:rPr>
        <w:t>s</w:t>
      </w:r>
      <w:r w:rsidRPr="00083FD0">
        <w:rPr>
          <w:rFonts w:ascii="Arial" w:hAnsi="Arial" w:cs="Arial"/>
          <w:iCs/>
          <w:color w:val="000000" w:themeColor="text1"/>
          <w:spacing w:val="-1"/>
          <w:sz w:val="24"/>
          <w:szCs w:val="24"/>
        </w:rPr>
        <w:t xml:space="preserve"> the City Commission </w:t>
      </w:r>
      <w:r w:rsidR="0019646B" w:rsidRPr="00083FD0">
        <w:rPr>
          <w:rFonts w:ascii="Arial" w:hAnsi="Arial" w:cs="Arial"/>
          <w:iCs/>
          <w:color w:val="000000" w:themeColor="text1"/>
          <w:spacing w:val="-1"/>
          <w:sz w:val="24"/>
          <w:szCs w:val="24"/>
        </w:rPr>
        <w:t xml:space="preserve">adopt a </w:t>
      </w:r>
      <w:r w:rsidR="0019646B" w:rsidRPr="00083FD0">
        <w:rPr>
          <w:rFonts w:ascii="Arial" w:hAnsi="Arial" w:cs="Arial"/>
          <w:color w:val="000000" w:themeColor="text1"/>
          <w:sz w:val="24"/>
          <w:szCs w:val="24"/>
        </w:rPr>
        <w:t xml:space="preserve">resolution </w:t>
      </w:r>
      <w:r w:rsidR="0006014C" w:rsidRPr="00083FD0">
        <w:rPr>
          <w:rFonts w:ascii="Arial" w:hAnsi="Arial" w:cs="Arial"/>
          <w:color w:val="000000" w:themeColor="text1"/>
          <w:sz w:val="24"/>
          <w:szCs w:val="24"/>
        </w:rPr>
        <w:t>approv</w:t>
      </w:r>
      <w:r w:rsidR="00B72BE0">
        <w:rPr>
          <w:rFonts w:ascii="Arial" w:hAnsi="Arial" w:cs="Arial"/>
          <w:color w:val="000000" w:themeColor="text1"/>
          <w:sz w:val="24"/>
          <w:szCs w:val="24"/>
        </w:rPr>
        <w:t>ing</w:t>
      </w:r>
      <w:r w:rsidR="0006014C" w:rsidRPr="00083FD0">
        <w:rPr>
          <w:rFonts w:ascii="Arial" w:hAnsi="Arial" w:cs="Arial"/>
          <w:color w:val="000000" w:themeColor="text1"/>
          <w:sz w:val="24"/>
          <w:szCs w:val="24"/>
        </w:rPr>
        <w:t xml:space="preserve"> a</w:t>
      </w:r>
      <w:r w:rsidR="001C4751" w:rsidRPr="00083FD0">
        <w:rPr>
          <w:rFonts w:ascii="Arial" w:hAnsi="Arial" w:cs="Arial"/>
          <w:color w:val="000000" w:themeColor="text1"/>
          <w:sz w:val="24"/>
          <w:szCs w:val="24"/>
        </w:rPr>
        <w:t xml:space="preserve"> grant agreement</w:t>
      </w:r>
      <w:r w:rsidR="0067318F" w:rsidRPr="00083FD0">
        <w:rPr>
          <w:rFonts w:ascii="Arial" w:hAnsi="Arial" w:cs="Arial"/>
          <w:color w:val="000000" w:themeColor="text1"/>
          <w:sz w:val="24"/>
          <w:szCs w:val="24"/>
        </w:rPr>
        <w:t xml:space="preserve"> </w:t>
      </w:r>
      <w:r w:rsidR="001C4751" w:rsidRPr="00083FD0">
        <w:rPr>
          <w:rFonts w:ascii="Arial" w:hAnsi="Arial" w:cs="Arial"/>
          <w:color w:val="000000" w:themeColor="text1"/>
          <w:sz w:val="24"/>
          <w:szCs w:val="24"/>
        </w:rPr>
        <w:t>with the Florida Department of Transportation (</w:t>
      </w:r>
      <w:r w:rsidR="00155439" w:rsidRPr="00083FD0">
        <w:rPr>
          <w:rFonts w:ascii="Arial" w:hAnsi="Arial" w:cs="Arial"/>
          <w:color w:val="000000" w:themeColor="text1"/>
          <w:sz w:val="24"/>
          <w:szCs w:val="24"/>
        </w:rPr>
        <w:t>FDOT) in</w:t>
      </w:r>
      <w:r w:rsidR="009C0F3C" w:rsidRPr="00083FD0">
        <w:rPr>
          <w:rFonts w:ascii="Arial" w:hAnsi="Arial" w:cs="Arial"/>
          <w:color w:val="000000" w:themeColor="text1"/>
          <w:sz w:val="24"/>
          <w:szCs w:val="24"/>
        </w:rPr>
        <w:t xml:space="preserve"> the amount of $</w:t>
      </w:r>
      <w:r w:rsidR="00FA71DB">
        <w:rPr>
          <w:rFonts w:ascii="Arial" w:hAnsi="Arial" w:cs="Arial"/>
          <w:color w:val="000000" w:themeColor="text1"/>
          <w:sz w:val="24"/>
          <w:szCs w:val="24"/>
        </w:rPr>
        <w:t>1</w:t>
      </w:r>
      <w:r w:rsidR="009C0F3C" w:rsidRPr="00083FD0">
        <w:rPr>
          <w:rFonts w:ascii="Arial" w:hAnsi="Arial" w:cs="Arial"/>
          <w:color w:val="000000" w:themeColor="text1"/>
          <w:sz w:val="24"/>
          <w:szCs w:val="24"/>
        </w:rPr>
        <w:t xml:space="preserve">,000,000 for the construction of </w:t>
      </w:r>
      <w:r w:rsidR="00FA71DB" w:rsidRPr="00083FD0">
        <w:rPr>
          <w:rFonts w:ascii="Arial" w:hAnsi="Arial" w:cs="Arial"/>
          <w:color w:val="000000" w:themeColor="text1"/>
          <w:sz w:val="24"/>
          <w:szCs w:val="24"/>
        </w:rPr>
        <w:t xml:space="preserve">the </w:t>
      </w:r>
      <w:r w:rsidR="00FA71DB">
        <w:rPr>
          <w:rFonts w:ascii="Arial" w:hAnsi="Arial" w:cs="Arial"/>
          <w:color w:val="000000" w:themeColor="text1"/>
          <w:sz w:val="24"/>
          <w:szCs w:val="24"/>
        </w:rPr>
        <w:t xml:space="preserve">Las Olas Boulevard Safety Improvements and </w:t>
      </w:r>
      <w:r w:rsidR="00C00095" w:rsidRPr="00903FD5">
        <w:rPr>
          <w:rFonts w:ascii="Arial" w:hAnsi="Arial" w:cs="Arial"/>
          <w:color w:val="000000" w:themeColor="text1"/>
          <w:sz w:val="24"/>
          <w:szCs w:val="24"/>
        </w:rPr>
        <w:t>A</w:t>
      </w:r>
      <w:r w:rsidR="00C00095">
        <w:rPr>
          <w:rFonts w:ascii="Arial" w:hAnsi="Arial" w:cs="Arial"/>
          <w:color w:val="000000" w:themeColor="text1"/>
          <w:sz w:val="24"/>
          <w:szCs w:val="24"/>
        </w:rPr>
        <w:t>merican</w:t>
      </w:r>
      <w:r w:rsidR="00E911B3">
        <w:rPr>
          <w:rFonts w:ascii="Arial" w:hAnsi="Arial" w:cs="Arial"/>
          <w:color w:val="000000" w:themeColor="text1"/>
          <w:sz w:val="24"/>
          <w:szCs w:val="24"/>
        </w:rPr>
        <w:t>s</w:t>
      </w:r>
      <w:r w:rsidR="00C00095">
        <w:rPr>
          <w:rFonts w:ascii="Arial" w:hAnsi="Arial" w:cs="Arial"/>
          <w:color w:val="000000" w:themeColor="text1"/>
          <w:sz w:val="24"/>
          <w:szCs w:val="24"/>
        </w:rPr>
        <w:t xml:space="preserve"> with Disabilities Act (ADA)</w:t>
      </w:r>
      <w:r w:rsidR="00C00095" w:rsidRPr="00903FD5">
        <w:rPr>
          <w:rFonts w:ascii="Arial" w:hAnsi="Arial" w:cs="Arial"/>
          <w:color w:val="000000" w:themeColor="text1"/>
          <w:sz w:val="24"/>
          <w:szCs w:val="24"/>
        </w:rPr>
        <w:t xml:space="preserve"> </w:t>
      </w:r>
      <w:r w:rsidR="00790A1A">
        <w:rPr>
          <w:rFonts w:ascii="Arial" w:hAnsi="Arial" w:cs="Arial"/>
          <w:color w:val="000000" w:themeColor="text1"/>
          <w:sz w:val="24"/>
          <w:szCs w:val="24"/>
        </w:rPr>
        <w:t>U</w:t>
      </w:r>
      <w:r w:rsidR="00FA71DB">
        <w:rPr>
          <w:rFonts w:ascii="Arial" w:hAnsi="Arial" w:cs="Arial"/>
          <w:color w:val="000000" w:themeColor="text1"/>
          <w:sz w:val="24"/>
          <w:szCs w:val="24"/>
        </w:rPr>
        <w:t>pgrades</w:t>
      </w:r>
      <w:r w:rsidR="00790A1A">
        <w:rPr>
          <w:rFonts w:ascii="Arial" w:hAnsi="Arial" w:cs="Arial"/>
          <w:color w:val="000000" w:themeColor="text1"/>
          <w:sz w:val="24"/>
          <w:szCs w:val="24"/>
        </w:rPr>
        <w:t xml:space="preserve"> project</w:t>
      </w:r>
      <w:r w:rsidR="00FA71DB">
        <w:rPr>
          <w:rFonts w:ascii="Arial" w:hAnsi="Arial" w:cs="Arial"/>
          <w:color w:val="000000" w:themeColor="text1"/>
          <w:sz w:val="24"/>
          <w:szCs w:val="24"/>
        </w:rPr>
        <w:t xml:space="preserve"> </w:t>
      </w:r>
      <w:r w:rsidR="000F742A">
        <w:rPr>
          <w:rFonts w:ascii="Arial" w:hAnsi="Arial" w:cs="Arial"/>
          <w:color w:val="000000" w:themeColor="text1"/>
          <w:sz w:val="24"/>
          <w:szCs w:val="24"/>
        </w:rPr>
        <w:t>and</w:t>
      </w:r>
      <w:r w:rsidR="001C4751" w:rsidRPr="00083FD0">
        <w:rPr>
          <w:rFonts w:ascii="Arial" w:hAnsi="Arial" w:cs="Arial"/>
          <w:color w:val="000000" w:themeColor="text1"/>
          <w:sz w:val="24"/>
          <w:szCs w:val="24"/>
        </w:rPr>
        <w:t xml:space="preserve"> </w:t>
      </w:r>
      <w:r w:rsidR="00927667" w:rsidRPr="00083FD0">
        <w:rPr>
          <w:rFonts w:ascii="Arial" w:hAnsi="Arial" w:cs="Arial"/>
          <w:color w:val="000000" w:themeColor="text1"/>
          <w:sz w:val="24"/>
          <w:szCs w:val="24"/>
        </w:rPr>
        <w:t>authorize</w:t>
      </w:r>
      <w:r w:rsidR="001C4751" w:rsidRPr="00083FD0">
        <w:rPr>
          <w:rFonts w:ascii="Arial" w:hAnsi="Arial" w:cs="Arial"/>
          <w:color w:val="000000" w:themeColor="text1"/>
          <w:sz w:val="24"/>
          <w:szCs w:val="24"/>
        </w:rPr>
        <w:t xml:space="preserve"> the City Manager to execute any required documents associated with</w:t>
      </w:r>
      <w:r w:rsidR="00ED0E18">
        <w:rPr>
          <w:rFonts w:ascii="Arial" w:hAnsi="Arial" w:cs="Arial"/>
          <w:color w:val="000000" w:themeColor="text1"/>
          <w:sz w:val="24"/>
          <w:szCs w:val="24"/>
        </w:rPr>
        <w:t xml:space="preserve"> or incidental to</w:t>
      </w:r>
      <w:r w:rsidR="001C4751" w:rsidRPr="00083FD0">
        <w:rPr>
          <w:rFonts w:ascii="Arial" w:hAnsi="Arial" w:cs="Arial"/>
          <w:color w:val="000000" w:themeColor="text1"/>
          <w:sz w:val="24"/>
          <w:szCs w:val="24"/>
        </w:rPr>
        <w:t xml:space="preserve"> the acceptance of </w:t>
      </w:r>
      <w:r w:rsidR="001C46B2">
        <w:rPr>
          <w:rFonts w:ascii="Arial" w:hAnsi="Arial" w:cs="Arial"/>
          <w:color w:val="000000" w:themeColor="text1"/>
          <w:sz w:val="24"/>
          <w:szCs w:val="24"/>
        </w:rPr>
        <w:t xml:space="preserve">grant </w:t>
      </w:r>
      <w:r w:rsidR="001C4751" w:rsidRPr="00083FD0">
        <w:rPr>
          <w:rFonts w:ascii="Arial" w:hAnsi="Arial" w:cs="Arial"/>
          <w:color w:val="000000" w:themeColor="text1"/>
          <w:sz w:val="24"/>
          <w:szCs w:val="24"/>
        </w:rPr>
        <w:t>fund</w:t>
      </w:r>
      <w:r w:rsidR="005463A7">
        <w:rPr>
          <w:rFonts w:ascii="Arial" w:hAnsi="Arial" w:cs="Arial"/>
          <w:color w:val="000000" w:themeColor="text1"/>
          <w:sz w:val="24"/>
          <w:szCs w:val="24"/>
        </w:rPr>
        <w:t>ing</w:t>
      </w:r>
      <w:r w:rsidR="001C4751" w:rsidRPr="00083FD0">
        <w:rPr>
          <w:rFonts w:ascii="Arial" w:hAnsi="Arial" w:cs="Arial"/>
          <w:color w:val="000000" w:themeColor="text1"/>
          <w:sz w:val="24"/>
          <w:szCs w:val="24"/>
        </w:rPr>
        <w:t>.</w:t>
      </w:r>
    </w:p>
    <w:p w14:paraId="7061894C" w14:textId="77777777" w:rsidR="003C3FAC" w:rsidRPr="00083FD0" w:rsidRDefault="003C3FAC" w:rsidP="007A16E0">
      <w:pPr>
        <w:spacing w:after="0" w:line="240" w:lineRule="auto"/>
        <w:jc w:val="both"/>
        <w:rPr>
          <w:rFonts w:ascii="Arial" w:hAnsi="Arial" w:cs="Arial"/>
          <w:iCs/>
          <w:color w:val="000000" w:themeColor="text1"/>
          <w:spacing w:val="-1"/>
          <w:sz w:val="24"/>
          <w:szCs w:val="24"/>
        </w:rPr>
      </w:pPr>
    </w:p>
    <w:p w14:paraId="5E778A3B" w14:textId="77777777" w:rsidR="007A16E0" w:rsidRPr="00083FD0" w:rsidRDefault="007A16E0" w:rsidP="007A16E0">
      <w:pPr>
        <w:spacing w:after="0" w:line="240" w:lineRule="auto"/>
        <w:jc w:val="both"/>
        <w:rPr>
          <w:rFonts w:ascii="Arial" w:hAnsi="Arial" w:cs="Arial"/>
          <w:b/>
          <w:color w:val="000000" w:themeColor="text1"/>
          <w:sz w:val="24"/>
          <w:szCs w:val="24"/>
          <w:u w:val="single"/>
        </w:rPr>
      </w:pPr>
      <w:r w:rsidRPr="00083FD0">
        <w:rPr>
          <w:rFonts w:ascii="Arial" w:hAnsi="Arial" w:cs="Arial"/>
          <w:b/>
          <w:bCs/>
          <w:color w:val="000000" w:themeColor="text1"/>
          <w:sz w:val="24"/>
          <w:szCs w:val="24"/>
          <w:u w:val="single"/>
        </w:rPr>
        <w:t>B</w:t>
      </w:r>
      <w:r w:rsidRPr="00083FD0">
        <w:rPr>
          <w:rFonts w:ascii="Arial" w:hAnsi="Arial" w:cs="Arial"/>
          <w:b/>
          <w:bCs/>
          <w:color w:val="000000" w:themeColor="text1"/>
          <w:spacing w:val="-1"/>
          <w:sz w:val="24"/>
          <w:szCs w:val="24"/>
          <w:u w:val="single"/>
        </w:rPr>
        <w:t>a</w:t>
      </w:r>
      <w:r w:rsidRPr="00083FD0">
        <w:rPr>
          <w:rFonts w:ascii="Arial" w:hAnsi="Arial" w:cs="Arial"/>
          <w:b/>
          <w:bCs/>
          <w:color w:val="000000" w:themeColor="text1"/>
          <w:sz w:val="24"/>
          <w:szCs w:val="24"/>
          <w:u w:val="single"/>
        </w:rPr>
        <w:t>ckgro</w:t>
      </w:r>
      <w:r w:rsidRPr="00083FD0">
        <w:rPr>
          <w:rFonts w:ascii="Arial" w:hAnsi="Arial" w:cs="Arial"/>
          <w:b/>
          <w:bCs/>
          <w:color w:val="000000" w:themeColor="text1"/>
          <w:spacing w:val="1"/>
          <w:sz w:val="24"/>
          <w:szCs w:val="24"/>
          <w:u w:val="single"/>
        </w:rPr>
        <w:t>un</w:t>
      </w:r>
      <w:r w:rsidRPr="00083FD0">
        <w:rPr>
          <w:rFonts w:ascii="Arial" w:hAnsi="Arial" w:cs="Arial"/>
          <w:b/>
          <w:bCs/>
          <w:color w:val="000000" w:themeColor="text1"/>
          <w:sz w:val="24"/>
          <w:szCs w:val="24"/>
          <w:u w:val="single"/>
        </w:rPr>
        <w:t>d</w:t>
      </w:r>
    </w:p>
    <w:p w14:paraId="143BA1E4" w14:textId="77777777" w:rsidR="00C85A8F" w:rsidRDefault="00F902A9" w:rsidP="00F902A9">
      <w:pPr>
        <w:widowControl/>
        <w:autoSpaceDE w:val="0"/>
        <w:autoSpaceDN w:val="0"/>
        <w:adjustRightInd w:val="0"/>
        <w:spacing w:after="0" w:line="240" w:lineRule="auto"/>
        <w:jc w:val="both"/>
        <w:rPr>
          <w:rFonts w:ascii="Arial" w:hAnsi="Arial" w:cs="Arial"/>
          <w:sz w:val="24"/>
          <w:szCs w:val="24"/>
        </w:rPr>
      </w:pPr>
      <w:r w:rsidRPr="00B02017">
        <w:rPr>
          <w:rFonts w:ascii="Arial" w:hAnsi="Arial" w:cs="Arial"/>
          <w:sz w:val="24"/>
          <w:szCs w:val="24"/>
        </w:rPr>
        <w:t xml:space="preserve">In 2017, the City initiated a comprehensive evaluation of transportation, landscaping, </w:t>
      </w:r>
      <w:r w:rsidRPr="008F6929">
        <w:rPr>
          <w:rFonts w:ascii="Arial" w:hAnsi="Arial" w:cs="Arial"/>
          <w:sz w:val="24"/>
          <w:szCs w:val="24"/>
        </w:rPr>
        <w:t>planning, and urban design needs along Las Olas Boulevard from Andrews Avenue to S</w:t>
      </w:r>
      <w:r w:rsidR="00790A1A">
        <w:rPr>
          <w:rFonts w:ascii="Arial" w:hAnsi="Arial" w:cs="Arial"/>
          <w:sz w:val="24"/>
          <w:szCs w:val="24"/>
        </w:rPr>
        <w:t xml:space="preserve">tate </w:t>
      </w:r>
      <w:r w:rsidRPr="008F6929">
        <w:rPr>
          <w:rFonts w:ascii="Arial" w:hAnsi="Arial" w:cs="Arial"/>
          <w:sz w:val="24"/>
          <w:szCs w:val="24"/>
        </w:rPr>
        <w:t>R</w:t>
      </w:r>
      <w:r w:rsidR="00790A1A">
        <w:rPr>
          <w:rFonts w:ascii="Arial" w:hAnsi="Arial" w:cs="Arial"/>
          <w:sz w:val="24"/>
          <w:szCs w:val="24"/>
        </w:rPr>
        <w:t>oad</w:t>
      </w:r>
      <w:r w:rsidRPr="008F6929">
        <w:rPr>
          <w:rFonts w:ascii="Arial" w:hAnsi="Arial" w:cs="Arial"/>
          <w:sz w:val="24"/>
          <w:szCs w:val="24"/>
        </w:rPr>
        <w:t xml:space="preserve"> A1A. </w:t>
      </w:r>
      <w:r w:rsidR="006D5A4E" w:rsidRPr="006D5A4E">
        <w:rPr>
          <w:rFonts w:ascii="Arial" w:hAnsi="Arial" w:cs="Arial"/>
          <w:sz w:val="24"/>
          <w:szCs w:val="24"/>
        </w:rPr>
        <w:t>Guided by the Las Olas Working Group</w:t>
      </w:r>
      <w:r w:rsidR="006D5A4E">
        <w:rPr>
          <w:rFonts w:ascii="Arial" w:hAnsi="Arial" w:cs="Arial"/>
          <w:sz w:val="24"/>
          <w:szCs w:val="24"/>
        </w:rPr>
        <w:t xml:space="preserve">, </w:t>
      </w:r>
      <w:r w:rsidR="006D5A4E" w:rsidRPr="006D5A4E">
        <w:rPr>
          <w:rFonts w:ascii="Arial" w:hAnsi="Arial" w:cs="Arial"/>
          <w:sz w:val="24"/>
          <w:szCs w:val="24"/>
        </w:rPr>
        <w:t>which included residents, business owners, and property owners</w:t>
      </w:r>
      <w:r w:rsidR="006D5A4E">
        <w:rPr>
          <w:rFonts w:ascii="Arial" w:hAnsi="Arial" w:cs="Arial"/>
          <w:sz w:val="24"/>
          <w:szCs w:val="24"/>
        </w:rPr>
        <w:t>,</w:t>
      </w:r>
      <w:r w:rsidR="006D5A4E" w:rsidRPr="006D5A4E">
        <w:rPr>
          <w:rFonts w:ascii="Arial" w:hAnsi="Arial" w:cs="Arial"/>
          <w:sz w:val="24"/>
          <w:szCs w:val="24"/>
        </w:rPr>
        <w:t xml:space="preserve"> this effort involved more than two</w:t>
      </w:r>
      <w:r w:rsidR="00790A1A">
        <w:rPr>
          <w:rFonts w:ascii="Arial" w:hAnsi="Arial" w:cs="Arial"/>
          <w:sz w:val="24"/>
          <w:szCs w:val="24"/>
        </w:rPr>
        <w:t xml:space="preserve"> (2)</w:t>
      </w:r>
      <w:r w:rsidR="006D5A4E" w:rsidRPr="006D5A4E">
        <w:rPr>
          <w:rFonts w:ascii="Arial" w:hAnsi="Arial" w:cs="Arial"/>
          <w:sz w:val="24"/>
          <w:szCs w:val="24"/>
        </w:rPr>
        <w:t xml:space="preserve"> years of stakeholder engagement and consensus-building</w:t>
      </w:r>
      <w:r w:rsidR="00C457F9">
        <w:rPr>
          <w:rFonts w:ascii="Arial" w:hAnsi="Arial" w:cs="Arial"/>
          <w:sz w:val="24"/>
          <w:szCs w:val="24"/>
        </w:rPr>
        <w:t xml:space="preserve">. </w:t>
      </w:r>
    </w:p>
    <w:p w14:paraId="10164B9A" w14:textId="77777777" w:rsidR="00C85A8F" w:rsidRDefault="00C85A8F" w:rsidP="00F902A9">
      <w:pPr>
        <w:widowControl/>
        <w:autoSpaceDE w:val="0"/>
        <w:autoSpaceDN w:val="0"/>
        <w:adjustRightInd w:val="0"/>
        <w:spacing w:after="0" w:line="240" w:lineRule="auto"/>
        <w:jc w:val="both"/>
        <w:rPr>
          <w:rFonts w:ascii="Arial" w:hAnsi="Arial" w:cs="Arial"/>
          <w:sz w:val="24"/>
          <w:szCs w:val="24"/>
        </w:rPr>
      </w:pPr>
    </w:p>
    <w:p w14:paraId="6C3F8570" w14:textId="0E57E0FE" w:rsidR="00C85A8F" w:rsidRDefault="00C85A8F" w:rsidP="00F902A9">
      <w:pPr>
        <w:widowControl/>
        <w:autoSpaceDE w:val="0"/>
        <w:autoSpaceDN w:val="0"/>
        <w:adjustRightInd w:val="0"/>
        <w:spacing w:after="0" w:line="240" w:lineRule="auto"/>
        <w:jc w:val="both"/>
        <w:rPr>
          <w:rFonts w:ascii="Arial" w:hAnsi="Arial" w:cs="Arial"/>
          <w:sz w:val="24"/>
          <w:szCs w:val="24"/>
        </w:rPr>
      </w:pPr>
      <w:r w:rsidRPr="00C85A8F">
        <w:rPr>
          <w:rFonts w:ascii="Arial" w:hAnsi="Arial" w:cs="Arial"/>
          <w:sz w:val="24"/>
          <w:szCs w:val="24"/>
        </w:rPr>
        <w:t>On June 15, 2021, the City Commission accepted the Las Olas Boulevard Vision Plan – Western Corridor</w:t>
      </w:r>
      <w:r w:rsidR="002A4932">
        <w:rPr>
          <w:rFonts w:ascii="Arial" w:hAnsi="Arial" w:cs="Arial"/>
          <w:sz w:val="24"/>
          <w:szCs w:val="24"/>
        </w:rPr>
        <w:t xml:space="preserve"> via </w:t>
      </w:r>
      <w:r w:rsidR="002A4932" w:rsidRPr="00C85A8F">
        <w:rPr>
          <w:rFonts w:ascii="Arial" w:hAnsi="Arial" w:cs="Arial"/>
          <w:sz w:val="24"/>
          <w:szCs w:val="24"/>
        </w:rPr>
        <w:t>Resolution No. 21-1</w:t>
      </w:r>
      <w:r w:rsidR="002A4932">
        <w:rPr>
          <w:rFonts w:ascii="Arial" w:hAnsi="Arial" w:cs="Arial"/>
          <w:sz w:val="24"/>
          <w:szCs w:val="24"/>
        </w:rPr>
        <w:t>20</w:t>
      </w:r>
      <w:r w:rsidRPr="00C85A8F">
        <w:rPr>
          <w:rFonts w:ascii="Arial" w:hAnsi="Arial" w:cs="Arial"/>
          <w:sz w:val="24"/>
          <w:szCs w:val="24"/>
        </w:rPr>
        <w:t xml:space="preserve"> (CAM #21-0627 Resolution No. 21-120); and the Las Olas Boulevard Vision Plan – Eastern Corridor</w:t>
      </w:r>
      <w:r w:rsidR="002A4932">
        <w:rPr>
          <w:rFonts w:ascii="Arial" w:hAnsi="Arial" w:cs="Arial"/>
          <w:sz w:val="24"/>
          <w:szCs w:val="24"/>
        </w:rPr>
        <w:t xml:space="preserve"> via </w:t>
      </w:r>
      <w:r w:rsidR="002A4932" w:rsidRPr="00C85A8F">
        <w:rPr>
          <w:rFonts w:ascii="Arial" w:hAnsi="Arial" w:cs="Arial"/>
          <w:sz w:val="24"/>
          <w:szCs w:val="24"/>
        </w:rPr>
        <w:t>Resolution No. 21-1</w:t>
      </w:r>
      <w:r w:rsidR="002A4932">
        <w:rPr>
          <w:rFonts w:ascii="Arial" w:hAnsi="Arial" w:cs="Arial"/>
          <w:sz w:val="24"/>
          <w:szCs w:val="24"/>
        </w:rPr>
        <w:t>19</w:t>
      </w:r>
      <w:r w:rsidR="002A4932" w:rsidRPr="00C85A8F">
        <w:rPr>
          <w:rFonts w:ascii="Arial" w:hAnsi="Arial" w:cs="Arial"/>
          <w:sz w:val="24"/>
          <w:szCs w:val="24"/>
        </w:rPr>
        <w:t xml:space="preserve"> </w:t>
      </w:r>
      <w:r w:rsidRPr="00C85A8F">
        <w:rPr>
          <w:rFonts w:ascii="Arial" w:hAnsi="Arial" w:cs="Arial"/>
          <w:sz w:val="24"/>
          <w:szCs w:val="24"/>
        </w:rPr>
        <w:t>(CAM #21-0617)</w:t>
      </w:r>
      <w:r>
        <w:rPr>
          <w:rFonts w:ascii="Arial" w:hAnsi="Arial" w:cs="Arial"/>
          <w:sz w:val="24"/>
          <w:szCs w:val="24"/>
        </w:rPr>
        <w:t>.</w:t>
      </w:r>
    </w:p>
    <w:p w14:paraId="6BBC1532" w14:textId="77777777" w:rsidR="00E95EB6" w:rsidRPr="008F6929" w:rsidRDefault="00E95EB6" w:rsidP="00F902A9">
      <w:pPr>
        <w:widowControl/>
        <w:autoSpaceDE w:val="0"/>
        <w:autoSpaceDN w:val="0"/>
        <w:adjustRightInd w:val="0"/>
        <w:spacing w:after="0" w:line="240" w:lineRule="auto"/>
        <w:jc w:val="both"/>
        <w:rPr>
          <w:rFonts w:ascii="Arial" w:hAnsi="Arial" w:cs="Arial"/>
          <w:sz w:val="24"/>
          <w:szCs w:val="24"/>
        </w:rPr>
      </w:pPr>
    </w:p>
    <w:p w14:paraId="50A9BE9C" w14:textId="14B76C88" w:rsidR="005062A0" w:rsidRDefault="00AC3925" w:rsidP="008F6929">
      <w:pPr>
        <w:widowControl/>
        <w:autoSpaceDE w:val="0"/>
        <w:autoSpaceDN w:val="0"/>
        <w:adjustRightInd w:val="0"/>
        <w:spacing w:after="0" w:line="240" w:lineRule="auto"/>
        <w:jc w:val="both"/>
        <w:rPr>
          <w:rFonts w:ascii="Arial" w:hAnsi="Arial" w:cs="Arial"/>
          <w:sz w:val="24"/>
          <w:szCs w:val="24"/>
        </w:rPr>
      </w:pPr>
      <w:r w:rsidRPr="00AC3925">
        <w:rPr>
          <w:rFonts w:ascii="Arial" w:hAnsi="Arial" w:cs="Arial"/>
          <w:sz w:val="24"/>
          <w:szCs w:val="24"/>
        </w:rPr>
        <w:t xml:space="preserve">On May 7, 2024, the City Commission awarded the contract for Design Consulting Services for the Las Olas Corridor Mobility Project (Western Corridor) to WSP USA Inc. (WSP) </w:t>
      </w:r>
      <w:r w:rsidR="00401E7A">
        <w:rPr>
          <w:rFonts w:ascii="Arial" w:hAnsi="Arial" w:cs="Arial"/>
          <w:sz w:val="24"/>
          <w:szCs w:val="24"/>
        </w:rPr>
        <w:t>in the amount of $3,499,586.36</w:t>
      </w:r>
      <w:r w:rsidRPr="00AC3925">
        <w:rPr>
          <w:rFonts w:ascii="Arial" w:hAnsi="Arial" w:cs="Arial"/>
          <w:sz w:val="24"/>
          <w:szCs w:val="24"/>
        </w:rPr>
        <w:t xml:space="preserve"> </w:t>
      </w:r>
      <w:r w:rsidR="002A4932">
        <w:rPr>
          <w:rFonts w:ascii="Arial" w:hAnsi="Arial" w:cs="Arial"/>
          <w:sz w:val="24"/>
          <w:szCs w:val="24"/>
        </w:rPr>
        <w:t>(</w:t>
      </w:r>
      <w:r w:rsidRPr="00AC3925">
        <w:rPr>
          <w:rFonts w:ascii="Arial" w:hAnsi="Arial" w:cs="Arial"/>
          <w:sz w:val="24"/>
          <w:szCs w:val="24"/>
        </w:rPr>
        <w:t>CAM #24-0045</w:t>
      </w:r>
      <w:r w:rsidR="002A4932">
        <w:rPr>
          <w:rFonts w:ascii="Arial" w:hAnsi="Arial" w:cs="Arial"/>
          <w:sz w:val="24"/>
          <w:szCs w:val="24"/>
        </w:rPr>
        <w:t>)</w:t>
      </w:r>
      <w:r w:rsidRPr="00AC3925">
        <w:rPr>
          <w:rFonts w:ascii="Arial" w:hAnsi="Arial" w:cs="Arial"/>
          <w:sz w:val="24"/>
          <w:szCs w:val="24"/>
        </w:rPr>
        <w:t xml:space="preserve">, with the intent of advancing </w:t>
      </w:r>
      <w:r w:rsidR="002A4932">
        <w:rPr>
          <w:rFonts w:ascii="Arial" w:hAnsi="Arial" w:cs="Arial"/>
          <w:sz w:val="24"/>
          <w:szCs w:val="24"/>
        </w:rPr>
        <w:t xml:space="preserve">the </w:t>
      </w:r>
      <w:r w:rsidRPr="00AC3925">
        <w:rPr>
          <w:rFonts w:ascii="Arial" w:hAnsi="Arial" w:cs="Arial"/>
          <w:sz w:val="24"/>
          <w:szCs w:val="24"/>
        </w:rPr>
        <w:t>Las Olas Boulevard Vision Plan</w:t>
      </w:r>
      <w:r w:rsidR="002A4932">
        <w:rPr>
          <w:rFonts w:ascii="Arial" w:hAnsi="Arial" w:cs="Arial"/>
          <w:sz w:val="24"/>
          <w:szCs w:val="24"/>
        </w:rPr>
        <w:t xml:space="preserve"> – Western </w:t>
      </w:r>
      <w:r w:rsidR="001E7CB5">
        <w:rPr>
          <w:rFonts w:ascii="Arial" w:hAnsi="Arial" w:cs="Arial"/>
          <w:sz w:val="24"/>
          <w:szCs w:val="24"/>
        </w:rPr>
        <w:t>Corridor</w:t>
      </w:r>
      <w:r w:rsidR="002A4932">
        <w:rPr>
          <w:rFonts w:ascii="Arial" w:hAnsi="Arial" w:cs="Arial"/>
          <w:sz w:val="24"/>
          <w:szCs w:val="24"/>
        </w:rPr>
        <w:t>,</w:t>
      </w:r>
      <w:r w:rsidRPr="00AC3925">
        <w:rPr>
          <w:rFonts w:ascii="Arial" w:hAnsi="Arial" w:cs="Arial"/>
          <w:sz w:val="24"/>
          <w:szCs w:val="24"/>
        </w:rPr>
        <w:t xml:space="preserve"> adopted in 2021</w:t>
      </w:r>
      <w:r w:rsidR="002A4932">
        <w:rPr>
          <w:rFonts w:ascii="Arial" w:hAnsi="Arial" w:cs="Arial"/>
          <w:sz w:val="24"/>
          <w:szCs w:val="24"/>
        </w:rPr>
        <w:t>,</w:t>
      </w:r>
      <w:r w:rsidRPr="00AC3925">
        <w:rPr>
          <w:rFonts w:ascii="Arial" w:hAnsi="Arial" w:cs="Arial"/>
          <w:sz w:val="24"/>
          <w:szCs w:val="24"/>
        </w:rPr>
        <w:t xml:space="preserve"> to sixty percent (60%) design plans</w:t>
      </w:r>
      <w:r w:rsidR="00401E7A">
        <w:rPr>
          <w:rFonts w:ascii="Arial" w:hAnsi="Arial" w:cs="Arial"/>
          <w:sz w:val="24"/>
          <w:szCs w:val="24"/>
        </w:rPr>
        <w:t xml:space="preserve">. </w:t>
      </w:r>
    </w:p>
    <w:p w14:paraId="11E1674E" w14:textId="77777777" w:rsidR="002A4932" w:rsidRDefault="002A4932" w:rsidP="008F6929">
      <w:pPr>
        <w:widowControl/>
        <w:autoSpaceDE w:val="0"/>
        <w:autoSpaceDN w:val="0"/>
        <w:adjustRightInd w:val="0"/>
        <w:spacing w:after="0" w:line="240" w:lineRule="auto"/>
        <w:jc w:val="both"/>
        <w:rPr>
          <w:rFonts w:ascii="Arial" w:hAnsi="Arial" w:cs="Arial"/>
          <w:sz w:val="24"/>
          <w:szCs w:val="24"/>
        </w:rPr>
      </w:pPr>
    </w:p>
    <w:p w14:paraId="2EE4F39A" w14:textId="533DB628" w:rsidR="002A4932" w:rsidRDefault="002A4932" w:rsidP="008F6929">
      <w:pPr>
        <w:widowControl/>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AE2B5D">
        <w:rPr>
          <w:rFonts w:ascii="Arial" w:hAnsi="Arial" w:cs="Arial"/>
          <w:sz w:val="24"/>
          <w:szCs w:val="24"/>
        </w:rPr>
        <w:t xml:space="preserve">he project team conducted public engagement and presented project updates to the Downtown Development Authority, Las Olas Company, the Broward Workshop, </w:t>
      </w:r>
      <w:r w:rsidRPr="00AE2B5D">
        <w:rPr>
          <w:rFonts w:ascii="Arial" w:hAnsi="Arial" w:cs="Arial"/>
          <w:sz w:val="24"/>
          <w:szCs w:val="24"/>
        </w:rPr>
        <w:lastRenderedPageBreak/>
        <w:t xml:space="preserve">Downtown Homeowners Association, and the Colee Hammock Homeowners Association. Additionally, a public town hall meeting was held on Thursday, November 13, 2025, at the Florida Atlantic University </w:t>
      </w:r>
      <w:proofErr w:type="spellStart"/>
      <w:r w:rsidRPr="00AE2B5D">
        <w:rPr>
          <w:rFonts w:ascii="Arial" w:hAnsi="Arial" w:cs="Arial"/>
          <w:sz w:val="24"/>
          <w:szCs w:val="24"/>
        </w:rPr>
        <w:t>MetroLab</w:t>
      </w:r>
      <w:proofErr w:type="spellEnd"/>
      <w:r w:rsidRPr="00AE2B5D">
        <w:rPr>
          <w:rFonts w:ascii="Arial" w:hAnsi="Arial" w:cs="Arial"/>
          <w:sz w:val="24"/>
          <w:szCs w:val="24"/>
        </w:rPr>
        <w:t xml:space="preserve"> (111 East Las Olas Boulevard) which included all </w:t>
      </w:r>
      <w:r w:rsidR="004C0232">
        <w:rPr>
          <w:rFonts w:ascii="Arial" w:hAnsi="Arial" w:cs="Arial"/>
          <w:sz w:val="24"/>
          <w:szCs w:val="24"/>
        </w:rPr>
        <w:t xml:space="preserve">of </w:t>
      </w:r>
      <w:r w:rsidR="00E911B3">
        <w:rPr>
          <w:rFonts w:ascii="Arial" w:hAnsi="Arial" w:cs="Arial"/>
          <w:sz w:val="24"/>
          <w:szCs w:val="24"/>
        </w:rPr>
        <w:t xml:space="preserve">the </w:t>
      </w:r>
      <w:r w:rsidRPr="00AE2B5D">
        <w:rPr>
          <w:rFonts w:ascii="Arial" w:hAnsi="Arial" w:cs="Arial"/>
          <w:sz w:val="24"/>
          <w:szCs w:val="24"/>
        </w:rPr>
        <w:t xml:space="preserve">above entities, along with the Council of </w:t>
      </w:r>
      <w:r w:rsidR="00E911B3">
        <w:rPr>
          <w:rFonts w:ascii="Arial" w:hAnsi="Arial" w:cs="Arial"/>
          <w:sz w:val="24"/>
          <w:szCs w:val="24"/>
        </w:rPr>
        <w:t xml:space="preserve">Fort Lauderdale </w:t>
      </w:r>
      <w:r w:rsidRPr="00AE2B5D">
        <w:rPr>
          <w:rFonts w:ascii="Arial" w:hAnsi="Arial" w:cs="Arial"/>
          <w:sz w:val="24"/>
          <w:szCs w:val="24"/>
        </w:rPr>
        <w:t>Civic Associations and the Las Olas Association.</w:t>
      </w:r>
    </w:p>
    <w:p w14:paraId="12C18644" w14:textId="4D332C22" w:rsidR="00084420" w:rsidRDefault="00084420" w:rsidP="008F6929">
      <w:pPr>
        <w:widowControl/>
        <w:autoSpaceDE w:val="0"/>
        <w:autoSpaceDN w:val="0"/>
        <w:adjustRightInd w:val="0"/>
        <w:spacing w:after="0" w:line="240" w:lineRule="auto"/>
        <w:jc w:val="both"/>
        <w:rPr>
          <w:rFonts w:ascii="Arial" w:hAnsi="Arial" w:cs="Arial"/>
          <w:sz w:val="24"/>
          <w:szCs w:val="24"/>
        </w:rPr>
      </w:pPr>
    </w:p>
    <w:p w14:paraId="5F822EE0" w14:textId="5DE8F11D" w:rsidR="004460BA" w:rsidRDefault="00084420" w:rsidP="00AE2B5D">
      <w:pPr>
        <w:widowControl/>
        <w:autoSpaceDE w:val="0"/>
        <w:autoSpaceDN w:val="0"/>
        <w:adjustRightInd w:val="0"/>
        <w:spacing w:after="0" w:line="240" w:lineRule="auto"/>
        <w:jc w:val="both"/>
        <w:rPr>
          <w:rFonts w:ascii="Arial" w:hAnsi="Arial" w:cs="Arial"/>
          <w:sz w:val="24"/>
          <w:szCs w:val="24"/>
        </w:rPr>
      </w:pPr>
      <w:r>
        <w:rPr>
          <w:rFonts w:ascii="Arial" w:hAnsi="Arial" w:cs="Arial"/>
          <w:sz w:val="24"/>
          <w:szCs w:val="24"/>
        </w:rPr>
        <w:t>On February 3, 2026, t</w:t>
      </w:r>
      <w:r w:rsidRPr="00084420">
        <w:rPr>
          <w:rFonts w:ascii="Arial" w:hAnsi="Arial" w:cs="Arial"/>
          <w:sz w:val="24"/>
          <w:szCs w:val="24"/>
        </w:rPr>
        <w:t>he City Commission considered conceptual design options for the Las Olas Mobility</w:t>
      </w:r>
      <w:r w:rsidR="002A4932">
        <w:rPr>
          <w:rFonts w:ascii="Arial" w:hAnsi="Arial" w:cs="Arial"/>
          <w:sz w:val="24"/>
          <w:szCs w:val="24"/>
        </w:rPr>
        <w:t xml:space="preserve"> Vision Plan -</w:t>
      </w:r>
      <w:r w:rsidRPr="00084420">
        <w:rPr>
          <w:rFonts w:ascii="Arial" w:hAnsi="Arial" w:cs="Arial"/>
          <w:sz w:val="24"/>
          <w:szCs w:val="24"/>
        </w:rPr>
        <w:t xml:space="preserve"> Western Corridor. Following public input and discussion, the City Commission adopted </w:t>
      </w:r>
      <w:r w:rsidR="002A4932">
        <w:rPr>
          <w:rFonts w:ascii="Arial" w:hAnsi="Arial" w:cs="Arial"/>
          <w:sz w:val="24"/>
          <w:szCs w:val="24"/>
        </w:rPr>
        <w:t>R</w:t>
      </w:r>
      <w:r w:rsidRPr="00084420">
        <w:rPr>
          <w:rFonts w:ascii="Arial" w:hAnsi="Arial" w:cs="Arial"/>
          <w:sz w:val="24"/>
          <w:szCs w:val="24"/>
        </w:rPr>
        <w:t>esolution</w:t>
      </w:r>
      <w:r w:rsidR="002A4932">
        <w:rPr>
          <w:rFonts w:ascii="Arial" w:hAnsi="Arial" w:cs="Arial"/>
          <w:sz w:val="24"/>
          <w:szCs w:val="24"/>
        </w:rPr>
        <w:t xml:space="preserve"> No. 26-27</w:t>
      </w:r>
      <w:r w:rsidRPr="00084420">
        <w:rPr>
          <w:rFonts w:ascii="Arial" w:hAnsi="Arial" w:cs="Arial"/>
          <w:sz w:val="24"/>
          <w:szCs w:val="24"/>
        </w:rPr>
        <w:t xml:space="preserve"> approving the conceptual designs for the Downtown and Colee Hammock segments and the Retail Shops segment without the </w:t>
      </w:r>
      <w:proofErr w:type="gramStart"/>
      <w:r w:rsidRPr="00084420">
        <w:rPr>
          <w:rFonts w:ascii="Arial" w:hAnsi="Arial" w:cs="Arial"/>
          <w:sz w:val="24"/>
          <w:szCs w:val="24"/>
        </w:rPr>
        <w:t>median, and</w:t>
      </w:r>
      <w:proofErr w:type="gramEnd"/>
      <w:r w:rsidRPr="00084420">
        <w:rPr>
          <w:rFonts w:ascii="Arial" w:hAnsi="Arial" w:cs="Arial"/>
          <w:sz w:val="24"/>
          <w:szCs w:val="24"/>
        </w:rPr>
        <w:t xml:space="preserve"> directed the City Manager to advance the Las Olas Mobility</w:t>
      </w:r>
      <w:r w:rsidR="002A4932">
        <w:rPr>
          <w:rFonts w:ascii="Arial" w:hAnsi="Arial" w:cs="Arial"/>
          <w:sz w:val="24"/>
          <w:szCs w:val="24"/>
        </w:rPr>
        <w:t xml:space="preserve"> Vision Plan -</w:t>
      </w:r>
      <w:r w:rsidRPr="00084420">
        <w:rPr>
          <w:rFonts w:ascii="Arial" w:hAnsi="Arial" w:cs="Arial"/>
          <w:sz w:val="24"/>
          <w:szCs w:val="24"/>
        </w:rPr>
        <w:t xml:space="preserve"> Western Corridor to </w:t>
      </w:r>
      <w:r w:rsidR="00C85A8F">
        <w:rPr>
          <w:rFonts w:ascii="Arial" w:hAnsi="Arial" w:cs="Arial"/>
          <w:sz w:val="24"/>
          <w:szCs w:val="24"/>
        </w:rPr>
        <w:t>sixty percent (</w:t>
      </w:r>
      <w:r w:rsidRPr="00084420">
        <w:rPr>
          <w:rFonts w:ascii="Arial" w:hAnsi="Arial" w:cs="Arial"/>
          <w:sz w:val="24"/>
          <w:szCs w:val="24"/>
        </w:rPr>
        <w:t>60%</w:t>
      </w:r>
      <w:r w:rsidR="00C85A8F">
        <w:rPr>
          <w:rFonts w:ascii="Arial" w:hAnsi="Arial" w:cs="Arial"/>
          <w:sz w:val="24"/>
          <w:szCs w:val="24"/>
        </w:rPr>
        <w:t>)</w:t>
      </w:r>
      <w:r w:rsidRPr="00084420">
        <w:rPr>
          <w:rFonts w:ascii="Arial" w:hAnsi="Arial" w:cs="Arial"/>
          <w:sz w:val="24"/>
          <w:szCs w:val="24"/>
        </w:rPr>
        <w:t xml:space="preserve"> design plans</w:t>
      </w:r>
      <w:r w:rsidR="006D5A4E" w:rsidRPr="006D5A4E">
        <w:rPr>
          <w:rFonts w:ascii="Arial" w:hAnsi="Arial" w:cs="Arial"/>
          <w:sz w:val="24"/>
          <w:szCs w:val="24"/>
        </w:rPr>
        <w:t xml:space="preserve"> (CAM #26-0051</w:t>
      </w:r>
      <w:r w:rsidR="002A4932">
        <w:rPr>
          <w:rFonts w:ascii="Arial" w:hAnsi="Arial" w:cs="Arial"/>
          <w:sz w:val="24"/>
          <w:szCs w:val="24"/>
        </w:rPr>
        <w:t>).</w:t>
      </w:r>
      <w:r w:rsidR="004460BA">
        <w:rPr>
          <w:rFonts w:ascii="Arial" w:hAnsi="Arial" w:cs="Arial"/>
          <w:sz w:val="24"/>
          <w:szCs w:val="24"/>
        </w:rPr>
        <w:t xml:space="preserve"> </w:t>
      </w:r>
    </w:p>
    <w:p w14:paraId="6865786F" w14:textId="77777777" w:rsidR="004460BA" w:rsidRDefault="004460BA" w:rsidP="00AE2B5D">
      <w:pPr>
        <w:widowControl/>
        <w:autoSpaceDE w:val="0"/>
        <w:autoSpaceDN w:val="0"/>
        <w:adjustRightInd w:val="0"/>
        <w:spacing w:after="0" w:line="240" w:lineRule="auto"/>
        <w:jc w:val="both"/>
        <w:rPr>
          <w:rFonts w:ascii="Arial" w:hAnsi="Arial" w:cs="Arial"/>
          <w:sz w:val="24"/>
          <w:szCs w:val="24"/>
        </w:rPr>
      </w:pPr>
    </w:p>
    <w:p w14:paraId="7A934C36" w14:textId="03018EE9" w:rsidR="00790A1A" w:rsidRPr="007A6452" w:rsidRDefault="00787E5A" w:rsidP="00787E5A">
      <w:pPr>
        <w:spacing w:line="240" w:lineRule="auto"/>
        <w:jc w:val="both"/>
        <w:rPr>
          <w:sz w:val="24"/>
          <w:szCs w:val="24"/>
        </w:rPr>
      </w:pPr>
      <w:r w:rsidRPr="003037B5">
        <w:rPr>
          <w:rFonts w:ascii="Arial" w:eastAsia="Arial" w:hAnsi="Arial" w:cs="Arial"/>
          <w:sz w:val="24"/>
          <w:szCs w:val="24"/>
        </w:rPr>
        <w:t>The preliminary opinion</w:t>
      </w:r>
      <w:r w:rsidR="002F3938">
        <w:rPr>
          <w:rFonts w:ascii="Arial" w:eastAsia="Arial" w:hAnsi="Arial" w:cs="Arial"/>
          <w:sz w:val="24"/>
          <w:szCs w:val="24"/>
        </w:rPr>
        <w:t>s</w:t>
      </w:r>
      <w:r w:rsidRPr="003037B5">
        <w:rPr>
          <w:rFonts w:ascii="Arial" w:eastAsia="Arial" w:hAnsi="Arial" w:cs="Arial"/>
          <w:sz w:val="24"/>
          <w:szCs w:val="24"/>
        </w:rPr>
        <w:t xml:space="preserve"> of probable construction cost (OPCC) were developed for all three (3) segments of the corridor</w:t>
      </w:r>
      <w:r>
        <w:rPr>
          <w:rFonts w:ascii="Arial" w:eastAsia="Arial" w:hAnsi="Arial" w:cs="Arial"/>
          <w:sz w:val="24"/>
          <w:szCs w:val="24"/>
        </w:rPr>
        <w:t xml:space="preserve"> prior to </w:t>
      </w:r>
      <w:r w:rsidRPr="00226295">
        <w:rPr>
          <w:rFonts w:ascii="Arial" w:eastAsia="Arial" w:hAnsi="Arial" w:cs="Arial"/>
          <w:sz w:val="24"/>
          <w:szCs w:val="24"/>
        </w:rPr>
        <w:t xml:space="preserve">the landscape enhancements requested by the </w:t>
      </w:r>
      <w:r w:rsidRPr="00A30B29">
        <w:rPr>
          <w:rFonts w:ascii="Arial" w:eastAsia="Arial" w:hAnsi="Arial" w:cs="Arial"/>
          <w:sz w:val="24"/>
          <w:szCs w:val="24"/>
        </w:rPr>
        <w:t>C</w:t>
      </w:r>
      <w:r w:rsidRPr="00226295">
        <w:rPr>
          <w:rFonts w:ascii="Arial" w:eastAsia="Arial" w:hAnsi="Arial" w:cs="Arial"/>
          <w:sz w:val="24"/>
          <w:szCs w:val="24"/>
        </w:rPr>
        <w:t xml:space="preserve">ity </w:t>
      </w:r>
      <w:r w:rsidRPr="00A30B29">
        <w:rPr>
          <w:rFonts w:ascii="Arial" w:eastAsia="Arial" w:hAnsi="Arial" w:cs="Arial"/>
          <w:sz w:val="24"/>
          <w:szCs w:val="24"/>
        </w:rPr>
        <w:t>C</w:t>
      </w:r>
      <w:r w:rsidRPr="00226295">
        <w:rPr>
          <w:rFonts w:ascii="Arial" w:eastAsia="Arial" w:hAnsi="Arial" w:cs="Arial"/>
          <w:sz w:val="24"/>
          <w:szCs w:val="24"/>
        </w:rPr>
        <w:t>ommission on January 20, 2026</w:t>
      </w:r>
      <w:r w:rsidR="00790A1A">
        <w:rPr>
          <w:rFonts w:ascii="Arial" w:eastAsia="Arial" w:hAnsi="Arial" w:cs="Arial"/>
          <w:sz w:val="24"/>
          <w:szCs w:val="24"/>
        </w:rPr>
        <w:t xml:space="preserve">. </w:t>
      </w:r>
    </w:p>
    <w:tbl>
      <w:tblPr>
        <w:tblStyle w:val="GridTable4"/>
        <w:tblW w:w="8665" w:type="dxa"/>
        <w:tblInd w:w="339" w:type="dxa"/>
        <w:tblLook w:val="04A0" w:firstRow="1" w:lastRow="0" w:firstColumn="1" w:lastColumn="0" w:noHBand="0" w:noVBand="1"/>
      </w:tblPr>
      <w:tblGrid>
        <w:gridCol w:w="2536"/>
        <w:gridCol w:w="3510"/>
        <w:gridCol w:w="2619"/>
      </w:tblGrid>
      <w:tr w:rsidR="00787E5A" w14:paraId="594DC1BF" w14:textId="77777777" w:rsidTr="00B20C1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665" w:type="dxa"/>
            <w:gridSpan w:val="3"/>
            <w:vAlign w:val="center"/>
          </w:tcPr>
          <w:p w14:paraId="3696FBFC" w14:textId="2A3B3DC6" w:rsidR="00787E5A" w:rsidRPr="005D7221" w:rsidRDefault="00787E5A" w:rsidP="00B20C1C">
            <w:pPr>
              <w:jc w:val="center"/>
              <w:rPr>
                <w:rFonts w:ascii="Arial" w:hAnsi="Arial" w:cs="Arial"/>
                <w:sz w:val="24"/>
                <w:szCs w:val="24"/>
              </w:rPr>
            </w:pPr>
            <w:r w:rsidRPr="005D7221">
              <w:rPr>
                <w:rFonts w:ascii="Arial" w:hAnsi="Arial" w:cs="Arial"/>
                <w:sz w:val="24"/>
                <w:szCs w:val="24"/>
              </w:rPr>
              <w:t>Opinion of Probable Construction Cost</w:t>
            </w:r>
            <w:r>
              <w:rPr>
                <w:rFonts w:ascii="Arial" w:hAnsi="Arial" w:cs="Arial"/>
                <w:sz w:val="24"/>
                <w:szCs w:val="24"/>
              </w:rPr>
              <w:t xml:space="preserve"> (</w:t>
            </w:r>
            <w:r w:rsidR="00AE6441">
              <w:rPr>
                <w:rFonts w:ascii="Arial" w:hAnsi="Arial" w:cs="Arial"/>
                <w:sz w:val="24"/>
                <w:szCs w:val="24"/>
              </w:rPr>
              <w:t>Preliminary</w:t>
            </w:r>
            <w:r>
              <w:rPr>
                <w:rFonts w:ascii="Arial" w:hAnsi="Arial" w:cs="Arial"/>
                <w:sz w:val="24"/>
                <w:szCs w:val="24"/>
              </w:rPr>
              <w:t>)</w:t>
            </w:r>
          </w:p>
        </w:tc>
      </w:tr>
      <w:tr w:rsidR="00787E5A" w14:paraId="2EBC8A20" w14:textId="77777777" w:rsidTr="00B20C1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70E9601" w14:textId="77777777" w:rsidR="00787E5A" w:rsidRPr="005D7221" w:rsidRDefault="00787E5A" w:rsidP="008965DE">
            <w:pPr>
              <w:jc w:val="center"/>
              <w:rPr>
                <w:rFonts w:ascii="Arial" w:hAnsi="Arial" w:cs="Arial"/>
                <w:b w:val="0"/>
                <w:bCs w:val="0"/>
                <w:sz w:val="24"/>
                <w:szCs w:val="24"/>
              </w:rPr>
            </w:pPr>
            <w:r w:rsidRPr="005D7221">
              <w:rPr>
                <w:rFonts w:ascii="Arial" w:hAnsi="Arial" w:cs="Arial"/>
                <w:b w:val="0"/>
                <w:bCs w:val="0"/>
                <w:sz w:val="24"/>
                <w:szCs w:val="24"/>
              </w:rPr>
              <w:t>Downtown</w:t>
            </w:r>
          </w:p>
        </w:tc>
        <w:tc>
          <w:tcPr>
            <w:tcW w:w="3510" w:type="dxa"/>
            <w:vAlign w:val="center"/>
          </w:tcPr>
          <w:p w14:paraId="259D6122" w14:textId="4C136CFC" w:rsidR="00787E5A" w:rsidRPr="005D7221" w:rsidRDefault="00787E5A" w:rsidP="008965D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D7221">
              <w:rPr>
                <w:rFonts w:ascii="Arial" w:hAnsi="Arial" w:cs="Arial"/>
                <w:sz w:val="24"/>
                <w:szCs w:val="24"/>
              </w:rPr>
              <w:t>Retail Shops</w:t>
            </w:r>
          </w:p>
        </w:tc>
        <w:tc>
          <w:tcPr>
            <w:tcW w:w="2619" w:type="dxa"/>
            <w:vAlign w:val="center"/>
          </w:tcPr>
          <w:p w14:paraId="21A414BE" w14:textId="77777777" w:rsidR="00787E5A" w:rsidRPr="005D7221" w:rsidRDefault="00787E5A" w:rsidP="008965D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7221">
              <w:rPr>
                <w:rFonts w:ascii="Arial" w:hAnsi="Arial" w:cs="Arial"/>
                <w:sz w:val="24"/>
                <w:szCs w:val="24"/>
              </w:rPr>
              <w:t>Colee</w:t>
            </w:r>
            <w:r>
              <w:rPr>
                <w:rFonts w:ascii="Arial" w:hAnsi="Arial" w:cs="Arial"/>
                <w:sz w:val="24"/>
                <w:szCs w:val="24"/>
              </w:rPr>
              <w:t xml:space="preserve"> </w:t>
            </w:r>
            <w:r w:rsidRPr="005D7221">
              <w:rPr>
                <w:rFonts w:ascii="Arial" w:hAnsi="Arial" w:cs="Arial"/>
                <w:sz w:val="24"/>
                <w:szCs w:val="24"/>
              </w:rPr>
              <w:t>Hammock</w:t>
            </w:r>
          </w:p>
        </w:tc>
      </w:tr>
      <w:tr w:rsidR="00787E5A" w14:paraId="444F5F65" w14:textId="77777777" w:rsidTr="00B20C1C">
        <w:trPr>
          <w:trHeight w:val="331"/>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20BC3F2" w14:textId="77777777" w:rsidR="00787E5A" w:rsidRPr="005D7221" w:rsidRDefault="00787E5A" w:rsidP="008965DE">
            <w:pPr>
              <w:jc w:val="center"/>
              <w:rPr>
                <w:rFonts w:ascii="Arial" w:hAnsi="Arial" w:cs="Arial"/>
                <w:b w:val="0"/>
                <w:bCs w:val="0"/>
                <w:sz w:val="24"/>
                <w:szCs w:val="24"/>
              </w:rPr>
            </w:pPr>
            <w:r w:rsidRPr="005D7221">
              <w:rPr>
                <w:rFonts w:ascii="Arial" w:hAnsi="Arial" w:cs="Arial"/>
                <w:b w:val="0"/>
                <w:bCs w:val="0"/>
                <w:sz w:val="24"/>
                <w:szCs w:val="24"/>
              </w:rPr>
              <w:t>$5,000,000</w:t>
            </w:r>
          </w:p>
        </w:tc>
        <w:tc>
          <w:tcPr>
            <w:tcW w:w="3510" w:type="dxa"/>
            <w:vAlign w:val="center"/>
          </w:tcPr>
          <w:p w14:paraId="6868D7FA" w14:textId="77777777" w:rsidR="00787E5A" w:rsidRPr="005D7221" w:rsidRDefault="00787E5A" w:rsidP="008965D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7221">
              <w:rPr>
                <w:rFonts w:ascii="Arial" w:hAnsi="Arial" w:cs="Arial"/>
                <w:sz w:val="24"/>
                <w:szCs w:val="24"/>
              </w:rPr>
              <w:t>$7,500,000</w:t>
            </w:r>
          </w:p>
        </w:tc>
        <w:tc>
          <w:tcPr>
            <w:tcW w:w="2619" w:type="dxa"/>
            <w:vAlign w:val="center"/>
          </w:tcPr>
          <w:p w14:paraId="19329373" w14:textId="77777777" w:rsidR="00787E5A" w:rsidRPr="005D7221" w:rsidRDefault="00787E5A" w:rsidP="008965D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7221">
              <w:rPr>
                <w:rFonts w:ascii="Arial" w:hAnsi="Arial" w:cs="Arial"/>
                <w:sz w:val="24"/>
                <w:szCs w:val="24"/>
              </w:rPr>
              <w:t>$</w:t>
            </w:r>
            <w:r>
              <w:rPr>
                <w:rFonts w:ascii="Arial" w:hAnsi="Arial" w:cs="Arial"/>
                <w:sz w:val="24"/>
                <w:szCs w:val="24"/>
              </w:rPr>
              <w:t>6</w:t>
            </w:r>
            <w:r w:rsidRPr="005D7221">
              <w:rPr>
                <w:rFonts w:ascii="Arial" w:hAnsi="Arial" w:cs="Arial"/>
                <w:sz w:val="24"/>
                <w:szCs w:val="24"/>
              </w:rPr>
              <w:t>,</w:t>
            </w:r>
            <w:r>
              <w:rPr>
                <w:rFonts w:ascii="Arial" w:hAnsi="Arial" w:cs="Arial"/>
                <w:sz w:val="24"/>
                <w:szCs w:val="24"/>
              </w:rPr>
              <w:t>8</w:t>
            </w:r>
            <w:r w:rsidRPr="005D7221">
              <w:rPr>
                <w:rFonts w:ascii="Arial" w:hAnsi="Arial" w:cs="Arial"/>
                <w:sz w:val="24"/>
                <w:szCs w:val="24"/>
              </w:rPr>
              <w:t>00,000</w:t>
            </w:r>
          </w:p>
        </w:tc>
      </w:tr>
    </w:tbl>
    <w:p w14:paraId="4D21AA35" w14:textId="77777777" w:rsidR="00790A1A" w:rsidRDefault="00790A1A" w:rsidP="00787E5A">
      <w:pPr>
        <w:spacing w:line="240" w:lineRule="auto"/>
        <w:jc w:val="both"/>
        <w:rPr>
          <w:rFonts w:ascii="Arial" w:hAnsi="Arial" w:cs="Arial"/>
          <w:sz w:val="24"/>
          <w:szCs w:val="24"/>
        </w:rPr>
      </w:pPr>
    </w:p>
    <w:p w14:paraId="37DAB992" w14:textId="7E137FFB" w:rsidR="00787E5A" w:rsidRDefault="00AE6441" w:rsidP="00787E5A">
      <w:pPr>
        <w:spacing w:line="240" w:lineRule="auto"/>
        <w:jc w:val="both"/>
        <w:rPr>
          <w:rFonts w:ascii="Arial" w:hAnsi="Arial" w:cs="Arial"/>
          <w:sz w:val="24"/>
          <w:szCs w:val="24"/>
        </w:rPr>
      </w:pPr>
      <w:r>
        <w:rPr>
          <w:rFonts w:ascii="Arial" w:hAnsi="Arial" w:cs="Arial"/>
          <w:sz w:val="24"/>
          <w:szCs w:val="24"/>
        </w:rPr>
        <w:t xml:space="preserve">The </w:t>
      </w:r>
      <w:r w:rsidR="00787E5A">
        <w:rPr>
          <w:rFonts w:ascii="Arial" w:hAnsi="Arial" w:cs="Arial"/>
          <w:sz w:val="24"/>
          <w:szCs w:val="24"/>
        </w:rPr>
        <w:t>OPCC</w:t>
      </w:r>
      <w:r>
        <w:rPr>
          <w:rFonts w:ascii="Arial" w:hAnsi="Arial" w:cs="Arial"/>
          <w:sz w:val="24"/>
          <w:szCs w:val="24"/>
        </w:rPr>
        <w:t>s</w:t>
      </w:r>
      <w:r w:rsidR="00787E5A">
        <w:rPr>
          <w:rFonts w:ascii="Arial" w:hAnsi="Arial" w:cs="Arial"/>
          <w:sz w:val="24"/>
          <w:szCs w:val="24"/>
        </w:rPr>
        <w:t xml:space="preserve"> above include:</w:t>
      </w:r>
    </w:p>
    <w:p w14:paraId="5D0DEB9B" w14:textId="70465719" w:rsidR="00787E5A" w:rsidRDefault="00787E5A" w:rsidP="00787E5A">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Civil, stormwater, landscape (prior to January 20, 2026, direction), lighting and utilities</w:t>
      </w:r>
      <w:r w:rsidR="00790A1A">
        <w:rPr>
          <w:rFonts w:ascii="Arial" w:hAnsi="Arial" w:cs="Arial"/>
          <w:sz w:val="24"/>
          <w:szCs w:val="24"/>
        </w:rPr>
        <w:t>;</w:t>
      </w:r>
    </w:p>
    <w:p w14:paraId="295727A0" w14:textId="77777777" w:rsidR="00790A1A" w:rsidRDefault="00790A1A" w:rsidP="00790A1A">
      <w:pPr>
        <w:pStyle w:val="ListParagraph"/>
        <w:spacing w:after="0" w:line="240" w:lineRule="auto"/>
        <w:jc w:val="both"/>
        <w:rPr>
          <w:rFonts w:ascii="Arial" w:hAnsi="Arial" w:cs="Arial"/>
          <w:sz w:val="24"/>
          <w:szCs w:val="24"/>
        </w:rPr>
      </w:pPr>
    </w:p>
    <w:p w14:paraId="7A1483C7" w14:textId="4FA7B908" w:rsidR="00787E5A" w:rsidRDefault="00787E5A" w:rsidP="00787E5A">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Pavement markings, signage, MOT and mobilization</w:t>
      </w:r>
      <w:r w:rsidR="00790A1A">
        <w:rPr>
          <w:rFonts w:ascii="Arial" w:hAnsi="Arial" w:cs="Arial"/>
          <w:sz w:val="24"/>
          <w:szCs w:val="24"/>
        </w:rPr>
        <w:t>;</w:t>
      </w:r>
    </w:p>
    <w:p w14:paraId="4E8C9318" w14:textId="77777777" w:rsidR="00790A1A" w:rsidRPr="00790A1A" w:rsidRDefault="00790A1A" w:rsidP="00790A1A">
      <w:pPr>
        <w:spacing w:after="0" w:line="240" w:lineRule="auto"/>
        <w:jc w:val="both"/>
        <w:rPr>
          <w:rFonts w:ascii="Arial" w:hAnsi="Arial" w:cs="Arial"/>
          <w:sz w:val="24"/>
          <w:szCs w:val="24"/>
        </w:rPr>
      </w:pPr>
    </w:p>
    <w:p w14:paraId="00106DC5" w14:textId="79BCBF50" w:rsidR="00787E5A" w:rsidRDefault="00787E5A" w:rsidP="00787E5A">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Record drawings and environmental protection</w:t>
      </w:r>
      <w:r w:rsidR="00790A1A">
        <w:rPr>
          <w:rFonts w:ascii="Arial" w:hAnsi="Arial" w:cs="Arial"/>
          <w:sz w:val="24"/>
          <w:szCs w:val="24"/>
        </w:rPr>
        <w:t>; and</w:t>
      </w:r>
    </w:p>
    <w:p w14:paraId="3F75B074" w14:textId="77777777" w:rsidR="00790A1A" w:rsidRDefault="00790A1A" w:rsidP="00790A1A">
      <w:pPr>
        <w:pStyle w:val="ListParagraph"/>
        <w:spacing w:after="0" w:line="240" w:lineRule="auto"/>
        <w:jc w:val="both"/>
        <w:rPr>
          <w:rFonts w:ascii="Arial" w:hAnsi="Arial" w:cs="Arial"/>
          <w:sz w:val="24"/>
          <w:szCs w:val="24"/>
        </w:rPr>
      </w:pPr>
    </w:p>
    <w:p w14:paraId="3CC8271C" w14:textId="7F985EBC" w:rsidR="00F60095" w:rsidRDefault="00787E5A" w:rsidP="00787E5A">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Limited contingency</w:t>
      </w:r>
      <w:r w:rsidR="00E911B3">
        <w:rPr>
          <w:rFonts w:ascii="Arial" w:hAnsi="Arial" w:cs="Arial"/>
          <w:sz w:val="24"/>
          <w:szCs w:val="24"/>
        </w:rPr>
        <w:t>.</w:t>
      </w:r>
    </w:p>
    <w:p w14:paraId="3F08B85C" w14:textId="77777777" w:rsidR="00787E5A" w:rsidRPr="00F60095" w:rsidRDefault="00787E5A" w:rsidP="00F60095">
      <w:pPr>
        <w:pStyle w:val="ListParagraph"/>
        <w:spacing w:after="0" w:line="240" w:lineRule="auto"/>
        <w:jc w:val="both"/>
        <w:rPr>
          <w:rFonts w:ascii="Arial" w:hAnsi="Arial" w:cs="Arial"/>
          <w:sz w:val="24"/>
          <w:szCs w:val="24"/>
        </w:rPr>
      </w:pPr>
    </w:p>
    <w:p w14:paraId="4C956C4B" w14:textId="5A1CFC1D" w:rsidR="00787E5A" w:rsidRDefault="00AE6441" w:rsidP="00787E5A">
      <w:pPr>
        <w:spacing w:line="240" w:lineRule="auto"/>
        <w:jc w:val="both"/>
        <w:rPr>
          <w:rFonts w:ascii="Arial" w:hAnsi="Arial" w:cs="Arial"/>
          <w:sz w:val="24"/>
          <w:szCs w:val="24"/>
        </w:rPr>
      </w:pPr>
      <w:r>
        <w:rPr>
          <w:rFonts w:ascii="Arial" w:hAnsi="Arial" w:cs="Arial"/>
          <w:sz w:val="24"/>
          <w:szCs w:val="24"/>
        </w:rPr>
        <w:t xml:space="preserve">The </w:t>
      </w:r>
      <w:r w:rsidR="00787E5A">
        <w:rPr>
          <w:rFonts w:ascii="Arial" w:hAnsi="Arial" w:cs="Arial"/>
          <w:sz w:val="24"/>
          <w:szCs w:val="24"/>
        </w:rPr>
        <w:t>OPCC</w:t>
      </w:r>
      <w:r>
        <w:rPr>
          <w:rFonts w:ascii="Arial" w:hAnsi="Arial" w:cs="Arial"/>
          <w:sz w:val="24"/>
          <w:szCs w:val="24"/>
        </w:rPr>
        <w:t>s above do</w:t>
      </w:r>
      <w:r w:rsidR="00790A1A">
        <w:rPr>
          <w:rFonts w:ascii="Arial" w:hAnsi="Arial" w:cs="Arial"/>
          <w:sz w:val="24"/>
          <w:szCs w:val="24"/>
        </w:rPr>
        <w:t>es</w:t>
      </w:r>
      <w:r>
        <w:rPr>
          <w:rFonts w:ascii="Arial" w:hAnsi="Arial" w:cs="Arial"/>
          <w:sz w:val="24"/>
          <w:szCs w:val="24"/>
        </w:rPr>
        <w:t xml:space="preserve"> not</w:t>
      </w:r>
      <w:r w:rsidR="00787E5A">
        <w:rPr>
          <w:rFonts w:ascii="Arial" w:hAnsi="Arial" w:cs="Arial"/>
          <w:sz w:val="24"/>
          <w:szCs w:val="24"/>
        </w:rPr>
        <w:t xml:space="preserve"> include</w:t>
      </w:r>
      <w:r>
        <w:rPr>
          <w:rFonts w:ascii="Arial" w:hAnsi="Arial" w:cs="Arial"/>
          <w:sz w:val="24"/>
          <w:szCs w:val="24"/>
        </w:rPr>
        <w:t>:</w:t>
      </w:r>
    </w:p>
    <w:p w14:paraId="1B685CD4" w14:textId="0307A00D" w:rsidR="00787E5A" w:rsidRDefault="00787E5A" w:rsidP="00787E5A">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Landscape improvements requested by the City Commission on January 20, 2026</w:t>
      </w:r>
      <w:r w:rsidR="00790A1A">
        <w:rPr>
          <w:rFonts w:ascii="Arial" w:hAnsi="Arial" w:cs="Arial"/>
          <w:sz w:val="24"/>
          <w:szCs w:val="24"/>
        </w:rPr>
        <w:t>; and</w:t>
      </w:r>
    </w:p>
    <w:p w14:paraId="617044CA" w14:textId="77777777" w:rsidR="00790A1A" w:rsidRDefault="00790A1A" w:rsidP="00790A1A">
      <w:pPr>
        <w:pStyle w:val="ListParagraph"/>
        <w:spacing w:after="0" w:line="240" w:lineRule="auto"/>
        <w:ind w:left="790"/>
        <w:jc w:val="both"/>
        <w:rPr>
          <w:rFonts w:ascii="Arial" w:hAnsi="Arial" w:cs="Arial"/>
          <w:sz w:val="24"/>
          <w:szCs w:val="24"/>
        </w:rPr>
      </w:pPr>
    </w:p>
    <w:p w14:paraId="0DBDF3DB" w14:textId="1515636D" w:rsidR="00787E5A" w:rsidRDefault="00787E5A" w:rsidP="00787E5A">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Wayfinding signage cost, and design-build contractor and Construction Engineering Inspection (CEI) fees</w:t>
      </w:r>
      <w:r w:rsidR="00E911B3">
        <w:rPr>
          <w:rFonts w:ascii="Arial" w:hAnsi="Arial" w:cs="Arial"/>
          <w:sz w:val="24"/>
          <w:szCs w:val="24"/>
        </w:rPr>
        <w:t>.</w:t>
      </w:r>
      <w:r>
        <w:rPr>
          <w:rFonts w:ascii="Arial" w:hAnsi="Arial" w:cs="Arial"/>
          <w:sz w:val="24"/>
          <w:szCs w:val="24"/>
        </w:rPr>
        <w:t xml:space="preserve"> </w:t>
      </w:r>
    </w:p>
    <w:p w14:paraId="4A4A667F" w14:textId="77777777" w:rsidR="00F60095" w:rsidRDefault="00F60095" w:rsidP="00F60095">
      <w:pPr>
        <w:spacing w:after="0" w:line="240" w:lineRule="auto"/>
        <w:jc w:val="both"/>
        <w:rPr>
          <w:rFonts w:ascii="Arial" w:hAnsi="Arial" w:cs="Arial"/>
          <w:sz w:val="24"/>
          <w:szCs w:val="24"/>
        </w:rPr>
      </w:pPr>
    </w:p>
    <w:p w14:paraId="492448AD" w14:textId="02DAAFCC" w:rsidR="002A4932" w:rsidDel="00790A1A" w:rsidRDefault="002A4932" w:rsidP="00F60095">
      <w:pPr>
        <w:spacing w:after="0" w:line="240" w:lineRule="auto"/>
        <w:jc w:val="both"/>
        <w:rPr>
          <w:rFonts w:ascii="Arial" w:hAnsi="Arial" w:cs="Arial"/>
          <w:sz w:val="24"/>
          <w:szCs w:val="24"/>
        </w:rPr>
      </w:pPr>
      <w:r>
        <w:rPr>
          <w:rFonts w:ascii="Arial" w:hAnsi="Arial" w:cs="Arial"/>
          <w:sz w:val="24"/>
          <w:szCs w:val="24"/>
        </w:rPr>
        <w:t xml:space="preserve">The OPCC is being revised as part of the thirty percent (30%) design development, which is anticipated to be completed by June 2026. </w:t>
      </w:r>
    </w:p>
    <w:p w14:paraId="127F9783" w14:textId="77777777" w:rsidR="00F60095" w:rsidRPr="006D5A4E" w:rsidRDefault="00F60095" w:rsidP="00F60095">
      <w:pPr>
        <w:spacing w:after="0" w:line="240" w:lineRule="auto"/>
        <w:jc w:val="both"/>
        <w:rPr>
          <w:rFonts w:ascii="Arial" w:hAnsi="Arial" w:cs="Arial"/>
          <w:sz w:val="24"/>
          <w:szCs w:val="24"/>
        </w:rPr>
      </w:pPr>
    </w:p>
    <w:p w14:paraId="3A153075" w14:textId="77777777" w:rsidR="00B67D19" w:rsidRDefault="00B67D19" w:rsidP="007171DB">
      <w:pPr>
        <w:pStyle w:val="Default"/>
        <w:jc w:val="both"/>
        <w:rPr>
          <w:color w:val="000000" w:themeColor="text1"/>
        </w:rPr>
      </w:pPr>
    </w:p>
    <w:p w14:paraId="02D9BE29" w14:textId="629CF2A3" w:rsidR="00F902A9" w:rsidRDefault="001D0325" w:rsidP="007171DB">
      <w:pPr>
        <w:pStyle w:val="Default"/>
        <w:jc w:val="both"/>
      </w:pPr>
      <w:r w:rsidRPr="00A218F8">
        <w:rPr>
          <w:color w:val="000000" w:themeColor="text1"/>
        </w:rPr>
        <w:lastRenderedPageBreak/>
        <w:t>The $1,000,000 state appropriation was successfully included in the</w:t>
      </w:r>
      <w:r>
        <w:rPr>
          <w:color w:val="000000" w:themeColor="text1"/>
        </w:rPr>
        <w:t xml:space="preserve"> State of Florida’s</w:t>
      </w:r>
      <w:r w:rsidRPr="00A218F8">
        <w:rPr>
          <w:color w:val="000000" w:themeColor="text1"/>
        </w:rPr>
        <w:t xml:space="preserve"> Fiscal Year</w:t>
      </w:r>
      <w:r w:rsidR="00790A1A">
        <w:rPr>
          <w:color w:val="000000" w:themeColor="text1"/>
        </w:rPr>
        <w:t xml:space="preserve"> (FY)</w:t>
      </w:r>
      <w:r w:rsidRPr="00A218F8">
        <w:rPr>
          <w:color w:val="000000" w:themeColor="text1"/>
        </w:rPr>
        <w:t xml:space="preserve"> 2025 General Appropriations Act. These funds will be used </w:t>
      </w:r>
      <w:r>
        <w:rPr>
          <w:color w:val="000000" w:themeColor="text1"/>
        </w:rPr>
        <w:t xml:space="preserve">to fund pedestrian safety and streetscape improvements </w:t>
      </w:r>
      <w:r w:rsidRPr="00A218F8">
        <w:rPr>
          <w:color w:val="000000" w:themeColor="text1"/>
        </w:rPr>
        <w:t xml:space="preserve">of the </w:t>
      </w:r>
      <w:r w:rsidR="00790A1A">
        <w:rPr>
          <w:color w:val="000000" w:themeColor="text1"/>
        </w:rPr>
        <w:t xml:space="preserve">planned </w:t>
      </w:r>
      <w:r w:rsidRPr="00A218F8">
        <w:rPr>
          <w:color w:val="000000" w:themeColor="text1"/>
        </w:rPr>
        <w:t>project. While state appropriations are generally required to be spent within the fiscal year in which they are awarded, this grant agreement anticipates completion of construction improvements by December 31, 2030. The agreement also allows for extensions or amendments through mutual written consent of the parties.</w:t>
      </w:r>
    </w:p>
    <w:p w14:paraId="41ED3A04" w14:textId="77777777" w:rsidR="0071768B" w:rsidRDefault="0071768B" w:rsidP="007171DB">
      <w:pPr>
        <w:pStyle w:val="Default"/>
        <w:jc w:val="both"/>
      </w:pPr>
    </w:p>
    <w:p w14:paraId="0AC1A3DA" w14:textId="6B6F250C" w:rsidR="00622514" w:rsidRDefault="00F60095" w:rsidP="00622514">
      <w:pPr>
        <w:spacing w:line="240" w:lineRule="auto"/>
        <w:jc w:val="both"/>
        <w:rPr>
          <w:sz w:val="24"/>
          <w:szCs w:val="24"/>
        </w:rPr>
      </w:pPr>
      <w:r w:rsidRPr="00F60095">
        <w:rPr>
          <w:rFonts w:ascii="Arial" w:eastAsia="Arial" w:hAnsi="Arial" w:cs="Arial"/>
          <w:sz w:val="24"/>
          <w:szCs w:val="24"/>
        </w:rPr>
        <w:t xml:space="preserve">WSP is expected to deliver sixty percent (60%) design plans </w:t>
      </w:r>
      <w:r w:rsidR="00790A1A">
        <w:rPr>
          <w:rFonts w:ascii="Arial" w:eastAsia="Arial" w:hAnsi="Arial" w:cs="Arial"/>
          <w:sz w:val="24"/>
          <w:szCs w:val="24"/>
        </w:rPr>
        <w:t>in</w:t>
      </w:r>
      <w:r w:rsidR="00C85A8F">
        <w:rPr>
          <w:rFonts w:ascii="Arial" w:eastAsia="Arial" w:hAnsi="Arial" w:cs="Arial"/>
          <w:sz w:val="24"/>
          <w:szCs w:val="24"/>
        </w:rPr>
        <w:t xml:space="preserve"> </w:t>
      </w:r>
      <w:r w:rsidRPr="00F60095">
        <w:rPr>
          <w:rFonts w:ascii="Arial" w:eastAsia="Arial" w:hAnsi="Arial" w:cs="Arial"/>
          <w:sz w:val="24"/>
          <w:szCs w:val="24"/>
        </w:rPr>
        <w:t xml:space="preserve">early 2027. Upon completion, </w:t>
      </w:r>
      <w:r w:rsidR="00790A1A">
        <w:rPr>
          <w:rFonts w:ascii="Arial" w:eastAsia="Arial" w:hAnsi="Arial" w:cs="Arial"/>
          <w:sz w:val="24"/>
          <w:szCs w:val="24"/>
        </w:rPr>
        <w:t xml:space="preserve">City </w:t>
      </w:r>
      <w:r w:rsidRPr="00F60095">
        <w:rPr>
          <w:rFonts w:ascii="Arial" w:eastAsia="Arial" w:hAnsi="Arial" w:cs="Arial"/>
          <w:sz w:val="24"/>
          <w:szCs w:val="24"/>
        </w:rPr>
        <w:t xml:space="preserve">staff </w:t>
      </w:r>
      <w:r w:rsidR="001266A4" w:rsidRPr="00F60095">
        <w:rPr>
          <w:rFonts w:ascii="Arial" w:eastAsia="Arial" w:hAnsi="Arial" w:cs="Arial"/>
          <w:sz w:val="24"/>
          <w:szCs w:val="24"/>
        </w:rPr>
        <w:t>intend</w:t>
      </w:r>
      <w:r w:rsidRPr="00F60095">
        <w:rPr>
          <w:rFonts w:ascii="Arial" w:eastAsia="Arial" w:hAnsi="Arial" w:cs="Arial"/>
          <w:sz w:val="24"/>
          <w:szCs w:val="24"/>
        </w:rPr>
        <w:t xml:space="preserve"> to issue a solicitation for </w:t>
      </w:r>
      <w:r w:rsidR="00790A1A">
        <w:rPr>
          <w:rFonts w:ascii="Arial" w:eastAsia="Arial" w:hAnsi="Arial" w:cs="Arial"/>
          <w:sz w:val="24"/>
          <w:szCs w:val="24"/>
        </w:rPr>
        <w:t xml:space="preserve">a </w:t>
      </w:r>
      <w:r w:rsidRPr="00F60095">
        <w:rPr>
          <w:rFonts w:ascii="Arial" w:eastAsia="Arial" w:hAnsi="Arial" w:cs="Arial"/>
          <w:sz w:val="24"/>
          <w:szCs w:val="24"/>
        </w:rPr>
        <w:t>design-build delivery of the</w:t>
      </w:r>
      <w:r>
        <w:rPr>
          <w:rFonts w:ascii="Arial" w:eastAsia="Arial" w:hAnsi="Arial" w:cs="Arial"/>
          <w:sz w:val="24"/>
          <w:szCs w:val="24"/>
        </w:rPr>
        <w:t xml:space="preserve"> </w:t>
      </w:r>
      <w:r w:rsidR="00622514">
        <w:rPr>
          <w:rFonts w:ascii="Arial" w:eastAsia="Arial" w:hAnsi="Arial" w:cs="Arial"/>
          <w:sz w:val="24"/>
          <w:szCs w:val="24"/>
        </w:rPr>
        <w:t>project</w:t>
      </w:r>
      <w:r w:rsidR="00790A1A">
        <w:rPr>
          <w:rFonts w:ascii="Arial" w:eastAsia="Arial" w:hAnsi="Arial" w:cs="Arial"/>
          <w:sz w:val="24"/>
          <w:szCs w:val="24"/>
        </w:rPr>
        <w:t>,</w:t>
      </w:r>
      <w:r w:rsidR="00622514">
        <w:rPr>
          <w:rFonts w:ascii="Arial" w:eastAsia="Arial" w:hAnsi="Arial" w:cs="Arial"/>
          <w:sz w:val="24"/>
          <w:szCs w:val="24"/>
        </w:rPr>
        <w:t xml:space="preserve"> in phases based on available funding. </w:t>
      </w:r>
      <w:r w:rsidR="004C0232" w:rsidRPr="000218F4">
        <w:rPr>
          <w:rFonts w:ascii="Arial" w:eastAsia="Arial" w:hAnsi="Arial" w:cs="Arial"/>
          <w:sz w:val="24"/>
          <w:szCs w:val="24"/>
        </w:rPr>
        <w:t xml:space="preserve">The adopted FY 2026-2030 Community Investment Plan has $1,000,000 allocated to this project in FY 2027. </w:t>
      </w:r>
      <w:r w:rsidR="004C0232">
        <w:rPr>
          <w:rFonts w:ascii="Arial" w:eastAsia="Arial" w:hAnsi="Arial" w:cs="Arial"/>
          <w:sz w:val="24"/>
          <w:szCs w:val="24"/>
        </w:rPr>
        <w:t>The City was</w:t>
      </w:r>
      <w:r w:rsidR="004C0232" w:rsidRPr="000218F4">
        <w:rPr>
          <w:rFonts w:ascii="Arial" w:eastAsia="Arial" w:hAnsi="Arial" w:cs="Arial"/>
          <w:sz w:val="24"/>
          <w:szCs w:val="24"/>
        </w:rPr>
        <w:t xml:space="preserve"> able to secure an additional</w:t>
      </w:r>
      <w:r w:rsidR="004C0232">
        <w:rPr>
          <w:rFonts w:ascii="Arial" w:eastAsia="Arial" w:hAnsi="Arial" w:cs="Arial"/>
          <w:sz w:val="24"/>
          <w:szCs w:val="24"/>
        </w:rPr>
        <w:t xml:space="preserve"> </w:t>
      </w:r>
      <w:r w:rsidR="004C0232" w:rsidRPr="000218F4">
        <w:rPr>
          <w:rFonts w:ascii="Arial" w:eastAsia="Arial" w:hAnsi="Arial" w:cs="Arial"/>
          <w:sz w:val="24"/>
          <w:szCs w:val="24"/>
        </w:rPr>
        <w:t xml:space="preserve">$1,200,000 in funding for the Shops segment of the project through Federal earmarks </w:t>
      </w:r>
      <w:r w:rsidR="004C0232">
        <w:rPr>
          <w:rFonts w:ascii="Arial" w:eastAsia="Arial" w:hAnsi="Arial" w:cs="Arial"/>
          <w:sz w:val="24"/>
          <w:szCs w:val="24"/>
        </w:rPr>
        <w:t xml:space="preserve">for </w:t>
      </w:r>
      <w:r w:rsidR="004C0232" w:rsidRPr="000218F4">
        <w:rPr>
          <w:rFonts w:ascii="Arial" w:eastAsia="Arial" w:hAnsi="Arial" w:cs="Arial"/>
          <w:sz w:val="24"/>
          <w:szCs w:val="24"/>
        </w:rPr>
        <w:t>FY 202</w:t>
      </w:r>
      <w:r w:rsidR="004C0232">
        <w:rPr>
          <w:rFonts w:ascii="Arial" w:eastAsia="Arial" w:hAnsi="Arial" w:cs="Arial"/>
          <w:sz w:val="24"/>
          <w:szCs w:val="24"/>
        </w:rPr>
        <w:t xml:space="preserve">6. </w:t>
      </w:r>
      <w:r w:rsidR="00790A1A">
        <w:rPr>
          <w:rFonts w:ascii="Arial" w:eastAsia="Arial" w:hAnsi="Arial" w:cs="Arial"/>
          <w:sz w:val="24"/>
          <w:szCs w:val="24"/>
        </w:rPr>
        <w:t>City s</w:t>
      </w:r>
      <w:r w:rsidR="007A5761">
        <w:rPr>
          <w:rFonts w:ascii="Arial" w:eastAsia="Arial" w:hAnsi="Arial" w:cs="Arial"/>
          <w:sz w:val="24"/>
          <w:szCs w:val="24"/>
        </w:rPr>
        <w:t xml:space="preserve">taff </w:t>
      </w:r>
      <w:r w:rsidR="001266A4">
        <w:rPr>
          <w:rFonts w:ascii="Arial" w:eastAsia="Arial" w:hAnsi="Arial" w:cs="Arial"/>
          <w:sz w:val="24"/>
          <w:szCs w:val="24"/>
        </w:rPr>
        <w:t>are</w:t>
      </w:r>
      <w:r w:rsidR="007A5761">
        <w:rPr>
          <w:rFonts w:ascii="Arial" w:eastAsia="Arial" w:hAnsi="Arial" w:cs="Arial"/>
          <w:sz w:val="24"/>
          <w:szCs w:val="24"/>
        </w:rPr>
        <w:t xml:space="preserve"> actively seeking a</w:t>
      </w:r>
      <w:r w:rsidR="00622514">
        <w:rPr>
          <w:rFonts w:ascii="Arial" w:eastAsia="Arial" w:hAnsi="Arial" w:cs="Arial"/>
          <w:sz w:val="24"/>
          <w:szCs w:val="24"/>
        </w:rPr>
        <w:t xml:space="preserve">dditional funding </w:t>
      </w:r>
      <w:r w:rsidR="007A5761">
        <w:rPr>
          <w:rFonts w:ascii="Arial" w:eastAsia="Arial" w:hAnsi="Arial" w:cs="Arial"/>
          <w:sz w:val="24"/>
          <w:szCs w:val="24"/>
        </w:rPr>
        <w:t xml:space="preserve">for construction of this project </w:t>
      </w:r>
      <w:r w:rsidR="00622514">
        <w:rPr>
          <w:rFonts w:ascii="Arial" w:eastAsia="Arial" w:hAnsi="Arial" w:cs="Arial"/>
          <w:sz w:val="24"/>
          <w:szCs w:val="24"/>
        </w:rPr>
        <w:t xml:space="preserve">through the FY 2027 budget development process, FY 2027 </w:t>
      </w:r>
      <w:r w:rsidR="00790A1A">
        <w:rPr>
          <w:rFonts w:ascii="Arial" w:eastAsia="Arial" w:hAnsi="Arial" w:cs="Arial"/>
          <w:sz w:val="24"/>
          <w:szCs w:val="24"/>
        </w:rPr>
        <w:t xml:space="preserve">Broward County Transportation </w:t>
      </w:r>
      <w:r w:rsidR="00622514">
        <w:rPr>
          <w:rFonts w:ascii="Arial" w:eastAsia="Arial" w:hAnsi="Arial" w:cs="Arial"/>
          <w:sz w:val="24"/>
          <w:szCs w:val="24"/>
        </w:rPr>
        <w:t xml:space="preserve">Surtax Grant Matching Program, Federal appropriations, and available grant opportunities.  </w:t>
      </w:r>
    </w:p>
    <w:p w14:paraId="40AE6756" w14:textId="7A4F40A4" w:rsidR="0019646B" w:rsidRPr="00083FD0" w:rsidRDefault="00BD3EB0" w:rsidP="0019646B">
      <w:pPr>
        <w:spacing w:after="0"/>
        <w:rPr>
          <w:rFonts w:ascii="Arial" w:hAnsi="Arial" w:cs="Arial"/>
          <w:b/>
          <w:bCs/>
          <w:color w:val="000000" w:themeColor="text1"/>
          <w:sz w:val="24"/>
          <w:szCs w:val="24"/>
          <w:u w:val="single"/>
        </w:rPr>
      </w:pPr>
      <w:r w:rsidRPr="00083FD0">
        <w:rPr>
          <w:rFonts w:ascii="Arial" w:hAnsi="Arial" w:cs="Arial"/>
          <w:b/>
          <w:bCs/>
          <w:color w:val="000000" w:themeColor="text1"/>
          <w:sz w:val="24"/>
          <w:szCs w:val="24"/>
          <w:u w:val="single"/>
        </w:rPr>
        <w:t>R</w:t>
      </w:r>
      <w:r w:rsidR="0019646B" w:rsidRPr="00083FD0">
        <w:rPr>
          <w:rFonts w:ascii="Arial" w:hAnsi="Arial" w:cs="Arial"/>
          <w:b/>
          <w:bCs/>
          <w:color w:val="000000" w:themeColor="text1"/>
          <w:sz w:val="24"/>
          <w:szCs w:val="24"/>
          <w:u w:val="single"/>
        </w:rPr>
        <w:t xml:space="preserve">esource Impact </w:t>
      </w:r>
    </w:p>
    <w:p w14:paraId="252A3BA0" w14:textId="30FA5D07" w:rsidR="00CA1AC5" w:rsidRDefault="006D5A4E" w:rsidP="00CA1AC5">
      <w:pPr>
        <w:spacing w:line="240" w:lineRule="auto"/>
        <w:jc w:val="both"/>
        <w:rPr>
          <w:rFonts w:ascii="Arial" w:hAnsi="Arial" w:cs="Arial"/>
          <w:color w:val="000000" w:themeColor="text1"/>
          <w:sz w:val="24"/>
          <w:szCs w:val="24"/>
        </w:rPr>
      </w:pPr>
      <w:r w:rsidRPr="006D5A4E">
        <w:rPr>
          <w:rFonts w:ascii="Arial" w:hAnsi="Arial" w:cs="Arial"/>
          <w:color w:val="000000" w:themeColor="text1"/>
          <w:sz w:val="24"/>
          <w:szCs w:val="24"/>
        </w:rPr>
        <w:t>There is a positive fiscal impact of $1,000,000</w:t>
      </w:r>
      <w:r w:rsidR="00903FD5">
        <w:rPr>
          <w:rFonts w:ascii="Arial" w:hAnsi="Arial" w:cs="Arial"/>
          <w:color w:val="000000" w:themeColor="text1"/>
          <w:sz w:val="24"/>
          <w:szCs w:val="24"/>
        </w:rPr>
        <w:t>,</w:t>
      </w:r>
      <w:r w:rsidRPr="006D5A4E">
        <w:rPr>
          <w:rFonts w:ascii="Arial" w:hAnsi="Arial" w:cs="Arial"/>
          <w:color w:val="000000" w:themeColor="text1"/>
          <w:sz w:val="24"/>
          <w:szCs w:val="24"/>
        </w:rPr>
        <w:t xml:space="preserve"> contingent upon approval of </w:t>
      </w:r>
      <w:proofErr w:type="gramStart"/>
      <w:r w:rsidRPr="006D5A4E">
        <w:rPr>
          <w:rFonts w:ascii="Arial" w:hAnsi="Arial" w:cs="Arial"/>
          <w:color w:val="000000" w:themeColor="text1"/>
          <w:sz w:val="24"/>
          <w:szCs w:val="24"/>
        </w:rPr>
        <w:t>the May</w:t>
      </w:r>
      <w:proofErr w:type="gramEnd"/>
      <w:r w:rsidRPr="006D5A4E">
        <w:rPr>
          <w:rFonts w:ascii="Arial" w:hAnsi="Arial" w:cs="Arial"/>
          <w:color w:val="000000" w:themeColor="text1"/>
          <w:sz w:val="24"/>
          <w:szCs w:val="24"/>
        </w:rPr>
        <w:t xml:space="preserve"> 5,</w:t>
      </w:r>
      <w:r w:rsidR="00091234">
        <w:rPr>
          <w:rFonts w:ascii="Arial" w:hAnsi="Arial" w:cs="Arial"/>
          <w:color w:val="000000" w:themeColor="text1"/>
          <w:sz w:val="24"/>
          <w:szCs w:val="24"/>
        </w:rPr>
        <w:t xml:space="preserve"> </w:t>
      </w:r>
      <w:r w:rsidR="00903FD5">
        <w:rPr>
          <w:rFonts w:ascii="Arial" w:hAnsi="Arial" w:cs="Arial"/>
          <w:color w:val="000000" w:themeColor="text1"/>
          <w:sz w:val="24"/>
          <w:szCs w:val="24"/>
        </w:rPr>
        <w:t>2026,</w:t>
      </w:r>
      <w:r w:rsidR="00091234">
        <w:rPr>
          <w:rFonts w:ascii="Arial" w:hAnsi="Arial" w:cs="Arial"/>
          <w:color w:val="000000" w:themeColor="text1"/>
          <w:sz w:val="24"/>
          <w:szCs w:val="24"/>
        </w:rPr>
        <w:t xml:space="preserve"> </w:t>
      </w:r>
      <w:r w:rsidR="00CA1AC5" w:rsidRPr="00083FD0">
        <w:rPr>
          <w:rFonts w:ascii="Arial" w:hAnsi="Arial" w:cs="Arial"/>
          <w:color w:val="000000" w:themeColor="text1"/>
          <w:sz w:val="24"/>
          <w:szCs w:val="24"/>
        </w:rPr>
        <w:t>Consolidated Budget Amendment, CAM #</w:t>
      </w:r>
      <w:r w:rsidRPr="006D5A4E">
        <w:rPr>
          <w:rFonts w:ascii="Arial" w:hAnsi="Arial" w:cs="Arial"/>
          <w:color w:val="000000" w:themeColor="text1"/>
          <w:sz w:val="24"/>
          <w:szCs w:val="24"/>
        </w:rPr>
        <w:t>26-0063</w:t>
      </w:r>
      <w:r w:rsidR="00091234">
        <w:rPr>
          <w:rFonts w:ascii="Arial" w:hAnsi="Arial" w:cs="Arial"/>
          <w:color w:val="000000" w:themeColor="text1"/>
          <w:sz w:val="24"/>
          <w:szCs w:val="24"/>
        </w:rPr>
        <w:t>.</w:t>
      </w:r>
    </w:p>
    <w:tbl>
      <w:tblPr>
        <w:tblW w:w="10260" w:type="dxa"/>
        <w:tblLayout w:type="fixed"/>
        <w:tblLook w:val="04A0" w:firstRow="1" w:lastRow="0" w:firstColumn="1" w:lastColumn="0" w:noHBand="0" w:noVBand="1"/>
      </w:tblPr>
      <w:tblGrid>
        <w:gridCol w:w="1710"/>
        <w:gridCol w:w="1710"/>
        <w:gridCol w:w="2160"/>
        <w:gridCol w:w="1530"/>
        <w:gridCol w:w="1620"/>
        <w:gridCol w:w="1530"/>
      </w:tblGrid>
      <w:tr w:rsidR="00AE6441" w:rsidRPr="0075630B" w14:paraId="2F480F0F" w14:textId="77777777" w:rsidTr="00073FFD">
        <w:trPr>
          <w:trHeight w:val="288"/>
        </w:trPr>
        <w:tc>
          <w:tcPr>
            <w:tcW w:w="1710" w:type="dxa"/>
            <w:tcBorders>
              <w:top w:val="nil"/>
              <w:left w:val="nil"/>
              <w:bottom w:val="nil"/>
              <w:right w:val="nil"/>
            </w:tcBorders>
            <w:noWrap/>
            <w:vAlign w:val="bottom"/>
            <w:hideMark/>
          </w:tcPr>
          <w:p w14:paraId="54AE4C7B" w14:textId="77777777" w:rsidR="00AE6441" w:rsidRPr="0075630B" w:rsidRDefault="00AE6441" w:rsidP="00073FFD">
            <w:pPr>
              <w:widowControl/>
              <w:spacing w:after="0" w:line="240" w:lineRule="auto"/>
              <w:rPr>
                <w:rFonts w:ascii="Arial" w:eastAsia="Times New Roman" w:hAnsi="Arial" w:cs="Arial"/>
                <w:b/>
                <w:bCs/>
                <w:sz w:val="24"/>
                <w:szCs w:val="24"/>
              </w:rPr>
            </w:pPr>
            <w:r w:rsidRPr="0075630B">
              <w:rPr>
                <w:rFonts w:ascii="Arial" w:eastAsia="Times New Roman" w:hAnsi="Arial" w:cs="Arial"/>
                <w:b/>
                <w:bCs/>
                <w:sz w:val="24"/>
                <w:szCs w:val="24"/>
              </w:rPr>
              <w:t>Source:</w:t>
            </w:r>
          </w:p>
        </w:tc>
        <w:tc>
          <w:tcPr>
            <w:tcW w:w="1710" w:type="dxa"/>
            <w:tcBorders>
              <w:top w:val="nil"/>
              <w:left w:val="nil"/>
              <w:bottom w:val="nil"/>
              <w:right w:val="nil"/>
            </w:tcBorders>
            <w:noWrap/>
            <w:vAlign w:val="bottom"/>
            <w:hideMark/>
          </w:tcPr>
          <w:p w14:paraId="3DB8F216" w14:textId="77777777" w:rsidR="00AE6441" w:rsidRPr="0075630B" w:rsidRDefault="00AE6441" w:rsidP="00073FFD">
            <w:pPr>
              <w:widowControl/>
              <w:spacing w:after="0" w:line="240" w:lineRule="auto"/>
              <w:rPr>
                <w:rFonts w:ascii="Arial" w:eastAsia="Times New Roman" w:hAnsi="Arial" w:cs="Arial"/>
                <w:b/>
                <w:bCs/>
                <w:sz w:val="24"/>
                <w:szCs w:val="24"/>
              </w:rPr>
            </w:pPr>
          </w:p>
        </w:tc>
        <w:tc>
          <w:tcPr>
            <w:tcW w:w="2160" w:type="dxa"/>
            <w:tcBorders>
              <w:top w:val="nil"/>
              <w:left w:val="nil"/>
              <w:bottom w:val="nil"/>
              <w:right w:val="nil"/>
            </w:tcBorders>
            <w:noWrap/>
            <w:vAlign w:val="bottom"/>
            <w:hideMark/>
          </w:tcPr>
          <w:p w14:paraId="7B2C02F1"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noWrap/>
            <w:vAlign w:val="bottom"/>
            <w:hideMark/>
          </w:tcPr>
          <w:p w14:paraId="6279C64B"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noWrap/>
            <w:vAlign w:val="bottom"/>
            <w:hideMark/>
          </w:tcPr>
          <w:p w14:paraId="74B91711"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noWrap/>
            <w:vAlign w:val="bottom"/>
            <w:hideMark/>
          </w:tcPr>
          <w:p w14:paraId="7BB6CF9F"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r>
      <w:tr w:rsidR="00AE6441" w:rsidRPr="0075630B" w14:paraId="2D86EBDF" w14:textId="77777777" w:rsidTr="00073FFD">
        <w:trPr>
          <w:trHeight w:val="242"/>
        </w:trPr>
        <w:tc>
          <w:tcPr>
            <w:tcW w:w="10260" w:type="dxa"/>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7A767582" w14:textId="77777777" w:rsidR="00AE6441" w:rsidRPr="0075630B" w:rsidRDefault="00AE6441" w:rsidP="00073FFD">
            <w:pPr>
              <w:widowControl/>
              <w:spacing w:after="0" w:line="240" w:lineRule="auto"/>
              <w:rPr>
                <w:rFonts w:ascii="Arial" w:eastAsia="Times New Roman" w:hAnsi="Arial" w:cs="Arial"/>
                <w:b/>
                <w:bCs/>
                <w:i/>
                <w:iCs/>
                <w:sz w:val="24"/>
                <w:szCs w:val="24"/>
              </w:rPr>
            </w:pPr>
            <w:r w:rsidRPr="0075630B">
              <w:rPr>
                <w:rFonts w:ascii="Arial" w:eastAsia="Times New Roman" w:hAnsi="Arial" w:cs="Arial"/>
                <w:b/>
                <w:bCs/>
                <w:i/>
                <w:iCs/>
                <w:sz w:val="24"/>
                <w:szCs w:val="24"/>
              </w:rPr>
              <w:t xml:space="preserve">Funds available as of </w:t>
            </w:r>
            <w:r>
              <w:rPr>
                <w:rFonts w:ascii="Arial" w:eastAsia="Times New Roman" w:hAnsi="Arial" w:cs="Arial"/>
                <w:b/>
                <w:bCs/>
                <w:i/>
                <w:iCs/>
                <w:sz w:val="24"/>
                <w:szCs w:val="24"/>
              </w:rPr>
              <w:t xml:space="preserve">April 9, </w:t>
            </w:r>
            <w:proofErr w:type="gramStart"/>
            <w:r>
              <w:rPr>
                <w:rFonts w:ascii="Arial" w:eastAsia="Times New Roman" w:hAnsi="Arial" w:cs="Arial"/>
                <w:b/>
                <w:bCs/>
                <w:i/>
                <w:iCs/>
                <w:sz w:val="24"/>
                <w:szCs w:val="24"/>
              </w:rPr>
              <w:t>2026</w:t>
            </w:r>
            <w:proofErr w:type="gramEnd"/>
            <w:r>
              <w:rPr>
                <w:rFonts w:ascii="Arial" w:eastAsia="Times New Roman" w:hAnsi="Arial" w:cs="Arial"/>
                <w:b/>
                <w:bCs/>
                <w:i/>
                <w:iCs/>
                <w:sz w:val="24"/>
                <w:szCs w:val="24"/>
              </w:rPr>
              <w:t xml:space="preserve"> </w:t>
            </w:r>
          </w:p>
        </w:tc>
      </w:tr>
      <w:tr w:rsidR="00AE6441" w:rsidRPr="0075630B" w14:paraId="3C8CEC9B" w14:textId="77777777" w:rsidTr="00257C08">
        <w:trPr>
          <w:trHeight w:val="998"/>
        </w:trPr>
        <w:tc>
          <w:tcPr>
            <w:tcW w:w="1710" w:type="dxa"/>
            <w:tcBorders>
              <w:top w:val="nil"/>
              <w:left w:val="single" w:sz="4" w:space="0" w:color="auto"/>
              <w:bottom w:val="nil"/>
              <w:right w:val="single" w:sz="4" w:space="0" w:color="auto"/>
            </w:tcBorders>
            <w:shd w:val="clear" w:color="000000" w:fill="DED6E4"/>
            <w:vAlign w:val="center"/>
            <w:hideMark/>
          </w:tcPr>
          <w:p w14:paraId="2C13965D"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ACCOUNT</w:t>
            </w:r>
            <w:r w:rsidRPr="00257C08">
              <w:rPr>
                <w:rFonts w:ascii="Arial" w:eastAsia="Times New Roman" w:hAnsi="Arial" w:cs="Arial"/>
                <w:b/>
                <w:bCs/>
                <w:sz w:val="20"/>
                <w:szCs w:val="20"/>
              </w:rPr>
              <w:br/>
              <w:t>NUMBER</w:t>
            </w:r>
          </w:p>
        </w:tc>
        <w:tc>
          <w:tcPr>
            <w:tcW w:w="1710" w:type="dxa"/>
            <w:tcBorders>
              <w:top w:val="nil"/>
              <w:left w:val="nil"/>
              <w:bottom w:val="nil"/>
              <w:right w:val="single" w:sz="4" w:space="0" w:color="auto"/>
            </w:tcBorders>
            <w:shd w:val="clear" w:color="000000" w:fill="DED6E4"/>
            <w:vAlign w:val="center"/>
            <w:hideMark/>
          </w:tcPr>
          <w:p w14:paraId="067C4B26"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COST CENTER NAME</w:t>
            </w:r>
          </w:p>
        </w:tc>
        <w:tc>
          <w:tcPr>
            <w:tcW w:w="2160" w:type="dxa"/>
            <w:tcBorders>
              <w:top w:val="nil"/>
              <w:left w:val="nil"/>
              <w:bottom w:val="nil"/>
              <w:right w:val="single" w:sz="4" w:space="0" w:color="auto"/>
            </w:tcBorders>
            <w:shd w:val="clear" w:color="000000" w:fill="DED6E4"/>
            <w:vAlign w:val="center"/>
            <w:hideMark/>
          </w:tcPr>
          <w:p w14:paraId="695BB0B7"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CHARACTER CODE/ ACCOUNT NAME</w:t>
            </w:r>
          </w:p>
        </w:tc>
        <w:tc>
          <w:tcPr>
            <w:tcW w:w="1530" w:type="dxa"/>
            <w:tcBorders>
              <w:top w:val="nil"/>
              <w:left w:val="nil"/>
              <w:bottom w:val="nil"/>
              <w:right w:val="single" w:sz="4" w:space="0" w:color="auto"/>
            </w:tcBorders>
            <w:shd w:val="clear" w:color="000000" w:fill="DED6E4"/>
            <w:vAlign w:val="center"/>
            <w:hideMark/>
          </w:tcPr>
          <w:p w14:paraId="7D975A5B"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 xml:space="preserve">AMENDED BUDGET </w:t>
            </w:r>
            <w:r w:rsidRPr="00257C08">
              <w:rPr>
                <w:rFonts w:ascii="Arial" w:eastAsia="Times New Roman" w:hAnsi="Arial" w:cs="Arial"/>
                <w:b/>
                <w:bCs/>
                <w:sz w:val="20"/>
                <w:szCs w:val="20"/>
              </w:rPr>
              <w:br/>
              <w:t>(Character)</w:t>
            </w:r>
          </w:p>
        </w:tc>
        <w:tc>
          <w:tcPr>
            <w:tcW w:w="1620" w:type="dxa"/>
            <w:tcBorders>
              <w:top w:val="nil"/>
              <w:left w:val="nil"/>
              <w:bottom w:val="nil"/>
              <w:right w:val="single" w:sz="4" w:space="0" w:color="auto"/>
            </w:tcBorders>
            <w:shd w:val="clear" w:color="000000" w:fill="DED6E4"/>
            <w:vAlign w:val="center"/>
            <w:hideMark/>
          </w:tcPr>
          <w:p w14:paraId="32725B42"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AVAILABLE BALANCE (Character)</w:t>
            </w:r>
          </w:p>
        </w:tc>
        <w:tc>
          <w:tcPr>
            <w:tcW w:w="1530" w:type="dxa"/>
            <w:tcBorders>
              <w:top w:val="nil"/>
              <w:left w:val="nil"/>
              <w:bottom w:val="nil"/>
              <w:right w:val="single" w:sz="4" w:space="0" w:color="auto"/>
            </w:tcBorders>
            <w:shd w:val="clear" w:color="000000" w:fill="DED6E4"/>
            <w:vAlign w:val="center"/>
            <w:hideMark/>
          </w:tcPr>
          <w:p w14:paraId="6823B2BD"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AMOUNT</w:t>
            </w:r>
          </w:p>
        </w:tc>
      </w:tr>
      <w:tr w:rsidR="00AE6441" w:rsidRPr="0075630B" w14:paraId="6054246F" w14:textId="77777777" w:rsidTr="00257C08">
        <w:trPr>
          <w:trHeight w:val="1070"/>
        </w:trPr>
        <w:tc>
          <w:tcPr>
            <w:tcW w:w="1710" w:type="dxa"/>
            <w:tcBorders>
              <w:top w:val="single" w:sz="4" w:space="0" w:color="auto"/>
              <w:left w:val="single" w:sz="4" w:space="0" w:color="auto"/>
              <w:bottom w:val="single" w:sz="4" w:space="0" w:color="auto"/>
              <w:right w:val="single" w:sz="4" w:space="0" w:color="auto"/>
            </w:tcBorders>
            <w:vAlign w:val="center"/>
            <w:hideMark/>
          </w:tcPr>
          <w:p w14:paraId="055DB806" w14:textId="77777777" w:rsidR="00AE6441" w:rsidRPr="009C3D34" w:rsidRDefault="00AE6441" w:rsidP="00073FFD">
            <w:pPr>
              <w:widowControl/>
              <w:spacing w:after="0" w:line="240" w:lineRule="auto"/>
              <w:jc w:val="center"/>
              <w:rPr>
                <w:rFonts w:ascii="Arial" w:eastAsia="Times New Roman" w:hAnsi="Arial" w:cs="Arial"/>
                <w:sz w:val="20"/>
                <w:szCs w:val="20"/>
              </w:rPr>
            </w:pPr>
            <w:r w:rsidRPr="009C3D34">
              <w:rPr>
                <w:rFonts w:ascii="Arial" w:eastAsia="Times New Roman" w:hAnsi="Arial" w:cs="Arial"/>
                <w:sz w:val="20"/>
                <w:szCs w:val="20"/>
              </w:rPr>
              <w:t>10-129-9300-541-334-490-P12796A</w:t>
            </w:r>
          </w:p>
          <w:p w14:paraId="77697D1E" w14:textId="77777777" w:rsidR="00AE6441" w:rsidRPr="0075630B" w:rsidRDefault="00AE6441" w:rsidP="00073FFD">
            <w:pPr>
              <w:widowControl/>
              <w:spacing w:after="0" w:line="240" w:lineRule="auto"/>
              <w:jc w:val="center"/>
              <w:rPr>
                <w:rFonts w:ascii="Arial" w:eastAsia="Times New Roman" w:hAnsi="Arial" w:cs="Arial"/>
                <w:sz w:val="20"/>
                <w:szCs w:val="20"/>
              </w:rPr>
            </w:pPr>
          </w:p>
        </w:tc>
        <w:tc>
          <w:tcPr>
            <w:tcW w:w="1710" w:type="dxa"/>
            <w:tcBorders>
              <w:top w:val="single" w:sz="4" w:space="0" w:color="auto"/>
              <w:left w:val="nil"/>
              <w:bottom w:val="single" w:sz="4" w:space="0" w:color="auto"/>
              <w:right w:val="single" w:sz="4" w:space="0" w:color="auto"/>
            </w:tcBorders>
            <w:vAlign w:val="center"/>
            <w:hideMark/>
          </w:tcPr>
          <w:p w14:paraId="24F1D7EB" w14:textId="77777777" w:rsidR="00AE6441" w:rsidRPr="0075630B" w:rsidRDefault="00AE6441" w:rsidP="00073FFD">
            <w:pPr>
              <w:widowControl/>
              <w:spacing w:after="0" w:line="240" w:lineRule="auto"/>
              <w:jc w:val="center"/>
              <w:rPr>
                <w:rFonts w:ascii="Arial" w:eastAsia="Times New Roman" w:hAnsi="Arial" w:cs="Arial"/>
                <w:sz w:val="20"/>
                <w:szCs w:val="20"/>
              </w:rPr>
            </w:pPr>
            <w:r>
              <w:rPr>
                <w:rFonts w:ascii="Arial" w:eastAsia="Times New Roman" w:hAnsi="Arial" w:cs="Arial"/>
                <w:sz w:val="20"/>
                <w:szCs w:val="20"/>
              </w:rPr>
              <w:t>LAS OLAS MOBILITY</w:t>
            </w:r>
          </w:p>
        </w:tc>
        <w:tc>
          <w:tcPr>
            <w:tcW w:w="2160" w:type="dxa"/>
            <w:tcBorders>
              <w:top w:val="single" w:sz="4" w:space="0" w:color="auto"/>
              <w:left w:val="nil"/>
              <w:bottom w:val="single" w:sz="4" w:space="0" w:color="auto"/>
              <w:right w:val="single" w:sz="4" w:space="0" w:color="auto"/>
            </w:tcBorders>
            <w:vAlign w:val="center"/>
            <w:hideMark/>
          </w:tcPr>
          <w:p w14:paraId="6CF51B20"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INTERGOV REVENUE /</w:t>
            </w:r>
            <w:r>
              <w:rPr>
                <w:rFonts w:ascii="Arial" w:eastAsia="Times New Roman" w:hAnsi="Arial" w:cs="Arial"/>
                <w:sz w:val="20"/>
                <w:szCs w:val="20"/>
              </w:rPr>
              <w:t>STATE GRANT – OTHER TRANSPORTATION</w:t>
            </w:r>
          </w:p>
        </w:tc>
        <w:tc>
          <w:tcPr>
            <w:tcW w:w="1530" w:type="dxa"/>
            <w:tcBorders>
              <w:top w:val="single" w:sz="4" w:space="0" w:color="auto"/>
              <w:left w:val="nil"/>
              <w:bottom w:val="single" w:sz="4" w:space="0" w:color="auto"/>
              <w:right w:val="single" w:sz="4" w:space="0" w:color="auto"/>
            </w:tcBorders>
            <w:noWrap/>
            <w:vAlign w:val="center"/>
            <w:hideMark/>
          </w:tcPr>
          <w:p w14:paraId="121E82C7"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 xml:space="preserve">$0 </w:t>
            </w:r>
          </w:p>
        </w:tc>
        <w:tc>
          <w:tcPr>
            <w:tcW w:w="1620" w:type="dxa"/>
            <w:tcBorders>
              <w:top w:val="single" w:sz="4" w:space="0" w:color="auto"/>
              <w:left w:val="nil"/>
              <w:bottom w:val="single" w:sz="4" w:space="0" w:color="auto"/>
              <w:right w:val="single" w:sz="4" w:space="0" w:color="auto"/>
            </w:tcBorders>
            <w:noWrap/>
            <w:vAlign w:val="center"/>
            <w:hideMark/>
          </w:tcPr>
          <w:p w14:paraId="378BD25A"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 xml:space="preserve">$0 </w:t>
            </w:r>
          </w:p>
        </w:tc>
        <w:tc>
          <w:tcPr>
            <w:tcW w:w="1530" w:type="dxa"/>
            <w:tcBorders>
              <w:top w:val="single" w:sz="4" w:space="0" w:color="auto"/>
              <w:left w:val="nil"/>
              <w:bottom w:val="single" w:sz="4" w:space="0" w:color="auto"/>
              <w:right w:val="single" w:sz="4" w:space="0" w:color="auto"/>
            </w:tcBorders>
            <w:vAlign w:val="center"/>
            <w:hideMark/>
          </w:tcPr>
          <w:p w14:paraId="0A119A2B"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w:t>
            </w:r>
            <w:r>
              <w:rPr>
                <w:rFonts w:ascii="Arial" w:eastAsia="Times New Roman" w:hAnsi="Arial" w:cs="Arial"/>
                <w:sz w:val="20"/>
                <w:szCs w:val="20"/>
              </w:rPr>
              <w:t>1,000,000</w:t>
            </w:r>
          </w:p>
        </w:tc>
      </w:tr>
      <w:tr w:rsidR="00AE6441" w:rsidRPr="0075630B" w14:paraId="43C5091D" w14:textId="77777777" w:rsidTr="00073FFD">
        <w:trPr>
          <w:trHeight w:val="70"/>
        </w:trPr>
        <w:tc>
          <w:tcPr>
            <w:tcW w:w="1710" w:type="dxa"/>
            <w:tcBorders>
              <w:top w:val="nil"/>
              <w:left w:val="nil"/>
              <w:bottom w:val="nil"/>
              <w:right w:val="nil"/>
            </w:tcBorders>
            <w:noWrap/>
            <w:vAlign w:val="bottom"/>
            <w:hideMark/>
          </w:tcPr>
          <w:p w14:paraId="170694BD" w14:textId="77777777" w:rsidR="00AE6441" w:rsidRPr="0075630B" w:rsidRDefault="00AE6441" w:rsidP="00073FFD">
            <w:pPr>
              <w:widowControl/>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noWrap/>
            <w:vAlign w:val="bottom"/>
            <w:hideMark/>
          </w:tcPr>
          <w:p w14:paraId="7284C50A"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2160" w:type="dxa"/>
            <w:tcBorders>
              <w:top w:val="nil"/>
              <w:left w:val="nil"/>
              <w:bottom w:val="nil"/>
              <w:right w:val="nil"/>
            </w:tcBorders>
            <w:noWrap/>
            <w:vAlign w:val="bottom"/>
            <w:hideMark/>
          </w:tcPr>
          <w:p w14:paraId="6A87FB2E"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3150" w:type="dxa"/>
            <w:gridSpan w:val="2"/>
            <w:tcBorders>
              <w:top w:val="nil"/>
              <w:left w:val="single" w:sz="4" w:space="0" w:color="auto"/>
              <w:bottom w:val="single" w:sz="4" w:space="0" w:color="auto"/>
              <w:right w:val="single" w:sz="4" w:space="0" w:color="000000"/>
            </w:tcBorders>
            <w:shd w:val="clear" w:color="000000" w:fill="E4DFEC"/>
            <w:noWrap/>
            <w:vAlign w:val="bottom"/>
            <w:hideMark/>
          </w:tcPr>
          <w:p w14:paraId="7DBBF8F0" w14:textId="77777777" w:rsidR="00AE6441" w:rsidRPr="0075630B" w:rsidRDefault="00AE6441" w:rsidP="00073FFD">
            <w:pPr>
              <w:widowControl/>
              <w:spacing w:after="0" w:line="240" w:lineRule="auto"/>
              <w:jc w:val="center"/>
              <w:rPr>
                <w:rFonts w:ascii="Arial" w:eastAsia="Times New Roman" w:hAnsi="Arial" w:cs="Arial"/>
                <w:b/>
                <w:bCs/>
                <w:sz w:val="24"/>
                <w:szCs w:val="24"/>
              </w:rPr>
            </w:pPr>
            <w:r w:rsidRPr="00ED0B4B">
              <w:rPr>
                <w:rFonts w:ascii="Arial" w:eastAsia="Times New Roman" w:hAnsi="Arial" w:cs="Arial"/>
                <w:b/>
                <w:bCs/>
                <w:sz w:val="20"/>
                <w:szCs w:val="20"/>
              </w:rPr>
              <w:t xml:space="preserve">TOTAL AMOUNT </w:t>
            </w:r>
            <w:r w:rsidRPr="00ED0B4B">
              <w:rPr>
                <w:rFonts w:eastAsia="Times New Roman"/>
                <w:b/>
                <w:bCs/>
                <w:sz w:val="20"/>
                <w:szCs w:val="20"/>
              </w:rPr>
              <w:t>→</w:t>
            </w:r>
          </w:p>
        </w:tc>
        <w:tc>
          <w:tcPr>
            <w:tcW w:w="1530" w:type="dxa"/>
            <w:tcBorders>
              <w:top w:val="nil"/>
              <w:left w:val="nil"/>
              <w:bottom w:val="single" w:sz="4" w:space="0" w:color="auto"/>
              <w:right w:val="single" w:sz="4" w:space="0" w:color="auto"/>
            </w:tcBorders>
            <w:noWrap/>
            <w:vAlign w:val="bottom"/>
            <w:hideMark/>
          </w:tcPr>
          <w:p w14:paraId="2F49F83D" w14:textId="77777777" w:rsidR="00AE6441" w:rsidRPr="0075630B" w:rsidRDefault="00AE6441" w:rsidP="00073FFD">
            <w:pPr>
              <w:widowControl/>
              <w:spacing w:after="0" w:line="240" w:lineRule="auto"/>
              <w:jc w:val="right"/>
              <w:rPr>
                <w:rFonts w:ascii="Arial" w:eastAsia="Times New Roman" w:hAnsi="Arial" w:cs="Arial"/>
                <w:b/>
                <w:bCs/>
                <w:sz w:val="24"/>
                <w:szCs w:val="24"/>
              </w:rPr>
            </w:pPr>
            <w:r w:rsidRPr="00ED0B4B">
              <w:rPr>
                <w:rFonts w:ascii="Arial" w:eastAsia="Times New Roman" w:hAnsi="Arial" w:cs="Arial"/>
                <w:b/>
                <w:bCs/>
                <w:sz w:val="20"/>
                <w:szCs w:val="20"/>
              </w:rPr>
              <w:t xml:space="preserve">$1,000,000 </w:t>
            </w:r>
          </w:p>
        </w:tc>
      </w:tr>
      <w:tr w:rsidR="00AE6441" w:rsidRPr="0075630B" w14:paraId="6789781A" w14:textId="77777777" w:rsidTr="00073FFD">
        <w:trPr>
          <w:trHeight w:val="135"/>
        </w:trPr>
        <w:tc>
          <w:tcPr>
            <w:tcW w:w="1710" w:type="dxa"/>
            <w:tcBorders>
              <w:top w:val="nil"/>
              <w:left w:val="nil"/>
              <w:bottom w:val="nil"/>
              <w:right w:val="nil"/>
            </w:tcBorders>
            <w:noWrap/>
            <w:vAlign w:val="bottom"/>
            <w:hideMark/>
          </w:tcPr>
          <w:p w14:paraId="5F81ADAE" w14:textId="77777777" w:rsidR="00AE6441" w:rsidRPr="0075630B" w:rsidRDefault="00AE6441" w:rsidP="00073FFD">
            <w:pPr>
              <w:widowControl/>
              <w:spacing w:after="0" w:line="240" w:lineRule="auto"/>
              <w:rPr>
                <w:rFonts w:ascii="Arial" w:eastAsia="Times New Roman" w:hAnsi="Arial" w:cs="Arial"/>
                <w:b/>
                <w:bCs/>
                <w:sz w:val="24"/>
                <w:szCs w:val="24"/>
              </w:rPr>
            </w:pPr>
            <w:r w:rsidRPr="0075630B">
              <w:rPr>
                <w:rFonts w:ascii="Arial" w:eastAsia="Times New Roman" w:hAnsi="Arial" w:cs="Arial"/>
                <w:b/>
                <w:bCs/>
                <w:sz w:val="24"/>
                <w:szCs w:val="24"/>
              </w:rPr>
              <w:t>Use:</w:t>
            </w:r>
          </w:p>
        </w:tc>
        <w:tc>
          <w:tcPr>
            <w:tcW w:w="1710" w:type="dxa"/>
            <w:tcBorders>
              <w:top w:val="nil"/>
              <w:left w:val="nil"/>
              <w:bottom w:val="nil"/>
              <w:right w:val="nil"/>
            </w:tcBorders>
            <w:noWrap/>
            <w:vAlign w:val="bottom"/>
            <w:hideMark/>
          </w:tcPr>
          <w:p w14:paraId="0CF0C6CD" w14:textId="77777777" w:rsidR="00AE6441" w:rsidRPr="0075630B" w:rsidRDefault="00AE6441" w:rsidP="00073FFD">
            <w:pPr>
              <w:widowControl/>
              <w:spacing w:after="0" w:line="240" w:lineRule="auto"/>
              <w:rPr>
                <w:rFonts w:ascii="Arial" w:eastAsia="Times New Roman" w:hAnsi="Arial" w:cs="Arial"/>
                <w:b/>
                <w:bCs/>
                <w:sz w:val="24"/>
                <w:szCs w:val="24"/>
              </w:rPr>
            </w:pPr>
          </w:p>
        </w:tc>
        <w:tc>
          <w:tcPr>
            <w:tcW w:w="2160" w:type="dxa"/>
            <w:tcBorders>
              <w:top w:val="nil"/>
              <w:left w:val="nil"/>
              <w:bottom w:val="nil"/>
              <w:right w:val="nil"/>
            </w:tcBorders>
            <w:noWrap/>
            <w:vAlign w:val="bottom"/>
            <w:hideMark/>
          </w:tcPr>
          <w:p w14:paraId="0C07711B"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noWrap/>
            <w:vAlign w:val="bottom"/>
            <w:hideMark/>
          </w:tcPr>
          <w:p w14:paraId="148AC8FE"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noWrap/>
            <w:vAlign w:val="bottom"/>
            <w:hideMark/>
          </w:tcPr>
          <w:p w14:paraId="2B4D63E2"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noWrap/>
            <w:vAlign w:val="bottom"/>
            <w:hideMark/>
          </w:tcPr>
          <w:p w14:paraId="52FDA400"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r>
      <w:tr w:rsidR="00AE6441" w:rsidRPr="0075630B" w14:paraId="46FF1382" w14:textId="77777777" w:rsidTr="00073FFD">
        <w:trPr>
          <w:trHeight w:val="1160"/>
        </w:trPr>
        <w:tc>
          <w:tcPr>
            <w:tcW w:w="1710" w:type="dxa"/>
            <w:tcBorders>
              <w:top w:val="single" w:sz="4" w:space="0" w:color="auto"/>
              <w:left w:val="single" w:sz="4" w:space="0" w:color="auto"/>
              <w:bottom w:val="nil"/>
              <w:right w:val="single" w:sz="4" w:space="0" w:color="auto"/>
            </w:tcBorders>
            <w:shd w:val="clear" w:color="000000" w:fill="DED6E4"/>
            <w:vAlign w:val="center"/>
            <w:hideMark/>
          </w:tcPr>
          <w:p w14:paraId="1FD17110"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ACCOUNT</w:t>
            </w:r>
            <w:r w:rsidRPr="00257C08">
              <w:rPr>
                <w:rFonts w:ascii="Arial" w:eastAsia="Times New Roman" w:hAnsi="Arial" w:cs="Arial"/>
                <w:b/>
                <w:bCs/>
                <w:sz w:val="20"/>
                <w:szCs w:val="20"/>
              </w:rPr>
              <w:br/>
              <w:t>NUMBER</w:t>
            </w:r>
          </w:p>
        </w:tc>
        <w:tc>
          <w:tcPr>
            <w:tcW w:w="1710" w:type="dxa"/>
            <w:tcBorders>
              <w:top w:val="single" w:sz="4" w:space="0" w:color="auto"/>
              <w:left w:val="nil"/>
              <w:bottom w:val="nil"/>
              <w:right w:val="single" w:sz="4" w:space="0" w:color="auto"/>
            </w:tcBorders>
            <w:shd w:val="clear" w:color="000000" w:fill="DED6E4"/>
            <w:vAlign w:val="center"/>
            <w:hideMark/>
          </w:tcPr>
          <w:p w14:paraId="40EB30B4"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COST CENTER NAME</w:t>
            </w:r>
          </w:p>
        </w:tc>
        <w:tc>
          <w:tcPr>
            <w:tcW w:w="2160" w:type="dxa"/>
            <w:tcBorders>
              <w:top w:val="single" w:sz="4" w:space="0" w:color="auto"/>
              <w:left w:val="nil"/>
              <w:bottom w:val="nil"/>
              <w:right w:val="single" w:sz="4" w:space="0" w:color="auto"/>
            </w:tcBorders>
            <w:shd w:val="clear" w:color="000000" w:fill="DED6E4"/>
            <w:vAlign w:val="center"/>
            <w:hideMark/>
          </w:tcPr>
          <w:p w14:paraId="19B84495"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CHARACTER CODE/ ACCOUNT NAME</w:t>
            </w:r>
          </w:p>
        </w:tc>
        <w:tc>
          <w:tcPr>
            <w:tcW w:w="1530" w:type="dxa"/>
            <w:tcBorders>
              <w:top w:val="single" w:sz="4" w:space="0" w:color="auto"/>
              <w:left w:val="nil"/>
              <w:bottom w:val="nil"/>
              <w:right w:val="single" w:sz="4" w:space="0" w:color="auto"/>
            </w:tcBorders>
            <w:shd w:val="clear" w:color="000000" w:fill="DED6E4"/>
            <w:vAlign w:val="center"/>
            <w:hideMark/>
          </w:tcPr>
          <w:p w14:paraId="4D2BBDC7"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 xml:space="preserve">AMENDED BUDGET </w:t>
            </w:r>
            <w:r w:rsidRPr="00257C08">
              <w:rPr>
                <w:rFonts w:ascii="Arial" w:eastAsia="Times New Roman" w:hAnsi="Arial" w:cs="Arial"/>
                <w:b/>
                <w:bCs/>
                <w:sz w:val="20"/>
                <w:szCs w:val="20"/>
              </w:rPr>
              <w:br/>
              <w:t>(Character)</w:t>
            </w:r>
          </w:p>
        </w:tc>
        <w:tc>
          <w:tcPr>
            <w:tcW w:w="1620" w:type="dxa"/>
            <w:tcBorders>
              <w:top w:val="single" w:sz="4" w:space="0" w:color="auto"/>
              <w:left w:val="nil"/>
              <w:bottom w:val="nil"/>
              <w:right w:val="single" w:sz="4" w:space="0" w:color="auto"/>
            </w:tcBorders>
            <w:shd w:val="clear" w:color="000000" w:fill="DED6E4"/>
            <w:vAlign w:val="center"/>
            <w:hideMark/>
          </w:tcPr>
          <w:p w14:paraId="221C573B"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AVAILABLE BALANCE (Character)</w:t>
            </w:r>
          </w:p>
        </w:tc>
        <w:tc>
          <w:tcPr>
            <w:tcW w:w="1530" w:type="dxa"/>
            <w:tcBorders>
              <w:top w:val="single" w:sz="4" w:space="0" w:color="auto"/>
              <w:left w:val="nil"/>
              <w:bottom w:val="nil"/>
              <w:right w:val="single" w:sz="4" w:space="0" w:color="auto"/>
            </w:tcBorders>
            <w:shd w:val="clear" w:color="000000" w:fill="DED6E4"/>
            <w:vAlign w:val="center"/>
            <w:hideMark/>
          </w:tcPr>
          <w:p w14:paraId="344B4767" w14:textId="77777777" w:rsidR="00AE6441" w:rsidRPr="00257C08" w:rsidRDefault="00AE6441" w:rsidP="00073FFD">
            <w:pPr>
              <w:widowControl/>
              <w:spacing w:after="0" w:line="240" w:lineRule="auto"/>
              <w:jc w:val="center"/>
              <w:rPr>
                <w:rFonts w:ascii="Arial" w:eastAsia="Times New Roman" w:hAnsi="Arial" w:cs="Arial"/>
                <w:b/>
                <w:bCs/>
                <w:sz w:val="20"/>
                <w:szCs w:val="20"/>
              </w:rPr>
            </w:pPr>
            <w:r w:rsidRPr="00257C08">
              <w:rPr>
                <w:rFonts w:ascii="Arial" w:eastAsia="Times New Roman" w:hAnsi="Arial" w:cs="Arial"/>
                <w:b/>
                <w:bCs/>
                <w:sz w:val="20"/>
                <w:szCs w:val="20"/>
              </w:rPr>
              <w:t>AMOUNT</w:t>
            </w:r>
          </w:p>
        </w:tc>
      </w:tr>
      <w:tr w:rsidR="00AE6441" w:rsidRPr="0075630B" w14:paraId="2F1913FF" w14:textId="77777777" w:rsidTr="00073FFD">
        <w:trPr>
          <w:trHeight w:val="1186"/>
        </w:trPr>
        <w:tc>
          <w:tcPr>
            <w:tcW w:w="1710" w:type="dxa"/>
            <w:tcBorders>
              <w:top w:val="single" w:sz="4" w:space="0" w:color="auto"/>
              <w:left w:val="single" w:sz="4" w:space="0" w:color="auto"/>
              <w:bottom w:val="single" w:sz="4" w:space="0" w:color="auto"/>
              <w:right w:val="single" w:sz="4" w:space="0" w:color="auto"/>
            </w:tcBorders>
            <w:vAlign w:val="center"/>
            <w:hideMark/>
          </w:tcPr>
          <w:p w14:paraId="429C3AF1"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10-1</w:t>
            </w:r>
            <w:r>
              <w:rPr>
                <w:rFonts w:ascii="Arial" w:eastAsia="Times New Roman" w:hAnsi="Arial" w:cs="Arial"/>
                <w:sz w:val="20"/>
                <w:szCs w:val="20"/>
              </w:rPr>
              <w:t>29</w:t>
            </w:r>
            <w:r w:rsidRPr="0075630B">
              <w:rPr>
                <w:rFonts w:ascii="Arial" w:eastAsia="Times New Roman" w:hAnsi="Arial" w:cs="Arial"/>
                <w:sz w:val="20"/>
                <w:szCs w:val="20"/>
              </w:rPr>
              <w:t>-9300-</w:t>
            </w:r>
            <w:r>
              <w:rPr>
                <w:rFonts w:ascii="Arial" w:eastAsia="Times New Roman" w:hAnsi="Arial" w:cs="Arial"/>
                <w:sz w:val="20"/>
                <w:szCs w:val="20"/>
              </w:rPr>
              <w:t>54</w:t>
            </w:r>
            <w:r w:rsidRPr="0075630B">
              <w:rPr>
                <w:rFonts w:ascii="Arial" w:eastAsia="Times New Roman" w:hAnsi="Arial" w:cs="Arial"/>
                <w:sz w:val="20"/>
                <w:szCs w:val="20"/>
              </w:rPr>
              <w:t>1-60-659</w:t>
            </w:r>
            <w:r>
              <w:rPr>
                <w:rFonts w:ascii="Arial" w:eastAsia="Times New Roman" w:hAnsi="Arial" w:cs="Arial"/>
                <w:sz w:val="20"/>
                <w:szCs w:val="20"/>
              </w:rPr>
              <w:t>9</w:t>
            </w:r>
            <w:r w:rsidRPr="0075630B">
              <w:rPr>
                <w:rFonts w:ascii="Arial" w:eastAsia="Times New Roman" w:hAnsi="Arial" w:cs="Arial"/>
                <w:sz w:val="20"/>
                <w:szCs w:val="20"/>
              </w:rPr>
              <w:t>-P</w:t>
            </w:r>
            <w:r>
              <w:rPr>
                <w:rFonts w:ascii="Arial" w:eastAsia="Times New Roman" w:hAnsi="Arial" w:cs="Arial"/>
                <w:sz w:val="20"/>
                <w:szCs w:val="20"/>
              </w:rPr>
              <w:t>12796A</w:t>
            </w:r>
          </w:p>
        </w:tc>
        <w:tc>
          <w:tcPr>
            <w:tcW w:w="1710" w:type="dxa"/>
            <w:tcBorders>
              <w:top w:val="single" w:sz="4" w:space="0" w:color="auto"/>
              <w:left w:val="nil"/>
              <w:bottom w:val="single" w:sz="4" w:space="0" w:color="auto"/>
              <w:right w:val="single" w:sz="4" w:space="0" w:color="auto"/>
            </w:tcBorders>
            <w:vAlign w:val="center"/>
            <w:hideMark/>
          </w:tcPr>
          <w:p w14:paraId="7E8E0BC9" w14:textId="77777777" w:rsidR="00AE6441" w:rsidRPr="0075630B" w:rsidRDefault="00AE6441" w:rsidP="00073FFD">
            <w:pPr>
              <w:widowControl/>
              <w:spacing w:after="0" w:line="240" w:lineRule="auto"/>
              <w:jc w:val="center"/>
              <w:rPr>
                <w:rFonts w:ascii="Arial" w:eastAsia="Times New Roman" w:hAnsi="Arial" w:cs="Arial"/>
                <w:sz w:val="20"/>
                <w:szCs w:val="20"/>
              </w:rPr>
            </w:pPr>
            <w:r>
              <w:rPr>
                <w:rFonts w:ascii="Arial" w:eastAsia="Times New Roman" w:hAnsi="Arial" w:cs="Arial"/>
                <w:sz w:val="20"/>
                <w:szCs w:val="20"/>
              </w:rPr>
              <w:t>LAS OLAS MOBILITY</w:t>
            </w:r>
          </w:p>
        </w:tc>
        <w:tc>
          <w:tcPr>
            <w:tcW w:w="2160" w:type="dxa"/>
            <w:tcBorders>
              <w:top w:val="single" w:sz="4" w:space="0" w:color="auto"/>
              <w:left w:val="nil"/>
              <w:bottom w:val="single" w:sz="4" w:space="0" w:color="auto"/>
              <w:right w:val="single" w:sz="4" w:space="0" w:color="auto"/>
            </w:tcBorders>
            <w:vAlign w:val="center"/>
            <w:hideMark/>
          </w:tcPr>
          <w:p w14:paraId="2A670EDD"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CAPITAL OUTLAY / CONSTRUCTION</w:t>
            </w:r>
          </w:p>
        </w:tc>
        <w:tc>
          <w:tcPr>
            <w:tcW w:w="1530" w:type="dxa"/>
            <w:tcBorders>
              <w:top w:val="single" w:sz="4" w:space="0" w:color="auto"/>
              <w:left w:val="nil"/>
              <w:bottom w:val="single" w:sz="4" w:space="0" w:color="auto"/>
              <w:right w:val="single" w:sz="4" w:space="0" w:color="auto"/>
            </w:tcBorders>
            <w:noWrap/>
            <w:vAlign w:val="center"/>
            <w:hideMark/>
          </w:tcPr>
          <w:p w14:paraId="4EB1FD0A"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 xml:space="preserve">$0 </w:t>
            </w:r>
          </w:p>
        </w:tc>
        <w:tc>
          <w:tcPr>
            <w:tcW w:w="1620" w:type="dxa"/>
            <w:tcBorders>
              <w:top w:val="single" w:sz="4" w:space="0" w:color="auto"/>
              <w:left w:val="nil"/>
              <w:bottom w:val="single" w:sz="4" w:space="0" w:color="auto"/>
              <w:right w:val="single" w:sz="4" w:space="0" w:color="auto"/>
            </w:tcBorders>
            <w:noWrap/>
            <w:vAlign w:val="center"/>
            <w:hideMark/>
          </w:tcPr>
          <w:p w14:paraId="1D4550C9"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 xml:space="preserve">$0 </w:t>
            </w:r>
          </w:p>
        </w:tc>
        <w:tc>
          <w:tcPr>
            <w:tcW w:w="1530" w:type="dxa"/>
            <w:tcBorders>
              <w:top w:val="single" w:sz="4" w:space="0" w:color="auto"/>
              <w:left w:val="nil"/>
              <w:bottom w:val="single" w:sz="4" w:space="0" w:color="auto"/>
              <w:right w:val="single" w:sz="4" w:space="0" w:color="auto"/>
            </w:tcBorders>
            <w:vAlign w:val="center"/>
            <w:hideMark/>
          </w:tcPr>
          <w:p w14:paraId="0738F4EE" w14:textId="77777777" w:rsidR="00AE6441" w:rsidRPr="0075630B" w:rsidRDefault="00AE6441" w:rsidP="00073FFD">
            <w:pPr>
              <w:widowControl/>
              <w:spacing w:after="0" w:line="240" w:lineRule="auto"/>
              <w:jc w:val="center"/>
              <w:rPr>
                <w:rFonts w:ascii="Arial" w:eastAsia="Times New Roman" w:hAnsi="Arial" w:cs="Arial"/>
                <w:sz w:val="20"/>
                <w:szCs w:val="20"/>
              </w:rPr>
            </w:pPr>
            <w:r w:rsidRPr="0075630B">
              <w:rPr>
                <w:rFonts w:ascii="Arial" w:eastAsia="Times New Roman" w:hAnsi="Arial" w:cs="Arial"/>
                <w:sz w:val="20"/>
                <w:szCs w:val="20"/>
              </w:rPr>
              <w:t>$</w:t>
            </w:r>
            <w:r>
              <w:rPr>
                <w:rFonts w:ascii="Arial" w:eastAsia="Times New Roman" w:hAnsi="Arial" w:cs="Arial"/>
                <w:sz w:val="20"/>
                <w:szCs w:val="20"/>
              </w:rPr>
              <w:t>1,000,000</w:t>
            </w:r>
            <w:r w:rsidRPr="0075630B">
              <w:rPr>
                <w:rFonts w:ascii="Arial" w:eastAsia="Times New Roman" w:hAnsi="Arial" w:cs="Arial"/>
                <w:sz w:val="20"/>
                <w:szCs w:val="20"/>
              </w:rPr>
              <w:t xml:space="preserve"> </w:t>
            </w:r>
          </w:p>
        </w:tc>
      </w:tr>
      <w:tr w:rsidR="00AE6441" w:rsidRPr="0075630B" w14:paraId="3DA8BE50" w14:textId="77777777" w:rsidTr="00073FFD">
        <w:trPr>
          <w:trHeight w:val="288"/>
        </w:trPr>
        <w:tc>
          <w:tcPr>
            <w:tcW w:w="1710" w:type="dxa"/>
            <w:tcBorders>
              <w:top w:val="nil"/>
              <w:left w:val="nil"/>
              <w:bottom w:val="nil"/>
              <w:right w:val="nil"/>
            </w:tcBorders>
            <w:noWrap/>
            <w:vAlign w:val="bottom"/>
            <w:hideMark/>
          </w:tcPr>
          <w:p w14:paraId="7020E6B0" w14:textId="77777777" w:rsidR="00AE6441" w:rsidRPr="0075630B" w:rsidRDefault="00AE6441" w:rsidP="00073FFD">
            <w:pPr>
              <w:widowControl/>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noWrap/>
            <w:vAlign w:val="bottom"/>
            <w:hideMark/>
          </w:tcPr>
          <w:p w14:paraId="393EF1F6"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2160" w:type="dxa"/>
            <w:tcBorders>
              <w:top w:val="nil"/>
              <w:left w:val="nil"/>
              <w:bottom w:val="nil"/>
              <w:right w:val="nil"/>
            </w:tcBorders>
            <w:noWrap/>
            <w:vAlign w:val="bottom"/>
            <w:hideMark/>
          </w:tcPr>
          <w:p w14:paraId="3ED5464E" w14:textId="77777777" w:rsidR="00AE6441" w:rsidRPr="0075630B" w:rsidRDefault="00AE6441" w:rsidP="00073FFD">
            <w:pPr>
              <w:widowControl/>
              <w:spacing w:after="0" w:line="240" w:lineRule="auto"/>
              <w:rPr>
                <w:rFonts w:ascii="Times New Roman" w:eastAsia="Times New Roman" w:hAnsi="Times New Roman" w:cs="Times New Roman"/>
                <w:sz w:val="20"/>
                <w:szCs w:val="20"/>
              </w:rPr>
            </w:pPr>
          </w:p>
        </w:tc>
        <w:tc>
          <w:tcPr>
            <w:tcW w:w="3150" w:type="dxa"/>
            <w:gridSpan w:val="2"/>
            <w:tcBorders>
              <w:top w:val="nil"/>
              <w:left w:val="single" w:sz="4" w:space="0" w:color="auto"/>
              <w:bottom w:val="single" w:sz="4" w:space="0" w:color="auto"/>
              <w:right w:val="single" w:sz="4" w:space="0" w:color="000000"/>
            </w:tcBorders>
            <w:shd w:val="clear" w:color="000000" w:fill="E4DFEC"/>
            <w:noWrap/>
            <w:vAlign w:val="bottom"/>
            <w:hideMark/>
          </w:tcPr>
          <w:p w14:paraId="16F6F34F" w14:textId="77777777" w:rsidR="00AE6441" w:rsidRPr="0075630B" w:rsidRDefault="00AE6441" w:rsidP="00073FFD">
            <w:pPr>
              <w:widowControl/>
              <w:spacing w:after="0" w:line="240" w:lineRule="auto"/>
              <w:jc w:val="center"/>
              <w:rPr>
                <w:rFonts w:ascii="Arial" w:eastAsia="Times New Roman" w:hAnsi="Arial" w:cs="Arial"/>
                <w:b/>
                <w:bCs/>
                <w:sz w:val="24"/>
                <w:szCs w:val="24"/>
              </w:rPr>
            </w:pPr>
            <w:r w:rsidRPr="00ED0B4B">
              <w:rPr>
                <w:rFonts w:ascii="Arial" w:eastAsia="Times New Roman" w:hAnsi="Arial" w:cs="Arial"/>
                <w:b/>
                <w:bCs/>
                <w:sz w:val="20"/>
                <w:szCs w:val="20"/>
              </w:rPr>
              <w:t xml:space="preserve">TOTAL AMOUNT </w:t>
            </w:r>
            <w:r w:rsidRPr="00ED0B4B">
              <w:rPr>
                <w:rFonts w:eastAsia="Times New Roman"/>
                <w:b/>
                <w:bCs/>
                <w:sz w:val="20"/>
                <w:szCs w:val="20"/>
              </w:rPr>
              <w:t>→</w:t>
            </w:r>
          </w:p>
        </w:tc>
        <w:tc>
          <w:tcPr>
            <w:tcW w:w="1530" w:type="dxa"/>
            <w:tcBorders>
              <w:top w:val="nil"/>
              <w:left w:val="nil"/>
              <w:bottom w:val="single" w:sz="4" w:space="0" w:color="auto"/>
              <w:right w:val="single" w:sz="4" w:space="0" w:color="auto"/>
            </w:tcBorders>
            <w:noWrap/>
            <w:vAlign w:val="bottom"/>
            <w:hideMark/>
          </w:tcPr>
          <w:p w14:paraId="1AE0D06E" w14:textId="77777777" w:rsidR="00AE6441" w:rsidRPr="0075630B" w:rsidRDefault="00AE6441" w:rsidP="00073FFD">
            <w:pPr>
              <w:widowControl/>
              <w:spacing w:after="0" w:line="240" w:lineRule="auto"/>
              <w:jc w:val="right"/>
              <w:rPr>
                <w:rFonts w:ascii="Arial" w:eastAsia="Times New Roman" w:hAnsi="Arial" w:cs="Arial"/>
                <w:b/>
                <w:bCs/>
                <w:sz w:val="24"/>
                <w:szCs w:val="24"/>
              </w:rPr>
            </w:pPr>
            <w:r w:rsidRPr="00ED0B4B">
              <w:rPr>
                <w:rFonts w:ascii="Arial" w:eastAsia="Times New Roman" w:hAnsi="Arial" w:cs="Arial"/>
                <w:b/>
                <w:bCs/>
                <w:sz w:val="20"/>
                <w:szCs w:val="20"/>
              </w:rPr>
              <w:t xml:space="preserve">$1,000,000 </w:t>
            </w:r>
          </w:p>
        </w:tc>
      </w:tr>
    </w:tbl>
    <w:p w14:paraId="67A57BC7" w14:textId="77777777" w:rsidR="00FC36F7" w:rsidRDefault="00FC36F7" w:rsidP="008702F3">
      <w:pPr>
        <w:spacing w:after="0" w:line="240" w:lineRule="auto"/>
        <w:jc w:val="both"/>
        <w:rPr>
          <w:rFonts w:ascii="Arial" w:hAnsi="Arial" w:cs="Arial"/>
          <w:b/>
          <w:bCs/>
          <w:color w:val="000000" w:themeColor="text1"/>
          <w:sz w:val="24"/>
          <w:szCs w:val="24"/>
        </w:rPr>
      </w:pPr>
    </w:p>
    <w:p w14:paraId="2E3EB998" w14:textId="77777777" w:rsidR="00855514" w:rsidRDefault="00855514" w:rsidP="008702F3">
      <w:pPr>
        <w:spacing w:after="0" w:line="240" w:lineRule="auto"/>
        <w:jc w:val="both"/>
        <w:rPr>
          <w:rFonts w:ascii="Arial" w:hAnsi="Arial" w:cs="Arial"/>
          <w:b/>
          <w:bCs/>
          <w:color w:val="000000" w:themeColor="text1"/>
          <w:sz w:val="24"/>
          <w:szCs w:val="24"/>
          <w:u w:val="single"/>
        </w:rPr>
      </w:pPr>
    </w:p>
    <w:p w14:paraId="4BDF2A02" w14:textId="77777777" w:rsidR="00B67D19" w:rsidRDefault="00B67D19" w:rsidP="008702F3">
      <w:pPr>
        <w:spacing w:after="0" w:line="240" w:lineRule="auto"/>
        <w:jc w:val="both"/>
        <w:rPr>
          <w:rFonts w:ascii="Arial" w:hAnsi="Arial" w:cs="Arial"/>
          <w:b/>
          <w:bCs/>
          <w:color w:val="000000" w:themeColor="text1"/>
          <w:sz w:val="24"/>
          <w:szCs w:val="24"/>
          <w:u w:val="single"/>
        </w:rPr>
      </w:pPr>
    </w:p>
    <w:p w14:paraId="03442828" w14:textId="5ED27BAB" w:rsidR="00382D8A" w:rsidRPr="00083FD0" w:rsidRDefault="00382D8A" w:rsidP="008702F3">
      <w:pPr>
        <w:spacing w:after="0" w:line="240" w:lineRule="auto"/>
        <w:jc w:val="both"/>
        <w:rPr>
          <w:rFonts w:ascii="Arial" w:hAnsi="Arial" w:cs="Arial"/>
          <w:b/>
          <w:bCs/>
          <w:color w:val="000000" w:themeColor="text1"/>
          <w:sz w:val="24"/>
          <w:szCs w:val="24"/>
          <w:u w:val="single"/>
        </w:rPr>
      </w:pPr>
      <w:r w:rsidRPr="00083FD0">
        <w:rPr>
          <w:rFonts w:ascii="Arial" w:hAnsi="Arial" w:cs="Arial"/>
          <w:b/>
          <w:bCs/>
          <w:color w:val="000000" w:themeColor="text1"/>
          <w:sz w:val="24"/>
          <w:szCs w:val="24"/>
          <w:u w:val="single"/>
        </w:rPr>
        <w:lastRenderedPageBreak/>
        <w:t>Strategic Connections</w:t>
      </w:r>
    </w:p>
    <w:p w14:paraId="33C2957D" w14:textId="4B16082D" w:rsidR="00BA7B11" w:rsidRPr="00083FD0" w:rsidRDefault="00BA7B11" w:rsidP="008702F3">
      <w:pPr>
        <w:spacing w:after="0" w:line="240" w:lineRule="auto"/>
        <w:jc w:val="both"/>
        <w:rPr>
          <w:rFonts w:ascii="Arial" w:hAnsi="Arial" w:cs="Arial"/>
          <w:b/>
          <w:bCs/>
          <w:sz w:val="24"/>
          <w:szCs w:val="24"/>
          <w:u w:val="single"/>
        </w:rPr>
      </w:pPr>
      <w:r w:rsidRPr="00083FD0">
        <w:rPr>
          <w:rFonts w:ascii="Arial" w:hAnsi="Arial" w:cs="Arial"/>
          <w:sz w:val="24"/>
          <w:szCs w:val="24"/>
        </w:rPr>
        <w:t xml:space="preserve">This item is a </w:t>
      </w:r>
      <w:r w:rsidRPr="00083FD0">
        <w:rPr>
          <w:rFonts w:ascii="Arial" w:hAnsi="Arial" w:cs="Arial"/>
          <w:i/>
          <w:sz w:val="24"/>
          <w:szCs w:val="24"/>
        </w:rPr>
        <w:t>202</w:t>
      </w:r>
      <w:r w:rsidR="00EE11EE">
        <w:rPr>
          <w:rFonts w:ascii="Arial" w:hAnsi="Arial" w:cs="Arial"/>
          <w:i/>
          <w:sz w:val="24"/>
          <w:szCs w:val="24"/>
        </w:rPr>
        <w:t>6</w:t>
      </w:r>
      <w:r w:rsidRPr="00083FD0">
        <w:rPr>
          <w:rFonts w:ascii="Arial" w:hAnsi="Arial" w:cs="Arial"/>
          <w:i/>
          <w:sz w:val="24"/>
          <w:szCs w:val="24"/>
        </w:rPr>
        <w:t xml:space="preserve"> Commission Priority</w:t>
      </w:r>
      <w:r w:rsidRPr="00083FD0">
        <w:rPr>
          <w:rFonts w:ascii="Arial" w:hAnsi="Arial" w:cs="Arial"/>
          <w:sz w:val="24"/>
          <w:szCs w:val="24"/>
        </w:rPr>
        <w:t>, advancing the Transportation and Traffic initiative.</w:t>
      </w:r>
    </w:p>
    <w:p w14:paraId="4AEDB19A" w14:textId="77777777" w:rsidR="00BA7B11" w:rsidRPr="00083FD0" w:rsidRDefault="00BA7B11" w:rsidP="00BA7B11">
      <w:pPr>
        <w:pStyle w:val="BodyText"/>
        <w:spacing w:before="6"/>
        <w:rPr>
          <w:rFonts w:ascii="Arial" w:hAnsi="Arial" w:cs="Arial"/>
          <w:sz w:val="24"/>
          <w:szCs w:val="24"/>
        </w:rPr>
      </w:pPr>
    </w:p>
    <w:p w14:paraId="1BC34EF1" w14:textId="6D3B0154" w:rsidR="00BA7B11" w:rsidRDefault="00BA7B11" w:rsidP="00BA7B11">
      <w:pPr>
        <w:spacing w:after="0" w:line="240" w:lineRule="auto"/>
        <w:jc w:val="both"/>
        <w:rPr>
          <w:rFonts w:ascii="Arial" w:hAnsi="Arial" w:cs="Arial"/>
          <w:i/>
          <w:iCs/>
          <w:spacing w:val="-6"/>
          <w:sz w:val="24"/>
          <w:szCs w:val="24"/>
        </w:rPr>
      </w:pPr>
      <w:r w:rsidRPr="00083FD0">
        <w:rPr>
          <w:rFonts w:ascii="Arial" w:hAnsi="Arial" w:cs="Arial"/>
          <w:spacing w:val="-6"/>
          <w:sz w:val="24"/>
          <w:szCs w:val="24"/>
        </w:rPr>
        <w:t xml:space="preserve">This item supports the </w:t>
      </w:r>
      <w:r w:rsidRPr="00083FD0">
        <w:rPr>
          <w:rFonts w:ascii="Arial" w:hAnsi="Arial" w:cs="Arial"/>
          <w:i/>
          <w:iCs/>
          <w:spacing w:val="-6"/>
          <w:sz w:val="24"/>
          <w:szCs w:val="24"/>
        </w:rPr>
        <w:t>Press Play Fort Lauderdale 202</w:t>
      </w:r>
      <w:r w:rsidR="006D5A4E">
        <w:rPr>
          <w:rFonts w:ascii="Arial" w:hAnsi="Arial" w:cs="Arial"/>
          <w:i/>
          <w:iCs/>
          <w:spacing w:val="-6"/>
          <w:sz w:val="24"/>
          <w:szCs w:val="24"/>
        </w:rPr>
        <w:t>9</w:t>
      </w:r>
      <w:r w:rsidRPr="00083FD0">
        <w:rPr>
          <w:rFonts w:ascii="Arial" w:hAnsi="Arial" w:cs="Arial"/>
          <w:i/>
          <w:iCs/>
          <w:spacing w:val="-6"/>
          <w:sz w:val="24"/>
          <w:szCs w:val="24"/>
        </w:rPr>
        <w:t xml:space="preserve"> Strategic Plan, specifically advancing:</w:t>
      </w:r>
    </w:p>
    <w:p w14:paraId="5B97F7E5" w14:textId="77777777" w:rsidR="00B67D19" w:rsidRPr="00083FD0" w:rsidRDefault="00B67D19" w:rsidP="00BA7B11">
      <w:pPr>
        <w:spacing w:after="0" w:line="240" w:lineRule="auto"/>
        <w:jc w:val="both"/>
        <w:rPr>
          <w:rFonts w:ascii="Arial" w:hAnsi="Arial" w:cs="Arial"/>
          <w:i/>
          <w:iCs/>
          <w:spacing w:val="-6"/>
          <w:sz w:val="24"/>
          <w:szCs w:val="24"/>
        </w:rPr>
      </w:pPr>
    </w:p>
    <w:p w14:paraId="6D785E47" w14:textId="35C0512A" w:rsidR="00BA7B11" w:rsidRPr="00B67D19" w:rsidRDefault="00BA7B11" w:rsidP="00B67D19">
      <w:pPr>
        <w:numPr>
          <w:ilvl w:val="0"/>
          <w:numId w:val="11"/>
        </w:numPr>
        <w:spacing w:after="0" w:line="240" w:lineRule="auto"/>
        <w:jc w:val="both"/>
        <w:rPr>
          <w:rFonts w:ascii="Arial" w:hAnsi="Arial" w:cs="Arial"/>
          <w:spacing w:val="-6"/>
          <w:sz w:val="24"/>
          <w:szCs w:val="24"/>
        </w:rPr>
      </w:pPr>
      <w:r w:rsidRPr="00083FD0">
        <w:rPr>
          <w:rFonts w:ascii="Arial" w:hAnsi="Arial" w:cs="Arial"/>
          <w:spacing w:val="-6"/>
          <w:sz w:val="24"/>
          <w:szCs w:val="24"/>
        </w:rPr>
        <w:t>The Infrastructure Focus Area</w:t>
      </w:r>
      <w:r w:rsidR="00B67D19">
        <w:rPr>
          <w:rFonts w:ascii="Arial" w:hAnsi="Arial" w:cs="Arial"/>
          <w:spacing w:val="-6"/>
          <w:sz w:val="24"/>
          <w:szCs w:val="24"/>
        </w:rPr>
        <w:t xml:space="preserve">, </w:t>
      </w:r>
      <w:r w:rsidRPr="00B67D19">
        <w:rPr>
          <w:rFonts w:ascii="Arial" w:hAnsi="Arial" w:cs="Arial"/>
          <w:spacing w:val="-6"/>
          <w:sz w:val="24"/>
          <w:szCs w:val="24"/>
        </w:rPr>
        <w:t xml:space="preserve">Goal </w:t>
      </w:r>
      <w:r w:rsidR="006D5A4E" w:rsidRPr="00B67D19">
        <w:rPr>
          <w:rFonts w:ascii="Arial" w:hAnsi="Arial" w:cs="Arial"/>
          <w:spacing w:val="-6"/>
          <w:sz w:val="24"/>
          <w:szCs w:val="24"/>
        </w:rPr>
        <w:t>4</w:t>
      </w:r>
      <w:r w:rsidRPr="00B67D19">
        <w:rPr>
          <w:rFonts w:ascii="Arial" w:hAnsi="Arial" w:cs="Arial"/>
          <w:spacing w:val="-6"/>
          <w:sz w:val="24"/>
          <w:szCs w:val="24"/>
        </w:rPr>
        <w:t xml:space="preserve">: </w:t>
      </w:r>
      <w:r w:rsidR="006D5A4E" w:rsidRPr="00B67D19">
        <w:rPr>
          <w:rFonts w:ascii="Arial" w:hAnsi="Arial" w:cs="Arial"/>
          <w:spacing w:val="-6"/>
          <w:sz w:val="24"/>
          <w:szCs w:val="24"/>
        </w:rPr>
        <w:t>Facilitate an efficient, multimodal transportation network</w:t>
      </w:r>
    </w:p>
    <w:p w14:paraId="64007A21" w14:textId="77777777" w:rsidR="00BA7B11" w:rsidRPr="00083FD0" w:rsidRDefault="00BA7B11" w:rsidP="00BA7B11">
      <w:pPr>
        <w:spacing w:after="0" w:line="240" w:lineRule="auto"/>
        <w:jc w:val="both"/>
        <w:rPr>
          <w:rFonts w:ascii="Arial" w:hAnsi="Arial" w:cs="Arial"/>
          <w:spacing w:val="-6"/>
          <w:sz w:val="24"/>
          <w:szCs w:val="24"/>
        </w:rPr>
      </w:pPr>
    </w:p>
    <w:p w14:paraId="015A2ACB" w14:textId="77777777" w:rsidR="00BA7B11" w:rsidRPr="00083FD0" w:rsidRDefault="00BA7B11" w:rsidP="00BA7B11">
      <w:pPr>
        <w:spacing w:after="0" w:line="240" w:lineRule="auto"/>
        <w:jc w:val="both"/>
        <w:rPr>
          <w:rFonts w:ascii="Arial" w:hAnsi="Arial" w:cs="Arial"/>
          <w:spacing w:val="-6"/>
          <w:sz w:val="24"/>
          <w:szCs w:val="24"/>
        </w:rPr>
      </w:pPr>
      <w:r w:rsidRPr="00083FD0">
        <w:rPr>
          <w:rFonts w:ascii="Arial" w:hAnsi="Arial" w:cs="Arial"/>
          <w:spacing w:val="-6"/>
          <w:sz w:val="24"/>
          <w:szCs w:val="24"/>
        </w:rPr>
        <w:t xml:space="preserve">This item advances the </w:t>
      </w:r>
      <w:r w:rsidRPr="00083FD0">
        <w:rPr>
          <w:rFonts w:ascii="Arial" w:hAnsi="Arial" w:cs="Arial"/>
          <w:i/>
          <w:iCs/>
          <w:spacing w:val="-6"/>
          <w:sz w:val="24"/>
          <w:szCs w:val="24"/>
        </w:rPr>
        <w:t>Fast Forward Fort Lauderdale Vision Plan 2035</w:t>
      </w:r>
      <w:r w:rsidRPr="00083FD0">
        <w:rPr>
          <w:rFonts w:ascii="Arial" w:hAnsi="Arial" w:cs="Arial"/>
          <w:spacing w:val="-6"/>
          <w:sz w:val="24"/>
          <w:szCs w:val="24"/>
        </w:rPr>
        <w:t>: We Are Connected.</w:t>
      </w:r>
    </w:p>
    <w:p w14:paraId="7B286950" w14:textId="77777777" w:rsidR="00BA7B11" w:rsidRPr="00083FD0" w:rsidRDefault="00BA7B11" w:rsidP="00BA7B11">
      <w:pPr>
        <w:spacing w:after="0" w:line="240" w:lineRule="auto"/>
        <w:jc w:val="both"/>
        <w:rPr>
          <w:rFonts w:ascii="Arial" w:hAnsi="Arial" w:cs="Arial"/>
          <w:spacing w:val="-6"/>
          <w:sz w:val="24"/>
          <w:szCs w:val="24"/>
        </w:rPr>
      </w:pPr>
    </w:p>
    <w:p w14:paraId="585D0B69" w14:textId="77777777" w:rsidR="00BA7B11" w:rsidRPr="00083FD0" w:rsidRDefault="00BA7B11" w:rsidP="00BA7B11">
      <w:pPr>
        <w:spacing w:after="0" w:line="240" w:lineRule="auto"/>
        <w:jc w:val="both"/>
        <w:rPr>
          <w:rFonts w:ascii="Arial" w:hAnsi="Arial" w:cs="Arial"/>
          <w:bCs/>
          <w:spacing w:val="-6"/>
          <w:sz w:val="24"/>
          <w:szCs w:val="24"/>
        </w:rPr>
      </w:pPr>
      <w:r w:rsidRPr="006D5A4E">
        <w:rPr>
          <w:rFonts w:ascii="Arial" w:hAnsi="Arial" w:cs="Arial"/>
          <w:bCs/>
          <w:spacing w:val="-6"/>
          <w:sz w:val="24"/>
          <w:szCs w:val="24"/>
        </w:rPr>
        <w:t xml:space="preserve">This item supports the </w:t>
      </w:r>
      <w:r w:rsidRPr="006D5A4E">
        <w:rPr>
          <w:rFonts w:ascii="Arial" w:hAnsi="Arial" w:cs="Arial"/>
          <w:bCs/>
          <w:i/>
          <w:iCs/>
          <w:spacing w:val="-6"/>
          <w:sz w:val="24"/>
          <w:szCs w:val="24"/>
        </w:rPr>
        <w:t>Advance Fort Lauderdale 2040 Comprehensive Plan</w:t>
      </w:r>
      <w:r w:rsidRPr="006D5A4E">
        <w:rPr>
          <w:rFonts w:ascii="Arial" w:hAnsi="Arial" w:cs="Arial"/>
          <w:bCs/>
          <w:spacing w:val="-6"/>
          <w:sz w:val="24"/>
          <w:szCs w:val="24"/>
        </w:rPr>
        <w:t xml:space="preserve"> specifically advancing</w:t>
      </w:r>
      <w:r w:rsidRPr="00083FD0">
        <w:rPr>
          <w:rFonts w:ascii="Arial" w:hAnsi="Arial" w:cs="Arial"/>
          <w:bCs/>
          <w:spacing w:val="-6"/>
          <w:sz w:val="24"/>
          <w:szCs w:val="24"/>
        </w:rPr>
        <w:t>:</w:t>
      </w:r>
    </w:p>
    <w:p w14:paraId="048BAF5D" w14:textId="77777777" w:rsidR="00BA7B11" w:rsidRPr="00083FD0" w:rsidRDefault="00BA7B11" w:rsidP="00BA7B11">
      <w:pPr>
        <w:pStyle w:val="ListParagraph"/>
        <w:numPr>
          <w:ilvl w:val="0"/>
          <w:numId w:val="12"/>
        </w:numPr>
        <w:spacing w:after="0" w:line="240" w:lineRule="auto"/>
        <w:jc w:val="both"/>
        <w:rPr>
          <w:rFonts w:ascii="Arial" w:hAnsi="Arial" w:cs="Arial"/>
          <w:bCs/>
          <w:spacing w:val="-6"/>
          <w:sz w:val="24"/>
          <w:szCs w:val="24"/>
        </w:rPr>
      </w:pPr>
      <w:r w:rsidRPr="00083FD0">
        <w:rPr>
          <w:rFonts w:ascii="Arial" w:hAnsi="Arial" w:cs="Arial"/>
          <w:bCs/>
          <w:spacing w:val="-6"/>
          <w:sz w:val="24"/>
          <w:szCs w:val="24"/>
        </w:rPr>
        <w:t>The Neighborhood Enhancement Focus Area</w:t>
      </w:r>
    </w:p>
    <w:p w14:paraId="7DD32BB1" w14:textId="77777777" w:rsidR="00BA7B11" w:rsidRPr="00083FD0" w:rsidRDefault="00BA7B11" w:rsidP="00BA7B11">
      <w:pPr>
        <w:pStyle w:val="ListParagraph"/>
        <w:numPr>
          <w:ilvl w:val="0"/>
          <w:numId w:val="12"/>
        </w:numPr>
        <w:spacing w:after="0" w:line="240" w:lineRule="auto"/>
        <w:jc w:val="both"/>
        <w:rPr>
          <w:rFonts w:ascii="Arial" w:hAnsi="Arial" w:cs="Arial"/>
          <w:bCs/>
          <w:spacing w:val="-6"/>
          <w:sz w:val="24"/>
          <w:szCs w:val="24"/>
        </w:rPr>
      </w:pPr>
      <w:r w:rsidRPr="00083FD0">
        <w:rPr>
          <w:rFonts w:ascii="Arial" w:hAnsi="Arial" w:cs="Arial"/>
          <w:bCs/>
          <w:spacing w:val="-6"/>
          <w:sz w:val="24"/>
          <w:szCs w:val="24"/>
        </w:rPr>
        <w:t xml:space="preserve">The Urban Design Element </w:t>
      </w:r>
    </w:p>
    <w:p w14:paraId="33913E65" w14:textId="1C1C75C0" w:rsidR="00D932EC" w:rsidRPr="00083FD0" w:rsidRDefault="00BA7B11" w:rsidP="00BA7B11">
      <w:pPr>
        <w:pStyle w:val="ListParagraph"/>
        <w:numPr>
          <w:ilvl w:val="0"/>
          <w:numId w:val="8"/>
        </w:numPr>
        <w:autoSpaceDE w:val="0"/>
        <w:autoSpaceDN w:val="0"/>
        <w:spacing w:before="39" w:after="0" w:line="240" w:lineRule="auto"/>
        <w:ind w:right="90"/>
        <w:jc w:val="both"/>
        <w:rPr>
          <w:rFonts w:ascii="Arial" w:hAnsi="Arial" w:cs="Arial"/>
          <w:i/>
          <w:color w:val="000000" w:themeColor="text1"/>
          <w:sz w:val="24"/>
          <w:szCs w:val="24"/>
        </w:rPr>
      </w:pPr>
      <w:r w:rsidRPr="00083FD0">
        <w:rPr>
          <w:rFonts w:ascii="Arial" w:hAnsi="Arial" w:cs="Arial"/>
          <w:bCs/>
          <w:spacing w:val="-6"/>
          <w:sz w:val="24"/>
          <w:szCs w:val="24"/>
        </w:rPr>
        <w:t>Goal 4: Enhance the existing built environment and elements unique to Fort Lauderdale, including waterways, bridges, tunnels, and other traversable features</w:t>
      </w:r>
      <w:r w:rsidR="00382D8A" w:rsidRPr="00083FD0">
        <w:rPr>
          <w:rFonts w:ascii="Arial" w:hAnsi="Arial" w:cs="Arial"/>
          <w:i/>
          <w:color w:val="000000" w:themeColor="text1"/>
          <w:sz w:val="24"/>
          <w:szCs w:val="24"/>
        </w:rPr>
        <w:tab/>
      </w:r>
      <w:r w:rsidR="00382D8A" w:rsidRPr="00083FD0">
        <w:rPr>
          <w:rFonts w:ascii="Arial" w:hAnsi="Arial" w:cs="Arial"/>
          <w:i/>
          <w:color w:val="000000" w:themeColor="text1"/>
          <w:sz w:val="24"/>
          <w:szCs w:val="24"/>
        </w:rPr>
        <w:tab/>
      </w:r>
      <w:r w:rsidR="00382D8A" w:rsidRPr="00083FD0">
        <w:rPr>
          <w:rFonts w:ascii="Arial" w:hAnsi="Arial" w:cs="Arial"/>
          <w:i/>
          <w:color w:val="000000" w:themeColor="text1"/>
          <w:sz w:val="24"/>
          <w:szCs w:val="24"/>
        </w:rPr>
        <w:tab/>
      </w:r>
    </w:p>
    <w:p w14:paraId="3BD3049F" w14:textId="77777777" w:rsidR="0019646B" w:rsidRPr="00083FD0" w:rsidRDefault="0019646B" w:rsidP="0019646B">
      <w:pPr>
        <w:pStyle w:val="paragraph"/>
        <w:spacing w:before="0" w:beforeAutospacing="0" w:after="0" w:afterAutospacing="0"/>
        <w:textAlignment w:val="baseline"/>
        <w:rPr>
          <w:rFonts w:ascii="Arial" w:hAnsi="Arial" w:cs="Arial"/>
          <w:color w:val="000000" w:themeColor="text1"/>
        </w:rPr>
      </w:pPr>
      <w:r w:rsidRPr="00083FD0">
        <w:rPr>
          <w:rStyle w:val="normaltextrun"/>
          <w:rFonts w:ascii="Arial" w:hAnsi="Arial" w:cs="Arial"/>
          <w:b/>
          <w:bCs/>
          <w:color w:val="000000" w:themeColor="text1"/>
          <w:u w:val="single"/>
        </w:rPr>
        <w:t>Related CAM</w:t>
      </w:r>
      <w:r w:rsidRPr="00083FD0">
        <w:rPr>
          <w:rStyle w:val="eop"/>
          <w:rFonts w:ascii="Arial" w:eastAsiaTheme="minorEastAsia" w:hAnsi="Arial" w:cs="Arial"/>
          <w:color w:val="000000" w:themeColor="text1"/>
        </w:rPr>
        <w:t> </w:t>
      </w:r>
    </w:p>
    <w:p w14:paraId="7D43A629" w14:textId="55108429" w:rsidR="00526F97" w:rsidRDefault="006D5A4E" w:rsidP="00E52CAD">
      <w:pPr>
        <w:spacing w:after="0" w:line="240" w:lineRule="auto"/>
        <w:jc w:val="both"/>
        <w:rPr>
          <w:rFonts w:ascii="Arial" w:hAnsi="Arial" w:cs="Arial"/>
          <w:color w:val="000000" w:themeColor="text1"/>
          <w:sz w:val="24"/>
          <w:szCs w:val="24"/>
        </w:rPr>
      </w:pPr>
      <w:r w:rsidRPr="006D5A4E">
        <w:rPr>
          <w:rFonts w:ascii="Arial" w:hAnsi="Arial" w:cs="Arial"/>
          <w:color w:val="000000" w:themeColor="text1"/>
          <w:sz w:val="24"/>
          <w:szCs w:val="24"/>
        </w:rPr>
        <w:t>26-0063</w:t>
      </w:r>
    </w:p>
    <w:p w14:paraId="3DB1D584" w14:textId="77777777" w:rsidR="006D5A4E" w:rsidRPr="007F56C5" w:rsidRDefault="006D5A4E" w:rsidP="00E52CAD">
      <w:pPr>
        <w:spacing w:after="0" w:line="240" w:lineRule="auto"/>
        <w:jc w:val="both"/>
        <w:rPr>
          <w:rFonts w:ascii="Arial" w:hAnsi="Arial" w:cs="Arial"/>
          <w:b/>
          <w:bCs/>
          <w:color w:val="000000" w:themeColor="text1"/>
          <w:sz w:val="24"/>
          <w:szCs w:val="24"/>
          <w:u w:val="single"/>
        </w:rPr>
      </w:pPr>
    </w:p>
    <w:p w14:paraId="46B24D59" w14:textId="2F2F3C67" w:rsidR="00E52CAD" w:rsidRPr="007F56C5" w:rsidRDefault="00E52CAD" w:rsidP="00E52CAD">
      <w:pPr>
        <w:spacing w:after="0" w:line="240" w:lineRule="auto"/>
        <w:jc w:val="both"/>
        <w:rPr>
          <w:rFonts w:ascii="Arial" w:hAnsi="Arial" w:cs="Arial"/>
          <w:bCs/>
          <w:color w:val="000000" w:themeColor="text1"/>
          <w:sz w:val="24"/>
          <w:szCs w:val="24"/>
        </w:rPr>
      </w:pPr>
      <w:r w:rsidRPr="007F56C5">
        <w:rPr>
          <w:rFonts w:ascii="Arial" w:hAnsi="Arial" w:cs="Arial"/>
          <w:b/>
          <w:bCs/>
          <w:color w:val="000000" w:themeColor="text1"/>
          <w:sz w:val="24"/>
          <w:szCs w:val="24"/>
          <w:u w:val="single"/>
        </w:rPr>
        <w:t>Attachment</w:t>
      </w:r>
      <w:r w:rsidR="0024262C" w:rsidRPr="007F56C5">
        <w:rPr>
          <w:rFonts w:ascii="Arial" w:hAnsi="Arial" w:cs="Arial"/>
          <w:b/>
          <w:bCs/>
          <w:color w:val="000000" w:themeColor="text1"/>
          <w:sz w:val="24"/>
          <w:szCs w:val="24"/>
          <w:u w:val="single"/>
        </w:rPr>
        <w:t>s</w:t>
      </w:r>
      <w:r w:rsidRPr="007F56C5">
        <w:rPr>
          <w:rFonts w:ascii="Arial" w:hAnsi="Arial" w:cs="Arial"/>
          <w:bCs/>
          <w:color w:val="000000" w:themeColor="text1"/>
          <w:sz w:val="24"/>
          <w:szCs w:val="24"/>
        </w:rPr>
        <w:t xml:space="preserve"> </w:t>
      </w:r>
    </w:p>
    <w:p w14:paraId="4176876B" w14:textId="71077754" w:rsidR="0043156A" w:rsidRPr="007F56C5" w:rsidRDefault="0024262C" w:rsidP="0043156A">
      <w:pPr>
        <w:spacing w:after="0" w:line="240" w:lineRule="auto"/>
        <w:jc w:val="both"/>
        <w:rPr>
          <w:rFonts w:ascii="Arial" w:hAnsi="Arial" w:cs="Arial"/>
          <w:color w:val="000000" w:themeColor="text1"/>
          <w:sz w:val="24"/>
          <w:szCs w:val="24"/>
        </w:rPr>
      </w:pPr>
      <w:r w:rsidRPr="007F56C5">
        <w:rPr>
          <w:rFonts w:ascii="Arial" w:hAnsi="Arial" w:cs="Arial"/>
          <w:bCs/>
          <w:color w:val="000000" w:themeColor="text1"/>
          <w:sz w:val="24"/>
          <w:szCs w:val="24"/>
        </w:rPr>
        <w:t xml:space="preserve">Exhibit 1 </w:t>
      </w:r>
      <w:r w:rsidR="0043156A" w:rsidRPr="007F56C5">
        <w:rPr>
          <w:rFonts w:ascii="Arial" w:hAnsi="Arial" w:cs="Arial"/>
          <w:bCs/>
          <w:color w:val="000000" w:themeColor="text1"/>
          <w:sz w:val="24"/>
          <w:szCs w:val="24"/>
        </w:rPr>
        <w:t>–</w:t>
      </w:r>
      <w:r w:rsidR="000C181B">
        <w:rPr>
          <w:rFonts w:ascii="Arial" w:hAnsi="Arial" w:cs="Arial"/>
          <w:bCs/>
          <w:color w:val="000000" w:themeColor="text1"/>
          <w:sz w:val="24"/>
          <w:szCs w:val="24"/>
        </w:rPr>
        <w:t xml:space="preserve"> </w:t>
      </w:r>
      <w:r w:rsidR="00BA7B11" w:rsidRPr="007F56C5">
        <w:rPr>
          <w:rFonts w:ascii="Arial" w:hAnsi="Arial" w:cs="Arial"/>
          <w:bCs/>
          <w:color w:val="000000" w:themeColor="text1"/>
          <w:sz w:val="24"/>
          <w:szCs w:val="24"/>
        </w:rPr>
        <w:t>FDOT</w:t>
      </w:r>
      <w:r w:rsidR="00526F97" w:rsidRPr="007F56C5">
        <w:rPr>
          <w:rFonts w:ascii="Arial" w:hAnsi="Arial" w:cs="Arial"/>
          <w:color w:val="000000" w:themeColor="text1"/>
          <w:sz w:val="24"/>
          <w:szCs w:val="24"/>
        </w:rPr>
        <w:t xml:space="preserve"> A</w:t>
      </w:r>
      <w:r w:rsidR="00624959" w:rsidRPr="007F56C5">
        <w:rPr>
          <w:rFonts w:ascii="Arial" w:hAnsi="Arial" w:cs="Arial"/>
          <w:color w:val="000000" w:themeColor="text1"/>
          <w:sz w:val="24"/>
          <w:szCs w:val="24"/>
        </w:rPr>
        <w:t>greement</w:t>
      </w:r>
    </w:p>
    <w:p w14:paraId="04B73548" w14:textId="2108A15E" w:rsidR="00BA7B11" w:rsidRPr="00083FD0" w:rsidRDefault="00BA7B11" w:rsidP="0043156A">
      <w:pPr>
        <w:spacing w:after="0" w:line="240" w:lineRule="auto"/>
        <w:jc w:val="both"/>
        <w:rPr>
          <w:rFonts w:ascii="Arial" w:hAnsi="Arial" w:cs="Arial"/>
          <w:color w:val="000000" w:themeColor="text1"/>
          <w:sz w:val="24"/>
          <w:szCs w:val="24"/>
        </w:rPr>
      </w:pPr>
      <w:r w:rsidRPr="007F56C5">
        <w:rPr>
          <w:rFonts w:ascii="Arial" w:hAnsi="Arial" w:cs="Arial"/>
          <w:color w:val="000000" w:themeColor="text1"/>
          <w:sz w:val="24"/>
          <w:szCs w:val="24"/>
        </w:rPr>
        <w:t xml:space="preserve">Exhibit </w:t>
      </w:r>
      <w:r w:rsidR="006D5A4E">
        <w:rPr>
          <w:rFonts w:ascii="Arial" w:hAnsi="Arial" w:cs="Arial"/>
          <w:color w:val="000000" w:themeColor="text1"/>
          <w:sz w:val="24"/>
          <w:szCs w:val="24"/>
        </w:rPr>
        <w:t>2</w:t>
      </w:r>
      <w:r w:rsidRPr="007F56C5">
        <w:rPr>
          <w:rFonts w:ascii="Arial" w:hAnsi="Arial" w:cs="Arial"/>
          <w:color w:val="000000" w:themeColor="text1"/>
          <w:sz w:val="24"/>
          <w:szCs w:val="24"/>
        </w:rPr>
        <w:t xml:space="preserve"> </w:t>
      </w:r>
      <w:r w:rsidR="006D5A4E">
        <w:rPr>
          <w:rFonts w:ascii="Arial" w:hAnsi="Arial" w:cs="Arial"/>
          <w:color w:val="000000" w:themeColor="text1"/>
          <w:sz w:val="24"/>
          <w:szCs w:val="24"/>
        </w:rPr>
        <w:t>–</w:t>
      </w:r>
      <w:r w:rsidR="00091234">
        <w:rPr>
          <w:rFonts w:ascii="Arial" w:hAnsi="Arial" w:cs="Arial"/>
          <w:color w:val="000000" w:themeColor="text1"/>
          <w:sz w:val="24"/>
          <w:szCs w:val="24"/>
        </w:rPr>
        <w:t xml:space="preserve"> </w:t>
      </w:r>
      <w:r w:rsidRPr="007F56C5">
        <w:rPr>
          <w:rFonts w:ascii="Arial" w:hAnsi="Arial" w:cs="Arial"/>
          <w:color w:val="000000" w:themeColor="text1"/>
          <w:sz w:val="24"/>
          <w:szCs w:val="24"/>
        </w:rPr>
        <w:t>Resolution</w:t>
      </w:r>
      <w:r w:rsidRPr="00083FD0">
        <w:rPr>
          <w:rFonts w:ascii="Arial" w:hAnsi="Arial" w:cs="Arial"/>
          <w:color w:val="000000" w:themeColor="text1"/>
          <w:sz w:val="24"/>
          <w:szCs w:val="24"/>
        </w:rPr>
        <w:t xml:space="preserve"> </w:t>
      </w:r>
      <w:r w:rsidR="006D5A4E">
        <w:rPr>
          <w:rFonts w:ascii="Arial" w:hAnsi="Arial" w:cs="Arial"/>
          <w:color w:val="000000" w:themeColor="text1"/>
          <w:sz w:val="24"/>
          <w:szCs w:val="24"/>
        </w:rPr>
        <w:t xml:space="preserve"> </w:t>
      </w:r>
    </w:p>
    <w:p w14:paraId="1AB75777" w14:textId="77777777" w:rsidR="00BD3EB0" w:rsidRPr="00083FD0" w:rsidRDefault="00BD3EB0" w:rsidP="00BD3EB0">
      <w:pPr>
        <w:pBdr>
          <w:bottom w:val="single" w:sz="4" w:space="1" w:color="auto"/>
        </w:pBdr>
        <w:spacing w:after="0" w:line="240" w:lineRule="auto"/>
        <w:jc w:val="both"/>
        <w:rPr>
          <w:rFonts w:ascii="Arial" w:hAnsi="Arial" w:cs="Arial"/>
          <w:color w:val="000000" w:themeColor="text1"/>
          <w:sz w:val="24"/>
          <w:szCs w:val="24"/>
        </w:rPr>
      </w:pPr>
    </w:p>
    <w:p w14:paraId="52556EFD" w14:textId="77777777" w:rsidR="00E52CAD" w:rsidRPr="00083FD0" w:rsidRDefault="00E52CAD" w:rsidP="00E52CAD">
      <w:pPr>
        <w:spacing w:after="0" w:line="240" w:lineRule="auto"/>
        <w:jc w:val="both"/>
        <w:rPr>
          <w:rFonts w:ascii="Arial" w:hAnsi="Arial" w:cs="Arial"/>
          <w:color w:val="000000" w:themeColor="text1"/>
          <w:sz w:val="24"/>
          <w:szCs w:val="24"/>
        </w:rPr>
      </w:pPr>
    </w:p>
    <w:p w14:paraId="63F78C2F" w14:textId="5AD973CB" w:rsidR="00100D0E" w:rsidRDefault="00100D0E" w:rsidP="006D5A4E">
      <w:pPr>
        <w:tabs>
          <w:tab w:val="left" w:pos="1620"/>
          <w:tab w:val="left" w:pos="2430"/>
        </w:tabs>
        <w:spacing w:after="0" w:line="240" w:lineRule="auto"/>
        <w:ind w:left="2430" w:hanging="2430"/>
        <w:jc w:val="both"/>
        <w:rPr>
          <w:rFonts w:ascii="Arial" w:hAnsi="Arial" w:cs="Arial"/>
          <w:bCs/>
          <w:color w:val="000000" w:themeColor="text1"/>
          <w:sz w:val="24"/>
          <w:szCs w:val="24"/>
        </w:rPr>
      </w:pPr>
      <w:r w:rsidRPr="00083FD0">
        <w:rPr>
          <w:rFonts w:ascii="Arial" w:hAnsi="Arial" w:cs="Arial"/>
          <w:bCs/>
          <w:color w:val="000000" w:themeColor="text1"/>
          <w:sz w:val="24"/>
          <w:szCs w:val="24"/>
        </w:rPr>
        <w:t>Prepared by</w:t>
      </w:r>
      <w:r w:rsidR="00BA7B11" w:rsidRPr="00083FD0">
        <w:rPr>
          <w:rFonts w:ascii="Arial" w:hAnsi="Arial" w:cs="Arial"/>
          <w:bCs/>
          <w:color w:val="000000" w:themeColor="text1"/>
          <w:sz w:val="24"/>
          <w:szCs w:val="24"/>
        </w:rPr>
        <w:t xml:space="preserve">: </w:t>
      </w:r>
      <w:r w:rsidR="00857D43" w:rsidRPr="00083FD0">
        <w:rPr>
          <w:rFonts w:ascii="Arial" w:hAnsi="Arial" w:cs="Arial"/>
          <w:bCs/>
          <w:color w:val="000000" w:themeColor="text1"/>
          <w:sz w:val="24"/>
          <w:szCs w:val="24"/>
        </w:rPr>
        <w:tab/>
      </w:r>
      <w:r w:rsidR="00857D43" w:rsidRPr="00083FD0">
        <w:rPr>
          <w:rFonts w:ascii="Arial" w:hAnsi="Arial" w:cs="Arial"/>
          <w:bCs/>
          <w:color w:val="000000" w:themeColor="text1"/>
          <w:sz w:val="24"/>
          <w:szCs w:val="24"/>
        </w:rPr>
        <w:tab/>
      </w:r>
      <w:r w:rsidR="00BA7B11" w:rsidRPr="00083FD0">
        <w:rPr>
          <w:rFonts w:ascii="Arial" w:hAnsi="Arial" w:cs="Arial"/>
          <w:bCs/>
          <w:color w:val="000000" w:themeColor="text1"/>
          <w:sz w:val="24"/>
          <w:szCs w:val="24"/>
        </w:rPr>
        <w:t xml:space="preserve">Gail Jagessar, Grants and Special Projects Coordinator, </w:t>
      </w:r>
      <w:r w:rsidRPr="00083FD0">
        <w:rPr>
          <w:rFonts w:ascii="Arial" w:hAnsi="Arial" w:cs="Arial"/>
          <w:bCs/>
          <w:color w:val="000000" w:themeColor="text1"/>
          <w:sz w:val="24"/>
          <w:szCs w:val="24"/>
        </w:rPr>
        <w:t>Transportation and Mobility</w:t>
      </w:r>
    </w:p>
    <w:p w14:paraId="35EB062E" w14:textId="1E72F6BB" w:rsidR="006D5A4E" w:rsidRDefault="006D5A4E" w:rsidP="006D5A4E">
      <w:pPr>
        <w:tabs>
          <w:tab w:val="left" w:pos="1620"/>
          <w:tab w:val="left" w:pos="2430"/>
        </w:tabs>
        <w:spacing w:after="0" w:line="240" w:lineRule="auto"/>
        <w:ind w:left="2430"/>
        <w:jc w:val="both"/>
        <w:rPr>
          <w:rFonts w:ascii="Arial" w:hAnsi="Arial" w:cs="Arial"/>
          <w:bCs/>
          <w:sz w:val="24"/>
          <w:szCs w:val="24"/>
        </w:rPr>
      </w:pPr>
      <w:r>
        <w:rPr>
          <w:rFonts w:ascii="Arial" w:hAnsi="Arial" w:cs="Arial"/>
          <w:bCs/>
          <w:sz w:val="24"/>
          <w:szCs w:val="24"/>
        </w:rPr>
        <w:t xml:space="preserve">Ekaete Ekwere, P.E., Deputy Director, Transportation and Mobility </w:t>
      </w:r>
    </w:p>
    <w:p w14:paraId="7F6E2661" w14:textId="1458D4E0" w:rsidR="006D5A4E" w:rsidRPr="00083FD0" w:rsidRDefault="006D5A4E" w:rsidP="00857D43">
      <w:pPr>
        <w:tabs>
          <w:tab w:val="left" w:pos="1620"/>
          <w:tab w:val="left" w:pos="2430"/>
        </w:tabs>
        <w:spacing w:after="0" w:line="240" w:lineRule="auto"/>
        <w:ind w:left="2160" w:hanging="2160"/>
        <w:jc w:val="both"/>
        <w:rPr>
          <w:rFonts w:ascii="Arial" w:hAnsi="Arial" w:cs="Arial"/>
          <w:bCs/>
          <w:color w:val="000000" w:themeColor="text1"/>
          <w:sz w:val="24"/>
          <w:szCs w:val="24"/>
        </w:rPr>
      </w:pPr>
    </w:p>
    <w:p w14:paraId="2AC9E5C8" w14:textId="6FA6BC00" w:rsidR="00100D0E" w:rsidRPr="00083FD0" w:rsidRDefault="00857D43" w:rsidP="00EE11EE">
      <w:pPr>
        <w:tabs>
          <w:tab w:val="left" w:pos="1620"/>
          <w:tab w:val="left" w:pos="2430"/>
        </w:tabs>
        <w:spacing w:after="0" w:line="240" w:lineRule="auto"/>
        <w:ind w:left="2160" w:hanging="2160"/>
        <w:jc w:val="both"/>
        <w:rPr>
          <w:rFonts w:ascii="Arial" w:hAnsi="Arial" w:cs="Arial"/>
          <w:bCs/>
          <w:color w:val="000000" w:themeColor="text1"/>
          <w:sz w:val="24"/>
          <w:szCs w:val="24"/>
        </w:rPr>
      </w:pPr>
      <w:r w:rsidRPr="00083FD0">
        <w:rPr>
          <w:rFonts w:ascii="Arial" w:hAnsi="Arial" w:cs="Arial"/>
          <w:bCs/>
          <w:color w:val="000000" w:themeColor="text1"/>
          <w:sz w:val="24"/>
          <w:szCs w:val="24"/>
        </w:rPr>
        <w:tab/>
      </w:r>
      <w:r w:rsidRPr="00083FD0">
        <w:rPr>
          <w:rFonts w:ascii="Arial" w:hAnsi="Arial" w:cs="Arial"/>
          <w:bCs/>
          <w:color w:val="000000" w:themeColor="text1"/>
          <w:sz w:val="24"/>
          <w:szCs w:val="24"/>
        </w:rPr>
        <w:tab/>
      </w:r>
      <w:r w:rsidR="00100D0E" w:rsidRPr="00083FD0">
        <w:rPr>
          <w:rFonts w:ascii="Arial" w:hAnsi="Arial" w:cs="Arial"/>
          <w:bCs/>
          <w:color w:val="000000" w:themeColor="text1"/>
          <w:sz w:val="24"/>
          <w:szCs w:val="24"/>
        </w:rPr>
        <w:tab/>
      </w:r>
    </w:p>
    <w:p w14:paraId="53408695" w14:textId="633C0A7C" w:rsidR="00927667" w:rsidRPr="00083FD0" w:rsidRDefault="00100D0E" w:rsidP="00927667">
      <w:pPr>
        <w:rPr>
          <w:rFonts w:ascii="Arial" w:hAnsi="Arial" w:cs="Arial"/>
          <w:sz w:val="24"/>
          <w:szCs w:val="24"/>
        </w:rPr>
      </w:pPr>
      <w:r w:rsidRPr="00083FD0">
        <w:rPr>
          <w:rFonts w:ascii="Arial" w:hAnsi="Arial" w:cs="Arial"/>
          <w:bCs/>
          <w:color w:val="000000" w:themeColor="text1"/>
          <w:sz w:val="24"/>
          <w:szCs w:val="24"/>
        </w:rPr>
        <w:t xml:space="preserve">Department Director:   </w:t>
      </w:r>
      <w:r w:rsidR="00BA7B11" w:rsidRPr="00083FD0">
        <w:rPr>
          <w:rFonts w:ascii="Arial" w:hAnsi="Arial" w:cs="Arial"/>
          <w:bCs/>
          <w:sz w:val="24"/>
          <w:szCs w:val="24"/>
        </w:rPr>
        <w:t>Milos Majstorovic, P</w:t>
      </w:r>
      <w:r w:rsidR="006D5A4E">
        <w:rPr>
          <w:rFonts w:ascii="Arial" w:hAnsi="Arial" w:cs="Arial"/>
          <w:bCs/>
          <w:sz w:val="24"/>
          <w:szCs w:val="24"/>
        </w:rPr>
        <w:t>.</w:t>
      </w:r>
      <w:r w:rsidR="00BA7B11" w:rsidRPr="00083FD0">
        <w:rPr>
          <w:rFonts w:ascii="Arial" w:hAnsi="Arial" w:cs="Arial"/>
          <w:bCs/>
          <w:sz w:val="24"/>
          <w:szCs w:val="24"/>
        </w:rPr>
        <w:t>E</w:t>
      </w:r>
      <w:r w:rsidR="006D5A4E">
        <w:rPr>
          <w:rFonts w:ascii="Arial" w:hAnsi="Arial" w:cs="Arial"/>
          <w:bCs/>
          <w:sz w:val="24"/>
          <w:szCs w:val="24"/>
        </w:rPr>
        <w:t>.</w:t>
      </w:r>
      <w:r w:rsidR="00BA7B11" w:rsidRPr="00083FD0">
        <w:rPr>
          <w:rFonts w:ascii="Arial" w:hAnsi="Arial" w:cs="Arial"/>
          <w:bCs/>
          <w:sz w:val="24"/>
          <w:szCs w:val="24"/>
        </w:rPr>
        <w:t>, Transportation and Mobility</w:t>
      </w:r>
    </w:p>
    <w:sectPr w:rsidR="00927667" w:rsidRPr="00083FD0" w:rsidSect="00BD3EB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C4D3" w14:textId="77777777" w:rsidR="00D47BC3" w:rsidRDefault="00D47BC3" w:rsidP="0088408D">
      <w:pPr>
        <w:spacing w:after="0" w:line="240" w:lineRule="auto"/>
      </w:pPr>
      <w:r>
        <w:separator/>
      </w:r>
    </w:p>
  </w:endnote>
  <w:endnote w:type="continuationSeparator" w:id="0">
    <w:p w14:paraId="434893DC" w14:textId="77777777" w:rsidR="00D47BC3" w:rsidRDefault="00D47BC3"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2CCB7152" w:rsidR="001D40BA" w:rsidRPr="00636B0D" w:rsidRDefault="00BD3EB0" w:rsidP="0088408D">
            <w:pPr>
              <w:pStyle w:val="Footer"/>
              <w:rPr>
                <w:rFonts w:ascii="Arial" w:hAnsi="Arial" w:cs="Arial"/>
                <w:bCs/>
              </w:rPr>
            </w:pPr>
            <w:r>
              <w:rPr>
                <w:rFonts w:ascii="Arial" w:hAnsi="Arial" w:cs="Arial"/>
              </w:rPr>
              <w:t>0</w:t>
            </w:r>
            <w:r w:rsidR="00927667">
              <w:rPr>
                <w:rFonts w:ascii="Arial" w:hAnsi="Arial" w:cs="Arial"/>
              </w:rPr>
              <w:t>5/0</w:t>
            </w:r>
            <w:r w:rsidR="00EE11EE">
              <w:rPr>
                <w:rFonts w:ascii="Arial" w:hAnsi="Arial" w:cs="Arial"/>
              </w:rPr>
              <w:t>5</w:t>
            </w:r>
            <w:r w:rsidR="008E527E">
              <w:rPr>
                <w:rFonts w:ascii="Arial" w:hAnsi="Arial" w:cs="Arial"/>
              </w:rPr>
              <w:t>/20</w:t>
            </w:r>
            <w:r w:rsidR="00245CEB">
              <w:rPr>
                <w:rFonts w:ascii="Arial" w:hAnsi="Arial" w:cs="Arial"/>
              </w:rPr>
              <w:t>2</w:t>
            </w:r>
            <w:r w:rsidR="00C43161">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2F10DC19" w:rsidR="001D40BA" w:rsidRPr="00636B0D" w:rsidRDefault="00302AEC" w:rsidP="0088408D">
            <w:pPr>
              <w:pStyle w:val="Footer"/>
              <w:rPr>
                <w:rFonts w:ascii="Arial" w:hAnsi="Arial" w:cs="Arial"/>
              </w:rPr>
            </w:pPr>
            <w:r>
              <w:rPr>
                <w:rFonts w:ascii="Arial" w:hAnsi="Arial" w:cs="Arial"/>
                <w:bCs/>
              </w:rPr>
              <w:t>CAM #</w:t>
            </w:r>
            <w:r w:rsidR="00AB0783">
              <w:rPr>
                <w:rFonts w:ascii="Arial" w:hAnsi="Arial" w:cs="Arial"/>
                <w:bCs/>
              </w:rPr>
              <w:t>2</w:t>
            </w:r>
            <w:r w:rsidR="00C43161">
              <w:rPr>
                <w:rFonts w:ascii="Arial" w:hAnsi="Arial" w:cs="Arial"/>
                <w:bCs/>
              </w:rPr>
              <w:t>6-</w:t>
            </w:r>
            <w:r w:rsidR="000D0F44">
              <w:rPr>
                <w:rFonts w:ascii="Arial" w:hAnsi="Arial" w:cs="Arial"/>
                <w:bCs/>
              </w:rPr>
              <w:t>0404</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60B1" w14:textId="77777777" w:rsidR="00D47BC3" w:rsidRDefault="00D47BC3" w:rsidP="0088408D">
      <w:pPr>
        <w:spacing w:after="0" w:line="240" w:lineRule="auto"/>
      </w:pPr>
      <w:r>
        <w:separator/>
      </w:r>
    </w:p>
  </w:footnote>
  <w:footnote w:type="continuationSeparator" w:id="0">
    <w:p w14:paraId="7521DA2F" w14:textId="77777777" w:rsidR="00D47BC3" w:rsidRDefault="00D47BC3"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110"/>
    <w:multiLevelType w:val="hybridMultilevel"/>
    <w:tmpl w:val="FB84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5DF9"/>
    <w:multiLevelType w:val="hybridMultilevel"/>
    <w:tmpl w:val="DD1AAB98"/>
    <w:lvl w:ilvl="0" w:tplc="FCC826F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4B03"/>
    <w:multiLevelType w:val="hybridMultilevel"/>
    <w:tmpl w:val="32E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34324"/>
    <w:multiLevelType w:val="hybridMultilevel"/>
    <w:tmpl w:val="EA5A241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48163193"/>
    <w:multiLevelType w:val="hybridMultilevel"/>
    <w:tmpl w:val="38DA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40C74"/>
    <w:multiLevelType w:val="hybridMultilevel"/>
    <w:tmpl w:val="D54C6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02923"/>
    <w:multiLevelType w:val="hybridMultilevel"/>
    <w:tmpl w:val="D72A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438756">
    <w:abstractNumId w:val="2"/>
  </w:num>
  <w:num w:numId="2" w16cid:durableId="243927172">
    <w:abstractNumId w:val="3"/>
  </w:num>
  <w:num w:numId="3" w16cid:durableId="262999465">
    <w:abstractNumId w:val="4"/>
  </w:num>
  <w:num w:numId="4" w16cid:durableId="47384638">
    <w:abstractNumId w:val="13"/>
  </w:num>
  <w:num w:numId="5" w16cid:durableId="1384402011">
    <w:abstractNumId w:val="10"/>
  </w:num>
  <w:num w:numId="6" w16cid:durableId="1553541009">
    <w:abstractNumId w:val="14"/>
  </w:num>
  <w:num w:numId="7" w16cid:durableId="282662043">
    <w:abstractNumId w:val="6"/>
  </w:num>
  <w:num w:numId="8" w16cid:durableId="940990364">
    <w:abstractNumId w:val="11"/>
  </w:num>
  <w:num w:numId="9" w16cid:durableId="1909413727">
    <w:abstractNumId w:val="5"/>
  </w:num>
  <w:num w:numId="10" w16cid:durableId="813260461">
    <w:abstractNumId w:val="8"/>
  </w:num>
  <w:num w:numId="11" w16cid:durableId="460609026">
    <w:abstractNumId w:val="5"/>
  </w:num>
  <w:num w:numId="12" w16cid:durableId="569577707">
    <w:abstractNumId w:val="8"/>
  </w:num>
  <w:num w:numId="13" w16cid:durableId="1863010763">
    <w:abstractNumId w:val="9"/>
  </w:num>
  <w:num w:numId="14" w16cid:durableId="840655544">
    <w:abstractNumId w:val="1"/>
  </w:num>
  <w:num w:numId="15" w16cid:durableId="240526488">
    <w:abstractNumId w:val="0"/>
  </w:num>
  <w:num w:numId="16" w16cid:durableId="1728725962">
    <w:abstractNumId w:val="12"/>
  </w:num>
  <w:num w:numId="17" w16cid:durableId="77529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326F"/>
    <w:rsid w:val="000109DC"/>
    <w:rsid w:val="00025D33"/>
    <w:rsid w:val="00032418"/>
    <w:rsid w:val="00043D5A"/>
    <w:rsid w:val="00046119"/>
    <w:rsid w:val="00046D29"/>
    <w:rsid w:val="00052E83"/>
    <w:rsid w:val="000533A1"/>
    <w:rsid w:val="00053924"/>
    <w:rsid w:val="0006014C"/>
    <w:rsid w:val="00062936"/>
    <w:rsid w:val="00066661"/>
    <w:rsid w:val="000677AD"/>
    <w:rsid w:val="00071140"/>
    <w:rsid w:val="00071944"/>
    <w:rsid w:val="00071D98"/>
    <w:rsid w:val="00072188"/>
    <w:rsid w:val="000778B7"/>
    <w:rsid w:val="00077E53"/>
    <w:rsid w:val="00083FD0"/>
    <w:rsid w:val="00084420"/>
    <w:rsid w:val="00084821"/>
    <w:rsid w:val="00084920"/>
    <w:rsid w:val="000855EF"/>
    <w:rsid w:val="00091234"/>
    <w:rsid w:val="000916AF"/>
    <w:rsid w:val="000927BE"/>
    <w:rsid w:val="0009353D"/>
    <w:rsid w:val="000A1F7D"/>
    <w:rsid w:val="000A5998"/>
    <w:rsid w:val="000A70FB"/>
    <w:rsid w:val="000A7D42"/>
    <w:rsid w:val="000B549E"/>
    <w:rsid w:val="000C181B"/>
    <w:rsid w:val="000C3C8D"/>
    <w:rsid w:val="000C5A70"/>
    <w:rsid w:val="000C71AF"/>
    <w:rsid w:val="000D0F44"/>
    <w:rsid w:val="000D5D49"/>
    <w:rsid w:val="000D6A26"/>
    <w:rsid w:val="000E081A"/>
    <w:rsid w:val="000E42C6"/>
    <w:rsid w:val="000F742A"/>
    <w:rsid w:val="00100D0E"/>
    <w:rsid w:val="001068EA"/>
    <w:rsid w:val="001200D4"/>
    <w:rsid w:val="001206DB"/>
    <w:rsid w:val="001218A6"/>
    <w:rsid w:val="001231DB"/>
    <w:rsid w:val="00123D1E"/>
    <w:rsid w:val="00123DE2"/>
    <w:rsid w:val="00125FF6"/>
    <w:rsid w:val="001266A4"/>
    <w:rsid w:val="001312FC"/>
    <w:rsid w:val="00133CE4"/>
    <w:rsid w:val="001422E7"/>
    <w:rsid w:val="0014730B"/>
    <w:rsid w:val="00150F32"/>
    <w:rsid w:val="00155439"/>
    <w:rsid w:val="00160132"/>
    <w:rsid w:val="00160E60"/>
    <w:rsid w:val="00161AA7"/>
    <w:rsid w:val="00164E44"/>
    <w:rsid w:val="00172416"/>
    <w:rsid w:val="0017250A"/>
    <w:rsid w:val="001731FC"/>
    <w:rsid w:val="00173507"/>
    <w:rsid w:val="00173C7C"/>
    <w:rsid w:val="00174C75"/>
    <w:rsid w:val="00180D12"/>
    <w:rsid w:val="0018620A"/>
    <w:rsid w:val="001929E5"/>
    <w:rsid w:val="001951AE"/>
    <w:rsid w:val="00195CD0"/>
    <w:rsid w:val="00195D42"/>
    <w:rsid w:val="0019646B"/>
    <w:rsid w:val="001A34BC"/>
    <w:rsid w:val="001A68C8"/>
    <w:rsid w:val="001B3056"/>
    <w:rsid w:val="001B3B79"/>
    <w:rsid w:val="001B4FDB"/>
    <w:rsid w:val="001C1860"/>
    <w:rsid w:val="001C3208"/>
    <w:rsid w:val="001C46B2"/>
    <w:rsid w:val="001C4751"/>
    <w:rsid w:val="001C4FB4"/>
    <w:rsid w:val="001D0325"/>
    <w:rsid w:val="001D229C"/>
    <w:rsid w:val="001D40BA"/>
    <w:rsid w:val="001D45CA"/>
    <w:rsid w:val="001D565E"/>
    <w:rsid w:val="001E153C"/>
    <w:rsid w:val="001E324E"/>
    <w:rsid w:val="001E352D"/>
    <w:rsid w:val="001E41EF"/>
    <w:rsid w:val="001E4929"/>
    <w:rsid w:val="001E576E"/>
    <w:rsid w:val="001E7587"/>
    <w:rsid w:val="001E7CB5"/>
    <w:rsid w:val="001F0448"/>
    <w:rsid w:val="001F0F93"/>
    <w:rsid w:val="001F4540"/>
    <w:rsid w:val="00201D2E"/>
    <w:rsid w:val="00205C30"/>
    <w:rsid w:val="0020628B"/>
    <w:rsid w:val="00210A7D"/>
    <w:rsid w:val="00211F1E"/>
    <w:rsid w:val="002122B7"/>
    <w:rsid w:val="00214DB2"/>
    <w:rsid w:val="0022280F"/>
    <w:rsid w:val="00233DE2"/>
    <w:rsid w:val="00235017"/>
    <w:rsid w:val="00241AE7"/>
    <w:rsid w:val="0024207F"/>
    <w:rsid w:val="0024262C"/>
    <w:rsid w:val="00245CEB"/>
    <w:rsid w:val="00247B74"/>
    <w:rsid w:val="00250011"/>
    <w:rsid w:val="00252D08"/>
    <w:rsid w:val="0025404C"/>
    <w:rsid w:val="00255DCD"/>
    <w:rsid w:val="00257C08"/>
    <w:rsid w:val="00263B90"/>
    <w:rsid w:val="00265008"/>
    <w:rsid w:val="002721E0"/>
    <w:rsid w:val="00275DE5"/>
    <w:rsid w:val="00277A58"/>
    <w:rsid w:val="00283920"/>
    <w:rsid w:val="00285BD6"/>
    <w:rsid w:val="00287EE1"/>
    <w:rsid w:val="00290AAC"/>
    <w:rsid w:val="00292268"/>
    <w:rsid w:val="002967B1"/>
    <w:rsid w:val="002A35F2"/>
    <w:rsid w:val="002A4932"/>
    <w:rsid w:val="002A78DE"/>
    <w:rsid w:val="002B4273"/>
    <w:rsid w:val="002B6B84"/>
    <w:rsid w:val="002C04B8"/>
    <w:rsid w:val="002C1D59"/>
    <w:rsid w:val="002C5323"/>
    <w:rsid w:val="002D20E8"/>
    <w:rsid w:val="002D3B08"/>
    <w:rsid w:val="002D594F"/>
    <w:rsid w:val="002D6909"/>
    <w:rsid w:val="002E0BFE"/>
    <w:rsid w:val="002E7246"/>
    <w:rsid w:val="002F0ECB"/>
    <w:rsid w:val="002F1D41"/>
    <w:rsid w:val="002F3938"/>
    <w:rsid w:val="002F3A54"/>
    <w:rsid w:val="00302AEC"/>
    <w:rsid w:val="00304489"/>
    <w:rsid w:val="00314FE2"/>
    <w:rsid w:val="00317687"/>
    <w:rsid w:val="00331193"/>
    <w:rsid w:val="00341474"/>
    <w:rsid w:val="0035283B"/>
    <w:rsid w:val="00352CDC"/>
    <w:rsid w:val="00357698"/>
    <w:rsid w:val="003602BF"/>
    <w:rsid w:val="00363154"/>
    <w:rsid w:val="003666AB"/>
    <w:rsid w:val="00366F78"/>
    <w:rsid w:val="00371422"/>
    <w:rsid w:val="00382D8A"/>
    <w:rsid w:val="00385010"/>
    <w:rsid w:val="003936BE"/>
    <w:rsid w:val="003942F5"/>
    <w:rsid w:val="003A07C0"/>
    <w:rsid w:val="003A4D3B"/>
    <w:rsid w:val="003A6D8D"/>
    <w:rsid w:val="003B1ABF"/>
    <w:rsid w:val="003B4896"/>
    <w:rsid w:val="003B4970"/>
    <w:rsid w:val="003B6818"/>
    <w:rsid w:val="003B6D45"/>
    <w:rsid w:val="003C196E"/>
    <w:rsid w:val="003C1F4C"/>
    <w:rsid w:val="003C3EF1"/>
    <w:rsid w:val="003C3FAC"/>
    <w:rsid w:val="003C4053"/>
    <w:rsid w:val="003D4926"/>
    <w:rsid w:val="003E0285"/>
    <w:rsid w:val="003E159C"/>
    <w:rsid w:val="003E590B"/>
    <w:rsid w:val="003E63DE"/>
    <w:rsid w:val="003E756E"/>
    <w:rsid w:val="003F32A7"/>
    <w:rsid w:val="00401E7A"/>
    <w:rsid w:val="004023EC"/>
    <w:rsid w:val="00404775"/>
    <w:rsid w:val="00406B9B"/>
    <w:rsid w:val="004102F1"/>
    <w:rsid w:val="004122B6"/>
    <w:rsid w:val="00420085"/>
    <w:rsid w:val="00421BE9"/>
    <w:rsid w:val="00422180"/>
    <w:rsid w:val="00422206"/>
    <w:rsid w:val="00423114"/>
    <w:rsid w:val="0042632F"/>
    <w:rsid w:val="00426CEA"/>
    <w:rsid w:val="00431456"/>
    <w:rsid w:val="0043156A"/>
    <w:rsid w:val="00433A6B"/>
    <w:rsid w:val="00437074"/>
    <w:rsid w:val="004435A7"/>
    <w:rsid w:val="004460BA"/>
    <w:rsid w:val="00446D32"/>
    <w:rsid w:val="00454E6B"/>
    <w:rsid w:val="00455F65"/>
    <w:rsid w:val="00461300"/>
    <w:rsid w:val="004635DF"/>
    <w:rsid w:val="0048200D"/>
    <w:rsid w:val="0049200D"/>
    <w:rsid w:val="00493538"/>
    <w:rsid w:val="00493BBB"/>
    <w:rsid w:val="00495CF4"/>
    <w:rsid w:val="004A1B83"/>
    <w:rsid w:val="004A3C62"/>
    <w:rsid w:val="004A6778"/>
    <w:rsid w:val="004A6D1B"/>
    <w:rsid w:val="004B5154"/>
    <w:rsid w:val="004B522E"/>
    <w:rsid w:val="004B5408"/>
    <w:rsid w:val="004C0232"/>
    <w:rsid w:val="004C1669"/>
    <w:rsid w:val="004C20CD"/>
    <w:rsid w:val="004D2A94"/>
    <w:rsid w:val="004D4153"/>
    <w:rsid w:val="004D5142"/>
    <w:rsid w:val="005062A0"/>
    <w:rsid w:val="00506B7F"/>
    <w:rsid w:val="00507B8B"/>
    <w:rsid w:val="00514DCA"/>
    <w:rsid w:val="005161C3"/>
    <w:rsid w:val="0052498C"/>
    <w:rsid w:val="00524FBD"/>
    <w:rsid w:val="0052557D"/>
    <w:rsid w:val="0052560C"/>
    <w:rsid w:val="005260F8"/>
    <w:rsid w:val="00526F97"/>
    <w:rsid w:val="005351FA"/>
    <w:rsid w:val="005463A7"/>
    <w:rsid w:val="00547E37"/>
    <w:rsid w:val="00554487"/>
    <w:rsid w:val="00560C6B"/>
    <w:rsid w:val="00560E7B"/>
    <w:rsid w:val="00567B02"/>
    <w:rsid w:val="0057270A"/>
    <w:rsid w:val="0058192D"/>
    <w:rsid w:val="0058198A"/>
    <w:rsid w:val="00592D71"/>
    <w:rsid w:val="005938E5"/>
    <w:rsid w:val="00596CEB"/>
    <w:rsid w:val="00597941"/>
    <w:rsid w:val="005A24DB"/>
    <w:rsid w:val="005A32FF"/>
    <w:rsid w:val="005A357C"/>
    <w:rsid w:val="005A42B3"/>
    <w:rsid w:val="005B1F2C"/>
    <w:rsid w:val="005B2B87"/>
    <w:rsid w:val="005B585C"/>
    <w:rsid w:val="005C078E"/>
    <w:rsid w:val="005C2AD7"/>
    <w:rsid w:val="005C3183"/>
    <w:rsid w:val="005C31D3"/>
    <w:rsid w:val="005C5FE8"/>
    <w:rsid w:val="005D79CD"/>
    <w:rsid w:val="005E52FD"/>
    <w:rsid w:val="005E69E3"/>
    <w:rsid w:val="005F0008"/>
    <w:rsid w:val="005F0842"/>
    <w:rsid w:val="005F3714"/>
    <w:rsid w:val="005F4E4D"/>
    <w:rsid w:val="005F6E78"/>
    <w:rsid w:val="005F7A4C"/>
    <w:rsid w:val="006056DE"/>
    <w:rsid w:val="0060648D"/>
    <w:rsid w:val="00612FD4"/>
    <w:rsid w:val="006154FF"/>
    <w:rsid w:val="00615585"/>
    <w:rsid w:val="00622302"/>
    <w:rsid w:val="00622514"/>
    <w:rsid w:val="006237C8"/>
    <w:rsid w:val="00624959"/>
    <w:rsid w:val="006271E5"/>
    <w:rsid w:val="00634B15"/>
    <w:rsid w:val="00636B0D"/>
    <w:rsid w:val="00640997"/>
    <w:rsid w:val="00644C38"/>
    <w:rsid w:val="00645BB9"/>
    <w:rsid w:val="00647488"/>
    <w:rsid w:val="00651415"/>
    <w:rsid w:val="006562CD"/>
    <w:rsid w:val="00664D8F"/>
    <w:rsid w:val="0066711B"/>
    <w:rsid w:val="0067318F"/>
    <w:rsid w:val="00681CB8"/>
    <w:rsid w:val="006836BF"/>
    <w:rsid w:val="00686F14"/>
    <w:rsid w:val="006871DC"/>
    <w:rsid w:val="00690C32"/>
    <w:rsid w:val="006A25F4"/>
    <w:rsid w:val="006A2BF8"/>
    <w:rsid w:val="006A3925"/>
    <w:rsid w:val="006B0655"/>
    <w:rsid w:val="006B0E49"/>
    <w:rsid w:val="006B365F"/>
    <w:rsid w:val="006B4445"/>
    <w:rsid w:val="006B4FA8"/>
    <w:rsid w:val="006B572C"/>
    <w:rsid w:val="006B673B"/>
    <w:rsid w:val="006B7D48"/>
    <w:rsid w:val="006C087F"/>
    <w:rsid w:val="006C166F"/>
    <w:rsid w:val="006C3D6C"/>
    <w:rsid w:val="006C5B47"/>
    <w:rsid w:val="006D05E7"/>
    <w:rsid w:val="006D4562"/>
    <w:rsid w:val="006D5A4E"/>
    <w:rsid w:val="006E182D"/>
    <w:rsid w:val="006E3253"/>
    <w:rsid w:val="006E4395"/>
    <w:rsid w:val="006F2832"/>
    <w:rsid w:val="006F358C"/>
    <w:rsid w:val="006F37CF"/>
    <w:rsid w:val="007036B9"/>
    <w:rsid w:val="00703C2E"/>
    <w:rsid w:val="007079DB"/>
    <w:rsid w:val="007171DB"/>
    <w:rsid w:val="0071768B"/>
    <w:rsid w:val="0072144D"/>
    <w:rsid w:val="007228CB"/>
    <w:rsid w:val="00726507"/>
    <w:rsid w:val="00730758"/>
    <w:rsid w:val="0073380B"/>
    <w:rsid w:val="00733826"/>
    <w:rsid w:val="00751813"/>
    <w:rsid w:val="0075485C"/>
    <w:rsid w:val="00754F58"/>
    <w:rsid w:val="00757EFC"/>
    <w:rsid w:val="00760295"/>
    <w:rsid w:val="0076043F"/>
    <w:rsid w:val="007640B0"/>
    <w:rsid w:val="00775C23"/>
    <w:rsid w:val="00775EFD"/>
    <w:rsid w:val="00781E08"/>
    <w:rsid w:val="0078745C"/>
    <w:rsid w:val="00787E5A"/>
    <w:rsid w:val="00790667"/>
    <w:rsid w:val="00790A1A"/>
    <w:rsid w:val="00796340"/>
    <w:rsid w:val="007A16E0"/>
    <w:rsid w:val="007A47C7"/>
    <w:rsid w:val="007A49A1"/>
    <w:rsid w:val="007A5761"/>
    <w:rsid w:val="007A6452"/>
    <w:rsid w:val="007A798F"/>
    <w:rsid w:val="007B3490"/>
    <w:rsid w:val="007C039D"/>
    <w:rsid w:val="007C451B"/>
    <w:rsid w:val="007C4CE7"/>
    <w:rsid w:val="007C7219"/>
    <w:rsid w:val="007D26A6"/>
    <w:rsid w:val="007E57AC"/>
    <w:rsid w:val="007F1B5E"/>
    <w:rsid w:val="007F4C9A"/>
    <w:rsid w:val="007F56C5"/>
    <w:rsid w:val="00800472"/>
    <w:rsid w:val="0080102A"/>
    <w:rsid w:val="0080466F"/>
    <w:rsid w:val="00807046"/>
    <w:rsid w:val="008075B7"/>
    <w:rsid w:val="00812BEE"/>
    <w:rsid w:val="0081366E"/>
    <w:rsid w:val="00813847"/>
    <w:rsid w:val="00816020"/>
    <w:rsid w:val="00822765"/>
    <w:rsid w:val="00822782"/>
    <w:rsid w:val="008275C7"/>
    <w:rsid w:val="00827A5C"/>
    <w:rsid w:val="008314A9"/>
    <w:rsid w:val="008325D7"/>
    <w:rsid w:val="00835982"/>
    <w:rsid w:val="00844F73"/>
    <w:rsid w:val="008536F9"/>
    <w:rsid w:val="00855514"/>
    <w:rsid w:val="00857D43"/>
    <w:rsid w:val="008702F3"/>
    <w:rsid w:val="00880036"/>
    <w:rsid w:val="008801AF"/>
    <w:rsid w:val="0088408D"/>
    <w:rsid w:val="008863A5"/>
    <w:rsid w:val="008877A8"/>
    <w:rsid w:val="00890BB6"/>
    <w:rsid w:val="00891F2E"/>
    <w:rsid w:val="008937CD"/>
    <w:rsid w:val="0089505D"/>
    <w:rsid w:val="0089597F"/>
    <w:rsid w:val="00895EA2"/>
    <w:rsid w:val="008A36FB"/>
    <w:rsid w:val="008C277A"/>
    <w:rsid w:val="008C6172"/>
    <w:rsid w:val="008C6BD9"/>
    <w:rsid w:val="008D3E81"/>
    <w:rsid w:val="008D3E82"/>
    <w:rsid w:val="008D5470"/>
    <w:rsid w:val="008E3F9A"/>
    <w:rsid w:val="008E50B2"/>
    <w:rsid w:val="008E527E"/>
    <w:rsid w:val="008E7376"/>
    <w:rsid w:val="008E7BBB"/>
    <w:rsid w:val="008F22C1"/>
    <w:rsid w:val="008F2344"/>
    <w:rsid w:val="008F6929"/>
    <w:rsid w:val="009016FB"/>
    <w:rsid w:val="00903FD5"/>
    <w:rsid w:val="00907E4E"/>
    <w:rsid w:val="0091093D"/>
    <w:rsid w:val="009111E2"/>
    <w:rsid w:val="00926756"/>
    <w:rsid w:val="00927667"/>
    <w:rsid w:val="00930A5A"/>
    <w:rsid w:val="00930AFF"/>
    <w:rsid w:val="0093514A"/>
    <w:rsid w:val="009452F8"/>
    <w:rsid w:val="00956C9A"/>
    <w:rsid w:val="00960269"/>
    <w:rsid w:val="00960A93"/>
    <w:rsid w:val="0096560E"/>
    <w:rsid w:val="00972CCD"/>
    <w:rsid w:val="00981A73"/>
    <w:rsid w:val="0098395F"/>
    <w:rsid w:val="009845DE"/>
    <w:rsid w:val="00990AB8"/>
    <w:rsid w:val="00993A06"/>
    <w:rsid w:val="009A1685"/>
    <w:rsid w:val="009A3BE8"/>
    <w:rsid w:val="009A411F"/>
    <w:rsid w:val="009A7ABB"/>
    <w:rsid w:val="009C0F3C"/>
    <w:rsid w:val="009C3A47"/>
    <w:rsid w:val="009C5263"/>
    <w:rsid w:val="009D38D4"/>
    <w:rsid w:val="009D57BB"/>
    <w:rsid w:val="009E6E37"/>
    <w:rsid w:val="009F129B"/>
    <w:rsid w:val="00A0235F"/>
    <w:rsid w:val="00A033A9"/>
    <w:rsid w:val="00A03A5B"/>
    <w:rsid w:val="00A1382C"/>
    <w:rsid w:val="00A15E4C"/>
    <w:rsid w:val="00A207CA"/>
    <w:rsid w:val="00A25D21"/>
    <w:rsid w:val="00A30D2A"/>
    <w:rsid w:val="00A3223D"/>
    <w:rsid w:val="00A354D6"/>
    <w:rsid w:val="00A43A61"/>
    <w:rsid w:val="00A43A62"/>
    <w:rsid w:val="00A464E7"/>
    <w:rsid w:val="00A5070C"/>
    <w:rsid w:val="00A509CC"/>
    <w:rsid w:val="00A50A52"/>
    <w:rsid w:val="00A61BAF"/>
    <w:rsid w:val="00A73E23"/>
    <w:rsid w:val="00A7437D"/>
    <w:rsid w:val="00A74986"/>
    <w:rsid w:val="00A75B0E"/>
    <w:rsid w:val="00A76005"/>
    <w:rsid w:val="00A77BE2"/>
    <w:rsid w:val="00A83D61"/>
    <w:rsid w:val="00A921E4"/>
    <w:rsid w:val="00AA2B6E"/>
    <w:rsid w:val="00AB04C9"/>
    <w:rsid w:val="00AB0783"/>
    <w:rsid w:val="00AB3C53"/>
    <w:rsid w:val="00AB6421"/>
    <w:rsid w:val="00AC3925"/>
    <w:rsid w:val="00AC4C96"/>
    <w:rsid w:val="00AC61A8"/>
    <w:rsid w:val="00AC63A9"/>
    <w:rsid w:val="00AD088B"/>
    <w:rsid w:val="00AE2B5D"/>
    <w:rsid w:val="00AE6441"/>
    <w:rsid w:val="00AE7C68"/>
    <w:rsid w:val="00AF0EA1"/>
    <w:rsid w:val="00AF1223"/>
    <w:rsid w:val="00AF3DF2"/>
    <w:rsid w:val="00AF4F7A"/>
    <w:rsid w:val="00AF6D58"/>
    <w:rsid w:val="00AF75C2"/>
    <w:rsid w:val="00B0026C"/>
    <w:rsid w:val="00B015C7"/>
    <w:rsid w:val="00B02174"/>
    <w:rsid w:val="00B06C64"/>
    <w:rsid w:val="00B1537A"/>
    <w:rsid w:val="00B15DFC"/>
    <w:rsid w:val="00B20C1C"/>
    <w:rsid w:val="00B20E83"/>
    <w:rsid w:val="00B263DE"/>
    <w:rsid w:val="00B279C0"/>
    <w:rsid w:val="00B4210F"/>
    <w:rsid w:val="00B42846"/>
    <w:rsid w:val="00B4583D"/>
    <w:rsid w:val="00B50258"/>
    <w:rsid w:val="00B51179"/>
    <w:rsid w:val="00B52DBE"/>
    <w:rsid w:val="00B56D63"/>
    <w:rsid w:val="00B60B21"/>
    <w:rsid w:val="00B6621F"/>
    <w:rsid w:val="00B670AE"/>
    <w:rsid w:val="00B67D19"/>
    <w:rsid w:val="00B72BE0"/>
    <w:rsid w:val="00B80B5D"/>
    <w:rsid w:val="00B81C78"/>
    <w:rsid w:val="00B856DE"/>
    <w:rsid w:val="00B878F5"/>
    <w:rsid w:val="00B90988"/>
    <w:rsid w:val="00B93401"/>
    <w:rsid w:val="00B94F1B"/>
    <w:rsid w:val="00B950D9"/>
    <w:rsid w:val="00B9654C"/>
    <w:rsid w:val="00B978E4"/>
    <w:rsid w:val="00B97C9A"/>
    <w:rsid w:val="00BA7B11"/>
    <w:rsid w:val="00BB3238"/>
    <w:rsid w:val="00BC17F4"/>
    <w:rsid w:val="00BC1954"/>
    <w:rsid w:val="00BC2C5A"/>
    <w:rsid w:val="00BC2E09"/>
    <w:rsid w:val="00BD1EC4"/>
    <w:rsid w:val="00BD3EB0"/>
    <w:rsid w:val="00BD4CB2"/>
    <w:rsid w:val="00BD6A19"/>
    <w:rsid w:val="00BE5A04"/>
    <w:rsid w:val="00C00095"/>
    <w:rsid w:val="00C131EF"/>
    <w:rsid w:val="00C20C8A"/>
    <w:rsid w:val="00C22B4C"/>
    <w:rsid w:val="00C24301"/>
    <w:rsid w:val="00C3555F"/>
    <w:rsid w:val="00C36623"/>
    <w:rsid w:val="00C41DF4"/>
    <w:rsid w:val="00C43161"/>
    <w:rsid w:val="00C457F9"/>
    <w:rsid w:val="00C500BC"/>
    <w:rsid w:val="00C50D76"/>
    <w:rsid w:val="00C510F1"/>
    <w:rsid w:val="00C661F8"/>
    <w:rsid w:val="00C66878"/>
    <w:rsid w:val="00C6752E"/>
    <w:rsid w:val="00C74593"/>
    <w:rsid w:val="00C777C6"/>
    <w:rsid w:val="00C838EF"/>
    <w:rsid w:val="00C859FD"/>
    <w:rsid w:val="00C85A8F"/>
    <w:rsid w:val="00C9358A"/>
    <w:rsid w:val="00C93A41"/>
    <w:rsid w:val="00C94891"/>
    <w:rsid w:val="00C96BBC"/>
    <w:rsid w:val="00CA1AC5"/>
    <w:rsid w:val="00CA40D1"/>
    <w:rsid w:val="00CA56D5"/>
    <w:rsid w:val="00CA5A9F"/>
    <w:rsid w:val="00CA6D5D"/>
    <w:rsid w:val="00CB21F6"/>
    <w:rsid w:val="00CB28D6"/>
    <w:rsid w:val="00CB57CB"/>
    <w:rsid w:val="00CC0765"/>
    <w:rsid w:val="00CC4B3A"/>
    <w:rsid w:val="00CC6D49"/>
    <w:rsid w:val="00CC70B6"/>
    <w:rsid w:val="00CD0D52"/>
    <w:rsid w:val="00CD0E43"/>
    <w:rsid w:val="00CD168A"/>
    <w:rsid w:val="00CD7042"/>
    <w:rsid w:val="00CE1BC0"/>
    <w:rsid w:val="00CE2648"/>
    <w:rsid w:val="00D0296B"/>
    <w:rsid w:val="00D051C8"/>
    <w:rsid w:val="00D1223D"/>
    <w:rsid w:val="00D16E46"/>
    <w:rsid w:val="00D26C34"/>
    <w:rsid w:val="00D27213"/>
    <w:rsid w:val="00D27A36"/>
    <w:rsid w:val="00D27C1B"/>
    <w:rsid w:val="00D45F0B"/>
    <w:rsid w:val="00D47BC3"/>
    <w:rsid w:val="00D55D5F"/>
    <w:rsid w:val="00D67AC3"/>
    <w:rsid w:val="00D71E4E"/>
    <w:rsid w:val="00D8055E"/>
    <w:rsid w:val="00D83F93"/>
    <w:rsid w:val="00D84DCB"/>
    <w:rsid w:val="00D9132F"/>
    <w:rsid w:val="00D932EC"/>
    <w:rsid w:val="00D9683C"/>
    <w:rsid w:val="00D97B01"/>
    <w:rsid w:val="00DA010A"/>
    <w:rsid w:val="00DA2E3E"/>
    <w:rsid w:val="00DB0861"/>
    <w:rsid w:val="00DC0F92"/>
    <w:rsid w:val="00DC466A"/>
    <w:rsid w:val="00DD347C"/>
    <w:rsid w:val="00DD3EFF"/>
    <w:rsid w:val="00DD4F80"/>
    <w:rsid w:val="00DD7FBE"/>
    <w:rsid w:val="00DE1C13"/>
    <w:rsid w:val="00DE6E3A"/>
    <w:rsid w:val="00DE6FAD"/>
    <w:rsid w:val="00DF15E1"/>
    <w:rsid w:val="00DF614D"/>
    <w:rsid w:val="00DF6257"/>
    <w:rsid w:val="00E06C3E"/>
    <w:rsid w:val="00E07899"/>
    <w:rsid w:val="00E1173A"/>
    <w:rsid w:val="00E13894"/>
    <w:rsid w:val="00E23C29"/>
    <w:rsid w:val="00E2421D"/>
    <w:rsid w:val="00E2587E"/>
    <w:rsid w:val="00E315B2"/>
    <w:rsid w:val="00E33838"/>
    <w:rsid w:val="00E40D17"/>
    <w:rsid w:val="00E40D82"/>
    <w:rsid w:val="00E47F34"/>
    <w:rsid w:val="00E47FE8"/>
    <w:rsid w:val="00E5102B"/>
    <w:rsid w:val="00E51091"/>
    <w:rsid w:val="00E52CAD"/>
    <w:rsid w:val="00E55531"/>
    <w:rsid w:val="00E601D4"/>
    <w:rsid w:val="00E6213F"/>
    <w:rsid w:val="00E64A18"/>
    <w:rsid w:val="00E66CCA"/>
    <w:rsid w:val="00E67A2D"/>
    <w:rsid w:val="00E7440B"/>
    <w:rsid w:val="00E763BA"/>
    <w:rsid w:val="00E76780"/>
    <w:rsid w:val="00E77BB5"/>
    <w:rsid w:val="00E82E2D"/>
    <w:rsid w:val="00E8604F"/>
    <w:rsid w:val="00E911B3"/>
    <w:rsid w:val="00E95EB6"/>
    <w:rsid w:val="00E96B29"/>
    <w:rsid w:val="00E96FD7"/>
    <w:rsid w:val="00EA2515"/>
    <w:rsid w:val="00EA7D68"/>
    <w:rsid w:val="00EB0856"/>
    <w:rsid w:val="00EB0F14"/>
    <w:rsid w:val="00EB3309"/>
    <w:rsid w:val="00EB411A"/>
    <w:rsid w:val="00EC1495"/>
    <w:rsid w:val="00EC2271"/>
    <w:rsid w:val="00EC4856"/>
    <w:rsid w:val="00ED0B4B"/>
    <w:rsid w:val="00ED0E18"/>
    <w:rsid w:val="00ED226A"/>
    <w:rsid w:val="00ED29EA"/>
    <w:rsid w:val="00ED529E"/>
    <w:rsid w:val="00ED56E0"/>
    <w:rsid w:val="00ED68A4"/>
    <w:rsid w:val="00ED734E"/>
    <w:rsid w:val="00EE01F4"/>
    <w:rsid w:val="00EE0A04"/>
    <w:rsid w:val="00EE11EE"/>
    <w:rsid w:val="00EE75E2"/>
    <w:rsid w:val="00EF0782"/>
    <w:rsid w:val="00EF0F95"/>
    <w:rsid w:val="00F0380B"/>
    <w:rsid w:val="00F0456E"/>
    <w:rsid w:val="00F04DE6"/>
    <w:rsid w:val="00F05DCB"/>
    <w:rsid w:val="00F12EEC"/>
    <w:rsid w:val="00F22B42"/>
    <w:rsid w:val="00F25624"/>
    <w:rsid w:val="00F313F8"/>
    <w:rsid w:val="00F359D0"/>
    <w:rsid w:val="00F42C3B"/>
    <w:rsid w:val="00F42DE4"/>
    <w:rsid w:val="00F5249D"/>
    <w:rsid w:val="00F53E4D"/>
    <w:rsid w:val="00F60095"/>
    <w:rsid w:val="00F75AE6"/>
    <w:rsid w:val="00F76385"/>
    <w:rsid w:val="00F81A81"/>
    <w:rsid w:val="00F84FE2"/>
    <w:rsid w:val="00F854A7"/>
    <w:rsid w:val="00F857C7"/>
    <w:rsid w:val="00F8655C"/>
    <w:rsid w:val="00F869D7"/>
    <w:rsid w:val="00F902A9"/>
    <w:rsid w:val="00F96E72"/>
    <w:rsid w:val="00FA335F"/>
    <w:rsid w:val="00FA4CA3"/>
    <w:rsid w:val="00FA71DB"/>
    <w:rsid w:val="00FB139D"/>
    <w:rsid w:val="00FB1529"/>
    <w:rsid w:val="00FB3190"/>
    <w:rsid w:val="00FB54B2"/>
    <w:rsid w:val="00FC36F7"/>
    <w:rsid w:val="00FC3AEF"/>
    <w:rsid w:val="00FC4A4E"/>
    <w:rsid w:val="00FC7DBF"/>
    <w:rsid w:val="00FF3C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B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Default">
    <w:name w:val="Default"/>
    <w:rsid w:val="003C3FA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9646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646B"/>
  </w:style>
  <w:style w:type="character" w:customStyle="1" w:styleId="eop">
    <w:name w:val="eop"/>
    <w:basedOn w:val="DefaultParagraphFont"/>
    <w:rsid w:val="0019646B"/>
  </w:style>
  <w:style w:type="character" w:customStyle="1" w:styleId="cf01">
    <w:name w:val="cf01"/>
    <w:basedOn w:val="DefaultParagraphFont"/>
    <w:rsid w:val="00A76005"/>
    <w:rPr>
      <w:rFonts w:ascii="Segoe UI" w:hAnsi="Segoe UI" w:cs="Segoe UI" w:hint="default"/>
      <w:sz w:val="18"/>
      <w:szCs w:val="18"/>
    </w:rPr>
  </w:style>
  <w:style w:type="table" w:styleId="GridTable4">
    <w:name w:val="Grid Table 4"/>
    <w:basedOn w:val="TableNormal"/>
    <w:uiPriority w:val="49"/>
    <w:rsid w:val="00787E5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88229099">
      <w:bodyDiv w:val="1"/>
      <w:marLeft w:val="0"/>
      <w:marRight w:val="0"/>
      <w:marTop w:val="0"/>
      <w:marBottom w:val="0"/>
      <w:divBdr>
        <w:top w:val="none" w:sz="0" w:space="0" w:color="auto"/>
        <w:left w:val="none" w:sz="0" w:space="0" w:color="auto"/>
        <w:bottom w:val="none" w:sz="0" w:space="0" w:color="auto"/>
        <w:right w:val="none" w:sz="0" w:space="0" w:color="auto"/>
      </w:divBdr>
    </w:div>
    <w:div w:id="512454298">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92808641">
      <w:bodyDiv w:val="1"/>
      <w:marLeft w:val="0"/>
      <w:marRight w:val="0"/>
      <w:marTop w:val="0"/>
      <w:marBottom w:val="0"/>
      <w:divBdr>
        <w:top w:val="none" w:sz="0" w:space="0" w:color="auto"/>
        <w:left w:val="none" w:sz="0" w:space="0" w:color="auto"/>
        <w:bottom w:val="none" w:sz="0" w:space="0" w:color="auto"/>
        <w:right w:val="none" w:sz="0" w:space="0" w:color="auto"/>
      </w:divBdr>
    </w:div>
    <w:div w:id="800004272">
      <w:bodyDiv w:val="1"/>
      <w:marLeft w:val="0"/>
      <w:marRight w:val="0"/>
      <w:marTop w:val="0"/>
      <w:marBottom w:val="0"/>
      <w:divBdr>
        <w:top w:val="none" w:sz="0" w:space="0" w:color="auto"/>
        <w:left w:val="none" w:sz="0" w:space="0" w:color="auto"/>
        <w:bottom w:val="none" w:sz="0" w:space="0" w:color="auto"/>
        <w:right w:val="none" w:sz="0" w:space="0" w:color="auto"/>
      </w:divBdr>
    </w:div>
    <w:div w:id="811480209">
      <w:bodyDiv w:val="1"/>
      <w:marLeft w:val="0"/>
      <w:marRight w:val="0"/>
      <w:marTop w:val="0"/>
      <w:marBottom w:val="0"/>
      <w:divBdr>
        <w:top w:val="none" w:sz="0" w:space="0" w:color="auto"/>
        <w:left w:val="none" w:sz="0" w:space="0" w:color="auto"/>
        <w:bottom w:val="none" w:sz="0" w:space="0" w:color="auto"/>
        <w:right w:val="none" w:sz="0" w:space="0" w:color="auto"/>
      </w:divBdr>
    </w:div>
    <w:div w:id="1030715677">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d27ec6-3d2b-40d4-81ba-ca23572021c9">
      <Terms xmlns="http://schemas.microsoft.com/office/infopath/2007/PartnerControls"/>
    </lcf76f155ced4ddcb4097134ff3c332f>
    <TaxCatchAll xmlns="4e53b9b8-0343-4c90-a6cf-cf9586f753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3003E03CBAF744A11882806FD8116E" ma:contentTypeVersion="15" ma:contentTypeDescription="Create a new document." ma:contentTypeScope="" ma:versionID="35c1a51b28c9f93c67786b6690b5d773">
  <xsd:schema xmlns:xsd="http://www.w3.org/2001/XMLSchema" xmlns:xs="http://www.w3.org/2001/XMLSchema" xmlns:p="http://schemas.microsoft.com/office/2006/metadata/properties" xmlns:ns2="c8d27ec6-3d2b-40d4-81ba-ca23572021c9" xmlns:ns3="4e53b9b8-0343-4c90-a6cf-cf9586f7535b" targetNamespace="http://schemas.microsoft.com/office/2006/metadata/properties" ma:root="true" ma:fieldsID="a0532aa52b8e48fd1b2400f937056e81" ns2:_="" ns3:_="">
    <xsd:import namespace="c8d27ec6-3d2b-40d4-81ba-ca23572021c9"/>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7ec6-3d2b-40d4-81ba-ca2357202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604CC-D449-4BEE-8C39-30661FECB5CF}">
  <ds:schemaRefs>
    <ds:schemaRef ds:uri="http://schemas.microsoft.com/sharepoint/v3/contenttype/forms"/>
  </ds:schemaRefs>
</ds:datastoreItem>
</file>

<file path=customXml/itemProps2.xml><?xml version="1.0" encoding="utf-8"?>
<ds:datastoreItem xmlns:ds="http://schemas.openxmlformats.org/officeDocument/2006/customXml" ds:itemID="{778E72F5-EC93-4009-BC18-D3162F303D3A}">
  <ds:schemaRefs>
    <ds:schemaRef ds:uri="http://schemas.microsoft.com/office/2006/metadata/properties"/>
    <ds:schemaRef ds:uri="http://schemas.microsoft.com/office/infopath/2007/PartnerControls"/>
    <ds:schemaRef ds:uri="c8d27ec6-3d2b-40d4-81ba-ca23572021c9"/>
    <ds:schemaRef ds:uri="4e53b9b8-0343-4c90-a6cf-cf9586f7535b"/>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8CD69955-D80B-4C38-A775-0114AB46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7ec6-3d2b-40d4-81ba-ca23572021c9"/>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2026-04-23T21:18:00Z</cp:lastPrinted>
  <dcterms:created xsi:type="dcterms:W3CDTF">2026-04-28T15:43:00Z</dcterms:created>
  <dcterms:modified xsi:type="dcterms:W3CDTF">2026-04-28T15:43:00Z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0x010100993003E03CBAF744A11882806FD8116E</vt:lpwstr>
  </property>
  <property fmtid="{D5CDD505-2E9C-101B-9397-08002B2CF9AE}" pid="3" name="MediaServiceImageTags">
    <vt:lpwstr/>
  </property>
</Properties>
</file>