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BC93D" w14:textId="49BDEE2D" w:rsidR="004F42F3" w:rsidRPr="00CA2FBB" w:rsidRDefault="004F42F3" w:rsidP="005C3A80">
      <w:pPr>
        <w:pStyle w:val="Title"/>
        <w:ind w:right="360"/>
      </w:pPr>
      <w:r w:rsidRPr="00CA2FBB">
        <w:t>RESOLUTION NO.</w:t>
      </w:r>
      <w:r w:rsidR="00643CB7" w:rsidRPr="00CA2FBB">
        <w:t xml:space="preserve"> </w:t>
      </w:r>
      <w:r w:rsidR="001D57F1" w:rsidRPr="00CA2FBB">
        <w:t>____</w:t>
      </w:r>
    </w:p>
    <w:p w14:paraId="20B26E05" w14:textId="77777777" w:rsidR="000C5690" w:rsidRPr="00CA2FBB" w:rsidRDefault="000C5690" w:rsidP="005C3A80">
      <w:pPr>
        <w:pStyle w:val="BodyText"/>
        <w:ind w:left="1166" w:right="1440"/>
        <w:jc w:val="both"/>
      </w:pPr>
    </w:p>
    <w:p w14:paraId="133B8F87" w14:textId="574B25B4" w:rsidR="00E40BC7" w:rsidRPr="005C3A80" w:rsidRDefault="004F42F3" w:rsidP="005C3A80">
      <w:pPr>
        <w:tabs>
          <w:tab w:val="left" w:pos="-1440"/>
          <w:tab w:val="left" w:pos="-720"/>
          <w:tab w:val="left" w:pos="0"/>
        </w:tabs>
        <w:suppressAutoHyphens/>
        <w:spacing w:line="240" w:lineRule="auto"/>
        <w:ind w:left="720" w:right="720"/>
        <w:jc w:val="both"/>
        <w:rPr>
          <w:b/>
          <w:caps/>
          <w:spacing w:val="-3"/>
        </w:rPr>
      </w:pPr>
      <w:r w:rsidRPr="005C3A80">
        <w:rPr>
          <w:b/>
          <w:caps/>
          <w:spacing w:val="-3"/>
        </w:rPr>
        <w:t xml:space="preserve">A RESOLUTION OF THE </w:t>
      </w:r>
      <w:r w:rsidR="00E85CA8" w:rsidRPr="005C3A80">
        <w:rPr>
          <w:b/>
          <w:caps/>
          <w:spacing w:val="-3"/>
        </w:rPr>
        <w:t>CITY COUNCIL</w:t>
      </w:r>
      <w:r w:rsidRPr="005C3A80">
        <w:rPr>
          <w:b/>
          <w:caps/>
          <w:spacing w:val="-3"/>
        </w:rPr>
        <w:t xml:space="preserve"> OF THE CITY OF RIALTO, CALIFORNIA,</w:t>
      </w:r>
      <w:r w:rsidR="00074623" w:rsidRPr="005C3A80">
        <w:rPr>
          <w:b/>
          <w:caps/>
          <w:spacing w:val="-3"/>
        </w:rPr>
        <w:t xml:space="preserve"> </w:t>
      </w:r>
      <w:r w:rsidR="00977CAD" w:rsidRPr="00977CAD">
        <w:rPr>
          <w:b/>
          <w:caps/>
          <w:spacing w:val="-3"/>
        </w:rPr>
        <w:t>ADOPTING A REVISED SCHEDULE OF WATER AND SEWER/WASTEWATER RATES</w:t>
      </w:r>
      <w:r w:rsidR="006E35B4" w:rsidRPr="005C3A80">
        <w:rPr>
          <w:b/>
          <w:caps/>
          <w:spacing w:val="-3"/>
        </w:rPr>
        <w:t>.</w:t>
      </w:r>
    </w:p>
    <w:p w14:paraId="5AD39116" w14:textId="0171D130" w:rsidR="005C331E" w:rsidRPr="00CA2FBB" w:rsidRDefault="005C331E" w:rsidP="005C3A80">
      <w:pPr>
        <w:pStyle w:val="BodyText"/>
        <w:ind w:left="1166" w:right="360"/>
        <w:jc w:val="both"/>
        <w:rPr>
          <w:caps/>
          <w:szCs w:val="24"/>
        </w:rPr>
      </w:pPr>
    </w:p>
    <w:p w14:paraId="59F8115C" w14:textId="3CC8752B" w:rsidR="00CD10A8" w:rsidRDefault="008774C8" w:rsidP="005C3A80">
      <w:pPr>
        <w:ind w:firstLine="720"/>
        <w:jc w:val="both"/>
      </w:pPr>
      <w:r w:rsidRPr="00CA2FBB">
        <w:rPr>
          <w:szCs w:val="24"/>
        </w:rPr>
        <w:t>WHEREAS,</w:t>
      </w:r>
      <w:r w:rsidR="009A6EC2" w:rsidRPr="00CA2FBB">
        <w:rPr>
          <w:szCs w:val="24"/>
        </w:rPr>
        <w:t xml:space="preserve"> </w:t>
      </w:r>
      <w:r w:rsidR="00736B45" w:rsidRPr="00CA2FBB">
        <w:rPr>
          <w:szCs w:val="24"/>
        </w:rPr>
        <w:t>t</w:t>
      </w:r>
      <w:r w:rsidR="00CD10A8" w:rsidRPr="00CA2FBB">
        <w:t xml:space="preserve">he City of </w:t>
      </w:r>
      <w:r w:rsidR="00521AFC" w:rsidRPr="00CA2FBB">
        <w:t>Rialto</w:t>
      </w:r>
      <w:r w:rsidR="00CD10A8" w:rsidRPr="00CA2FBB">
        <w:t xml:space="preserve"> (“City”) provides </w:t>
      </w:r>
      <w:r w:rsidR="0039163E" w:rsidRPr="00CA2FBB">
        <w:t>“</w:t>
      </w:r>
      <w:r w:rsidR="00CD10A8" w:rsidRPr="00CA2FBB">
        <w:t>utility services</w:t>
      </w:r>
      <w:r w:rsidR="0039163E" w:rsidRPr="00CA2FBB">
        <w:t>”</w:t>
      </w:r>
      <w:r w:rsidR="00CD10A8" w:rsidRPr="00CA2FBB">
        <w:t xml:space="preserve"> for water service and </w:t>
      </w:r>
      <w:r w:rsidR="00991FDB" w:rsidRPr="00CA2FBB">
        <w:t>sewer/</w:t>
      </w:r>
      <w:r w:rsidR="00F52E1D" w:rsidRPr="00CA2FBB">
        <w:t>wastewater</w:t>
      </w:r>
      <w:r w:rsidR="00CD10A8" w:rsidRPr="00CA2FBB">
        <w:t xml:space="preserve"> service to property owners (who may also be referred to as “owners”) within the relevant City service area, and establishes the amount of water rates and </w:t>
      </w:r>
      <w:r w:rsidR="00E45FC5" w:rsidRPr="00CA2FBB">
        <w:t>sewer/</w:t>
      </w:r>
      <w:r w:rsidR="00F52E1D" w:rsidRPr="00CA2FBB">
        <w:t>wastewater</w:t>
      </w:r>
      <w:r w:rsidR="00CD10A8" w:rsidRPr="00CA2FBB">
        <w:t xml:space="preserve"> rates to be charged customers in accordance with </w:t>
      </w:r>
      <w:r w:rsidR="00521AFC" w:rsidRPr="00CA2FBB">
        <w:t>Rialto</w:t>
      </w:r>
      <w:r w:rsidR="00CD10A8" w:rsidRPr="00CA2FBB">
        <w:t xml:space="preserve"> Municipal Code (“Municipal Code”) Chapter</w:t>
      </w:r>
      <w:r w:rsidR="007F1E12" w:rsidRPr="00CA2FBB">
        <w:t xml:space="preserve">s 12.04 and 12.08 (particularly </w:t>
      </w:r>
      <w:r w:rsidR="00B41A00" w:rsidRPr="00CA2FBB">
        <w:t>Municipal Code S</w:t>
      </w:r>
      <w:r w:rsidR="007F1E12" w:rsidRPr="00CA2FBB">
        <w:t xml:space="preserve">ections </w:t>
      </w:r>
      <w:r w:rsidR="00B41A00" w:rsidRPr="00CA2FBB">
        <w:t>12.04.060 and 12.</w:t>
      </w:r>
      <w:r w:rsidR="00160CD9" w:rsidRPr="00CA2FBB">
        <w:t>08.200)</w:t>
      </w:r>
      <w:r w:rsidR="00CD10A8" w:rsidRPr="00CA2FBB">
        <w:t xml:space="preserve"> and applicable law; and</w:t>
      </w:r>
    </w:p>
    <w:p w14:paraId="6FE2FA96" w14:textId="77777777" w:rsidR="005C3A80" w:rsidRDefault="005C3A80" w:rsidP="005C3A80">
      <w:pPr>
        <w:ind w:firstLine="720"/>
        <w:jc w:val="both"/>
      </w:pPr>
    </w:p>
    <w:p w14:paraId="7CF5CB25" w14:textId="400064C1" w:rsidR="006356C7" w:rsidRDefault="006356C7" w:rsidP="005C3A80">
      <w:pPr>
        <w:ind w:firstLine="720"/>
        <w:jc w:val="both"/>
      </w:pPr>
      <w:proofErr w:type="gramStart"/>
      <w:r w:rsidRPr="00CA2FBB">
        <w:t>WHEREAS,</w:t>
      </w:r>
      <w:proofErr w:type="gramEnd"/>
      <w:r w:rsidRPr="00CA2FBB">
        <w:t xml:space="preserve"> </w:t>
      </w:r>
      <w:r w:rsidR="00656A89" w:rsidRPr="00CA2FBB">
        <w:t xml:space="preserve">the City provides utility services to its customers in cooperation with the </w:t>
      </w:r>
      <w:r w:rsidR="00843056" w:rsidRPr="00CA2FBB">
        <w:t>Rialto Utility Authority</w:t>
      </w:r>
      <w:r w:rsidR="00075141" w:rsidRPr="00CA2FBB">
        <w:t xml:space="preserve"> </w:t>
      </w:r>
      <w:r w:rsidR="00822596" w:rsidRPr="00CA2FBB">
        <w:t>(“</w:t>
      </w:r>
      <w:r w:rsidR="006C001B" w:rsidRPr="00CA2FBB">
        <w:t>RUA</w:t>
      </w:r>
      <w:r w:rsidR="00822596" w:rsidRPr="00CA2FBB">
        <w:t xml:space="preserve">”) </w:t>
      </w:r>
      <w:r w:rsidR="00ED07BC" w:rsidRPr="00CA2FBB">
        <w:t xml:space="preserve">under the terms of a Lease Agreement (Water Enterprise) and </w:t>
      </w:r>
      <w:r w:rsidR="00C1606F" w:rsidRPr="00CA2FBB">
        <w:t xml:space="preserve">a </w:t>
      </w:r>
      <w:r w:rsidR="00D36357" w:rsidRPr="00CA2FBB">
        <w:t>Lease Agreement (Wastewater Enterprise), both of which are dated May 1, 2001; and</w:t>
      </w:r>
    </w:p>
    <w:p w14:paraId="2B3A2E12" w14:textId="77777777" w:rsidR="005C3A80" w:rsidRDefault="005C3A80" w:rsidP="005C3A80">
      <w:pPr>
        <w:ind w:firstLine="720"/>
        <w:jc w:val="both"/>
      </w:pPr>
    </w:p>
    <w:p w14:paraId="74A113AA" w14:textId="2ACF26F8" w:rsidR="00104953" w:rsidRDefault="00822596" w:rsidP="005C3A80">
      <w:pPr>
        <w:ind w:firstLine="720"/>
        <w:jc w:val="both"/>
      </w:pPr>
      <w:r w:rsidRPr="00CA2FBB">
        <w:t>WHEREAS,</w:t>
      </w:r>
      <w:r w:rsidR="007C73B5" w:rsidRPr="00CA2FBB">
        <w:t xml:space="preserve"> </w:t>
      </w:r>
      <w:r w:rsidR="00AA3386" w:rsidRPr="00CA2FBB">
        <w:t xml:space="preserve">based on the terms of </w:t>
      </w:r>
      <w:r w:rsidR="007C73B5" w:rsidRPr="00CA2FBB">
        <w:t xml:space="preserve">the </w:t>
      </w:r>
      <w:r w:rsidR="00AA3386" w:rsidRPr="00CA2FBB">
        <w:t xml:space="preserve">Concession Agreement dated March 27, 2012, </w:t>
      </w:r>
      <w:r w:rsidR="003C275F" w:rsidRPr="00CA2FBB">
        <w:t xml:space="preserve">the </w:t>
      </w:r>
      <w:r w:rsidR="007C73B5" w:rsidRPr="00CA2FBB">
        <w:t xml:space="preserve">City and </w:t>
      </w:r>
      <w:r w:rsidR="006C001B" w:rsidRPr="00CA2FBB">
        <w:t>RUA</w:t>
      </w:r>
      <w:r w:rsidR="007C73B5" w:rsidRPr="00CA2FBB">
        <w:t xml:space="preserve"> </w:t>
      </w:r>
      <w:r w:rsidR="00A74406" w:rsidRPr="00CA2FBB">
        <w:t xml:space="preserve">have delegated specified authority to </w:t>
      </w:r>
      <w:r w:rsidR="00E56486" w:rsidRPr="00CA2FBB">
        <w:t>Rialto Water Services</w:t>
      </w:r>
      <w:r w:rsidR="00917E61" w:rsidRPr="00CA2FBB">
        <w:t>, L</w:t>
      </w:r>
      <w:r w:rsidR="000E741D" w:rsidRPr="00CA2FBB">
        <w:t>P</w:t>
      </w:r>
      <w:r w:rsidR="00E56486" w:rsidRPr="00CA2FBB">
        <w:t xml:space="preserve"> (“</w:t>
      </w:r>
      <w:r w:rsidR="009E3578" w:rsidRPr="00CA2FBB">
        <w:t xml:space="preserve">RWS”) to </w:t>
      </w:r>
      <w:r w:rsidR="007D1246" w:rsidRPr="00CA2FBB">
        <w:t>operate the water</w:t>
      </w:r>
      <w:r w:rsidRPr="00CA2FBB">
        <w:t xml:space="preserve"> </w:t>
      </w:r>
      <w:r w:rsidR="007D1246" w:rsidRPr="00CA2FBB">
        <w:t>service system and the wastewater service system</w:t>
      </w:r>
      <w:r w:rsidR="00D7262A" w:rsidRPr="00CA2FBB">
        <w:t>,</w:t>
      </w:r>
      <w:r w:rsidR="003C275F" w:rsidRPr="00CA2FBB">
        <w:t xml:space="preserve"> including RWS’ authority </w:t>
      </w:r>
      <w:r w:rsidR="009C7A72" w:rsidRPr="00CA2FBB">
        <w:t xml:space="preserve">to bill and collect </w:t>
      </w:r>
      <w:r w:rsidR="0034182C" w:rsidRPr="00CA2FBB">
        <w:t xml:space="preserve">fees from </w:t>
      </w:r>
      <w:r w:rsidR="001E13CA" w:rsidRPr="00CA2FBB">
        <w:t xml:space="preserve">owners and customers </w:t>
      </w:r>
      <w:r w:rsidR="0034182C" w:rsidRPr="00CA2FBB">
        <w:t xml:space="preserve">for </w:t>
      </w:r>
      <w:r w:rsidR="002E5B59" w:rsidRPr="00CA2FBB">
        <w:t xml:space="preserve">those </w:t>
      </w:r>
      <w:r w:rsidR="0034182C" w:rsidRPr="00CA2FBB">
        <w:t>water</w:t>
      </w:r>
      <w:r w:rsidR="00D7262A" w:rsidRPr="00CA2FBB">
        <w:t xml:space="preserve"> </w:t>
      </w:r>
      <w:r w:rsidR="002E5B59" w:rsidRPr="00CA2FBB">
        <w:t xml:space="preserve">services </w:t>
      </w:r>
      <w:r w:rsidR="0034182C" w:rsidRPr="00CA2FBB">
        <w:t xml:space="preserve">and wastewater </w:t>
      </w:r>
      <w:r w:rsidR="002E5B59" w:rsidRPr="00CA2FBB">
        <w:t xml:space="preserve">services, </w:t>
      </w:r>
      <w:r w:rsidR="00D7262A" w:rsidRPr="00CA2FBB">
        <w:t xml:space="preserve">while the City and </w:t>
      </w:r>
      <w:r w:rsidR="00DB39BB" w:rsidRPr="00CA2FBB">
        <w:t xml:space="preserve">RUA </w:t>
      </w:r>
      <w:r w:rsidR="00D7262A" w:rsidRPr="00CA2FBB">
        <w:t xml:space="preserve">have retained </w:t>
      </w:r>
      <w:r w:rsidR="002E5B59" w:rsidRPr="00CA2FBB">
        <w:t>the authority</w:t>
      </w:r>
      <w:r w:rsidR="002D137A" w:rsidRPr="00CA2FBB">
        <w:t xml:space="preserve"> to establish the amount of rates to be </w:t>
      </w:r>
      <w:r w:rsidR="001B303B" w:rsidRPr="00CA2FBB">
        <w:t>billed in accordance with Government Code Section 5956.6 (see Concession Agreement sections 5.8 and 1</w:t>
      </w:r>
      <w:r w:rsidR="00A8636E" w:rsidRPr="00CA2FBB">
        <w:t>1.6); and</w:t>
      </w:r>
    </w:p>
    <w:p w14:paraId="724D7604" w14:textId="77777777" w:rsidR="005C3A80" w:rsidRDefault="005C3A80" w:rsidP="005C3A80">
      <w:pPr>
        <w:ind w:firstLine="720"/>
        <w:jc w:val="both"/>
      </w:pPr>
    </w:p>
    <w:p w14:paraId="1CBECAF2" w14:textId="7433AAC7" w:rsidR="00CD10A8" w:rsidRDefault="00CD10A8" w:rsidP="005C3A80">
      <w:pPr>
        <w:ind w:firstLine="720"/>
        <w:jc w:val="both"/>
      </w:pPr>
      <w:r w:rsidRPr="00CA2FBB">
        <w:t xml:space="preserve">WHEREAS, California law authorizes the City to charge a fee to the property owners or property owners’ “tenants” (who may be collectively referred to as “ratepayers” or “customers”) for the proportionate cost of providing water services and </w:t>
      </w:r>
      <w:r w:rsidR="00F52E1D" w:rsidRPr="00CA2FBB">
        <w:t>wastewater</w:t>
      </w:r>
      <w:r w:rsidRPr="00CA2FBB">
        <w:t xml:space="preserve"> services to each customer in accordance with the procedural and substantive requirements of the voter-approved ballot measure </w:t>
      </w:r>
      <w:r w:rsidRPr="00CA2FBB">
        <w:lastRenderedPageBreak/>
        <w:t xml:space="preserve">known as “Proposition 218” (California Constitution Article XIII D; as it is implemented by the Legislature at Government Code sections 53750 – 53759.2; and as it has been judicially interpreted by appellate court decisions). The City refers to those fees as water rates and </w:t>
      </w:r>
      <w:r w:rsidR="00F63CA0" w:rsidRPr="00CA2FBB">
        <w:t>sewer/</w:t>
      </w:r>
      <w:r w:rsidR="00F52E1D" w:rsidRPr="00CA2FBB">
        <w:t>wastewater</w:t>
      </w:r>
      <w:r w:rsidRPr="00CA2FBB">
        <w:t xml:space="preserve"> rates (which may be referenced herein individually as “water rates</w:t>
      </w:r>
      <w:r w:rsidR="00F63CA0" w:rsidRPr="00CA2FBB">
        <w:t>,</w:t>
      </w:r>
      <w:r w:rsidRPr="00CA2FBB">
        <w:t>” “</w:t>
      </w:r>
      <w:r w:rsidR="00F52E1D" w:rsidRPr="00CA2FBB">
        <w:t>wastewater</w:t>
      </w:r>
      <w:r w:rsidRPr="00CA2FBB">
        <w:t xml:space="preserve"> rates,” </w:t>
      </w:r>
      <w:r w:rsidR="00EF4250" w:rsidRPr="00CA2FBB">
        <w:t>“sewer rates,” or “sewer/wastewater rates”; and they may be</w:t>
      </w:r>
      <w:r w:rsidRPr="00CA2FBB">
        <w:t xml:space="preserve"> referenced collectively as </w:t>
      </w:r>
      <w:r w:rsidR="00D94B1F" w:rsidRPr="00CA2FBB">
        <w:t xml:space="preserve">“utility rates” or </w:t>
      </w:r>
      <w:r w:rsidRPr="00CA2FBB">
        <w:t>“rates”); and</w:t>
      </w:r>
    </w:p>
    <w:p w14:paraId="69D0DB67" w14:textId="77777777" w:rsidR="005C3A80" w:rsidRDefault="005C3A80" w:rsidP="005C3A80">
      <w:pPr>
        <w:ind w:firstLine="720"/>
        <w:jc w:val="both"/>
      </w:pPr>
    </w:p>
    <w:p w14:paraId="5E7C5531" w14:textId="60402599" w:rsidR="00CD10A8" w:rsidRDefault="00CD10A8" w:rsidP="005C3A80">
      <w:pPr>
        <w:ind w:firstLine="720"/>
        <w:jc w:val="both"/>
      </w:pPr>
      <w:r w:rsidRPr="00CA2FBB">
        <w:t xml:space="preserve">WHEREAS, Under Proposition 218, the City’s water </w:t>
      </w:r>
      <w:proofErr w:type="gramStart"/>
      <w:r w:rsidRPr="00CA2FBB">
        <w:t>rates</w:t>
      </w:r>
      <w:proofErr w:type="gramEnd"/>
      <w:r w:rsidRPr="00CA2FBB">
        <w:t xml:space="preserve"> and </w:t>
      </w:r>
      <w:r w:rsidR="00F52E1D" w:rsidRPr="00CA2FBB">
        <w:t>wastewater</w:t>
      </w:r>
      <w:r w:rsidRPr="00CA2FBB">
        <w:t xml:space="preserve"> rates are each considered to be a “fee” for a “property-related service” (also referred to as a “property-related fee”), subject to the particular requirements of Constitution Article XIII D, Section 6. A property-related fee is one imposed upon any parcel or person as an incident of property ownership. In general, the City may only increase its existing rates if the City (1) calculates the rates in accordance with Proposition 218, (2) conducts a public hearing before the City Council (“City Council”), as described in </w:t>
      </w:r>
      <w:r w:rsidR="00977CAD">
        <w:t>R</w:t>
      </w:r>
      <w:r w:rsidRPr="00CA2FBB">
        <w:t>esolution</w:t>
      </w:r>
      <w:r w:rsidR="00BF041D">
        <w:t xml:space="preserve"> 8414</w:t>
      </w:r>
      <w:r w:rsidR="00977CAD">
        <w:t xml:space="preserve"> adopted by the City Council on</w:t>
      </w:r>
      <w:r w:rsidR="00BF041D">
        <w:t xml:space="preserve"> October 28, 2025</w:t>
      </w:r>
      <w:r w:rsidRPr="00CA2FBB">
        <w:t>, and (3) a “timely written protest” is not submitted by property owners representing a majority of the parcels served by the City; and</w:t>
      </w:r>
    </w:p>
    <w:p w14:paraId="5370C70D" w14:textId="77777777" w:rsidR="005C3A80" w:rsidRPr="00CA2FBB" w:rsidRDefault="005C3A80" w:rsidP="005C3A80">
      <w:pPr>
        <w:ind w:firstLine="720"/>
        <w:jc w:val="both"/>
      </w:pPr>
    </w:p>
    <w:p w14:paraId="633D90AE" w14:textId="400771E6" w:rsidR="002A3970" w:rsidRDefault="002A3970" w:rsidP="005C3A80">
      <w:pPr>
        <w:ind w:firstLine="720"/>
        <w:jc w:val="both"/>
      </w:pPr>
      <w:r>
        <w:t xml:space="preserve">WHEREAS, the City hired Water Resources Economics, LLC to prepare the 2025 Water and Wastewater Rate Study, dated October 2025 (“Rate Study”) which documents </w:t>
      </w:r>
      <w:r w:rsidR="00D71975">
        <w:t>that the water and wastewater rates set forth in this resolution comply with the substantive requirements of Proposition 218; and</w:t>
      </w:r>
    </w:p>
    <w:p w14:paraId="0C2A9EC9" w14:textId="77777777" w:rsidR="002A3970" w:rsidRDefault="002A3970" w:rsidP="005C3A80">
      <w:pPr>
        <w:ind w:firstLine="720"/>
        <w:jc w:val="both"/>
      </w:pPr>
    </w:p>
    <w:p w14:paraId="62DD2A3E" w14:textId="4B11FD2E" w:rsidR="00CD10A8" w:rsidRDefault="00CD10A8" w:rsidP="005C3A80">
      <w:pPr>
        <w:ind w:firstLine="720"/>
        <w:jc w:val="both"/>
      </w:pPr>
      <w:r w:rsidRPr="00CA2FBB">
        <w:t xml:space="preserve">WHEREAS, Under Government Code sections 53759.1 and 53759.2 </w:t>
      </w:r>
      <w:r w:rsidRPr="00CA2FBB">
        <w:rPr>
          <w:color w:val="454545"/>
        </w:rPr>
        <w:t>(“AB 2257”;</w:t>
      </w:r>
      <w:r w:rsidRPr="00CA2FBB">
        <w:rPr>
          <w:color w:val="454545"/>
          <w:spacing w:val="80"/>
        </w:rPr>
        <w:t xml:space="preserve"> </w:t>
      </w:r>
      <w:r w:rsidRPr="00CA2FBB">
        <w:rPr>
          <w:color w:val="454545"/>
        </w:rPr>
        <w:t>Chapter 561, Statutes of 2024)</w:t>
      </w:r>
      <w:r w:rsidRPr="00CA2FBB">
        <w:t xml:space="preserve">, the City may establish a supplemental process for objecting property owners to exhaust administrative remedies, </w:t>
      </w:r>
      <w:r w:rsidR="00977CAD" w:rsidRPr="00CA2FBB">
        <w:t xml:space="preserve">as described in </w:t>
      </w:r>
      <w:r w:rsidR="00977CAD">
        <w:t>R</w:t>
      </w:r>
      <w:r w:rsidR="00977CAD" w:rsidRPr="00CA2FBB">
        <w:t>esolution</w:t>
      </w:r>
      <w:r w:rsidR="00BF041D">
        <w:t xml:space="preserve"> 8414</w:t>
      </w:r>
      <w:r w:rsidR="00977CAD">
        <w:t xml:space="preserve"> adopted by the City Council on</w:t>
      </w:r>
      <w:r w:rsidR="00BF041D">
        <w:t xml:space="preserve"> October 28, 2025</w:t>
      </w:r>
      <w:r w:rsidRPr="00CA2FBB">
        <w:t xml:space="preserve">, by which the City </w:t>
      </w:r>
      <w:r w:rsidR="00977CAD">
        <w:t>took</w:t>
      </w:r>
      <w:r w:rsidRPr="00CA2FBB">
        <w:t xml:space="preserve"> specified actions in response to any “timely written objection.” </w:t>
      </w:r>
      <w:r w:rsidR="007A2DE9" w:rsidRPr="00CA2FBB">
        <w:t>U</w:t>
      </w:r>
      <w:r w:rsidRPr="00CA2FBB">
        <w:t xml:space="preserve">nder this process, only an owner who submits a timely written </w:t>
      </w:r>
      <w:r w:rsidRPr="00CA2FBB">
        <w:lastRenderedPageBreak/>
        <w:t xml:space="preserve">objection will have a right to challenge a proposed increase in </w:t>
      </w:r>
      <w:r w:rsidR="00977CAD">
        <w:t>utility</w:t>
      </w:r>
      <w:r w:rsidRPr="00CA2FBB">
        <w:t xml:space="preserve"> service charges through a legal proceeding; and</w:t>
      </w:r>
    </w:p>
    <w:p w14:paraId="642FFF3A" w14:textId="77777777" w:rsidR="005C3A80" w:rsidRPr="00CA2FBB" w:rsidRDefault="005C3A80" w:rsidP="005C3A80">
      <w:pPr>
        <w:ind w:firstLine="720"/>
        <w:jc w:val="both"/>
      </w:pPr>
    </w:p>
    <w:p w14:paraId="59AA6683" w14:textId="4B1F33BA" w:rsidR="00CD10A8" w:rsidRDefault="00CD10A8" w:rsidP="005C3A80">
      <w:pPr>
        <w:ind w:firstLine="720"/>
        <w:jc w:val="both"/>
      </w:pPr>
      <w:r w:rsidRPr="00CA2FBB">
        <w:t xml:space="preserve">WHEREAS, </w:t>
      </w:r>
      <w:r w:rsidR="00977CAD" w:rsidRPr="00977CAD">
        <w:t xml:space="preserve">in accordance with Article XIII D to the California Constitution and Government Code sections 53759.1 and 53759.2, a Notice of Public Hearing on the proposed revised schedule for water and sewer/wastewater rates was mailed </w:t>
      </w:r>
      <w:r w:rsidR="00977CAD" w:rsidRPr="00E407C5">
        <w:t xml:space="preserve">on </w:t>
      </w:r>
      <w:r w:rsidR="00977CAD" w:rsidRPr="00E407C5">
        <w:rPr>
          <w:b/>
          <w:bCs/>
        </w:rPr>
        <w:t>November 6, 2025</w:t>
      </w:r>
      <w:r w:rsidR="00E407C5" w:rsidRPr="00E407C5">
        <w:t>, to all property owners of record and water and sewer/wastewater service customers</w:t>
      </w:r>
      <w:r w:rsidR="00977CAD" w:rsidRPr="00977CAD">
        <w:t xml:space="preserve"> at least forty-five (45) days prior to</w:t>
      </w:r>
      <w:r w:rsidR="00457D17">
        <w:t>: (a)</w:t>
      </w:r>
      <w:r w:rsidR="00977CAD" w:rsidRPr="00977CAD">
        <w:t xml:space="preserve"> the </w:t>
      </w:r>
      <w:r w:rsidR="00457D17">
        <w:t xml:space="preserve">deadline for submission of written objections on December 22, 2025, at 4:00 p.m., and (b) the </w:t>
      </w:r>
      <w:r w:rsidR="00977CAD" w:rsidRPr="00977CAD">
        <w:t>January 13, 2026 public hearin</w:t>
      </w:r>
      <w:r w:rsidR="00E407C5">
        <w:t>g</w:t>
      </w:r>
      <w:r w:rsidRPr="00CA2FBB">
        <w:t>; and</w:t>
      </w:r>
    </w:p>
    <w:p w14:paraId="458DAB3C" w14:textId="77777777" w:rsidR="00E407C5" w:rsidRPr="00CA2FBB" w:rsidRDefault="00E407C5" w:rsidP="005C3A80">
      <w:pPr>
        <w:ind w:firstLine="720"/>
        <w:jc w:val="both"/>
      </w:pPr>
    </w:p>
    <w:p w14:paraId="1295E47A" w14:textId="5734AE72" w:rsidR="00457D17" w:rsidRDefault="00457D17" w:rsidP="005C3A80">
      <w:pPr>
        <w:ind w:firstLine="720"/>
        <w:jc w:val="both"/>
      </w:pPr>
      <w:r>
        <w:t xml:space="preserve">WHEREAS, as of the deadline for submission of written objections on December 22, 2025, at 4:00 p.m., the City had received no written objection specifying any substantive grounds for </w:t>
      </w:r>
      <w:r w:rsidR="002A3970">
        <w:t>alleging that the water and sewer</w:t>
      </w:r>
      <w:r w:rsidR="00D71975">
        <w:t>/</w:t>
      </w:r>
      <w:r w:rsidR="002A3970">
        <w:t>wastewater service rates set forth in this resolution do not comply with any applicable legal requirements including Proposition 218; and</w:t>
      </w:r>
    </w:p>
    <w:p w14:paraId="6ECC9DBD" w14:textId="77777777" w:rsidR="00457D17" w:rsidRDefault="00457D17" w:rsidP="005C3A80">
      <w:pPr>
        <w:ind w:firstLine="720"/>
        <w:jc w:val="both"/>
      </w:pPr>
    </w:p>
    <w:p w14:paraId="792B8F32" w14:textId="47E7107F" w:rsidR="00CD10A8" w:rsidRDefault="00CD10A8" w:rsidP="005C3A80">
      <w:pPr>
        <w:ind w:firstLine="720"/>
        <w:jc w:val="both"/>
      </w:pPr>
      <w:r w:rsidRPr="00CA2FBB">
        <w:t xml:space="preserve">WHEREAS, </w:t>
      </w:r>
      <w:r w:rsidR="00A60AA4" w:rsidRPr="00A60AA4">
        <w:t xml:space="preserve">the </w:t>
      </w:r>
      <w:r w:rsidR="002A3970">
        <w:t xml:space="preserve">City Council </w:t>
      </w:r>
      <w:r w:rsidR="00406D4F">
        <w:t xml:space="preserve">held </w:t>
      </w:r>
      <w:r w:rsidR="002A3970">
        <w:t xml:space="preserve">the </w:t>
      </w:r>
      <w:r w:rsidR="00A60AA4" w:rsidRPr="00A60AA4">
        <w:t xml:space="preserve">public hearing on the proposed rates on January 13, 2026, and the Council heard and considered all oral and written testimony and protests presented in accordance with </w:t>
      </w:r>
      <w:r w:rsidR="002A3970">
        <w:t>all applicable legal requirements including Proposition 218</w:t>
      </w:r>
      <w:r w:rsidRPr="00CA2FBB">
        <w:t>; and</w:t>
      </w:r>
    </w:p>
    <w:p w14:paraId="03E8F657" w14:textId="77777777" w:rsidR="005C3A80" w:rsidRPr="00CA2FBB" w:rsidRDefault="005C3A80" w:rsidP="005C3A80">
      <w:pPr>
        <w:ind w:firstLine="720"/>
        <w:jc w:val="both"/>
      </w:pPr>
    </w:p>
    <w:p w14:paraId="172168AD" w14:textId="73160D74" w:rsidR="00CD10A8" w:rsidRDefault="00CD10A8" w:rsidP="005C3A80">
      <w:pPr>
        <w:ind w:firstLine="720"/>
        <w:jc w:val="both"/>
      </w:pPr>
      <w:bookmarkStart w:id="0" w:name="_Hlk218523606"/>
      <w:r w:rsidRPr="00CA2FBB">
        <w:t xml:space="preserve">WHEREAS, </w:t>
      </w:r>
      <w:r w:rsidR="00D71975">
        <w:t xml:space="preserve">from the total number of </w:t>
      </w:r>
      <w:r w:rsidR="00FD385F">
        <w:t>12,194</w:t>
      </w:r>
      <w:r w:rsidR="00D71975">
        <w:t xml:space="preserve"> parcels served by City water and the total number of </w:t>
      </w:r>
      <w:r w:rsidR="00E30D2A">
        <w:t>28,725</w:t>
      </w:r>
      <w:r w:rsidR="00D71975">
        <w:t xml:space="preserve"> parcels served by City sewer/wastewater, </w:t>
      </w:r>
      <w:r w:rsidR="00131605">
        <w:t xml:space="preserve">there was no timely </w:t>
      </w:r>
      <w:r w:rsidR="00383781">
        <w:t xml:space="preserve">written protest received by the time of the </w:t>
      </w:r>
      <w:r w:rsidR="00F52684">
        <w:t>close of the public hearing. A</w:t>
      </w:r>
      <w:r w:rsidR="00A60AA4" w:rsidRPr="00A60AA4">
        <w:t xml:space="preserve"> tally of the written protests against the proposed schedule of water and sewer/wastewater rates shows that less than a majority of the property owners have submitted written protests against the proposed water rates and less than a majority of the property owners have submitted written protests against the proposed sewer/wastewater rates</w:t>
      </w:r>
      <w:r w:rsidRPr="00CA2FBB">
        <w:t>; and</w:t>
      </w:r>
    </w:p>
    <w:bookmarkEnd w:id="0"/>
    <w:p w14:paraId="5D1EBBE6" w14:textId="77777777" w:rsidR="005C3A80" w:rsidRPr="00CA2FBB" w:rsidRDefault="005C3A80" w:rsidP="005C3A80">
      <w:pPr>
        <w:ind w:firstLine="720"/>
        <w:jc w:val="both"/>
      </w:pPr>
    </w:p>
    <w:p w14:paraId="77B983E5" w14:textId="5FF98F44" w:rsidR="00CD10A8" w:rsidRDefault="00CD10A8" w:rsidP="005C3A80">
      <w:pPr>
        <w:ind w:firstLine="720"/>
        <w:jc w:val="both"/>
      </w:pPr>
      <w:r w:rsidRPr="00CA2FBB">
        <w:lastRenderedPageBreak/>
        <w:t xml:space="preserve">WHEREAS, </w:t>
      </w:r>
      <w:r w:rsidR="00A60AA4" w:rsidRPr="00A60AA4">
        <w:t xml:space="preserve">based on the evidence </w:t>
      </w:r>
      <w:r w:rsidR="00D11661">
        <w:t xml:space="preserve">described in this resolution and as </w:t>
      </w:r>
      <w:r w:rsidR="00A60AA4" w:rsidRPr="00A60AA4">
        <w:t xml:space="preserve">presented </w:t>
      </w:r>
      <w:r w:rsidR="00D11661">
        <w:t xml:space="preserve">in </w:t>
      </w:r>
      <w:r w:rsidR="00A60AA4" w:rsidRPr="00A60AA4">
        <w:t>the record</w:t>
      </w:r>
      <w:r w:rsidR="00D11661">
        <w:t xml:space="preserve"> of the public hearing (in accordance with Government Code Section 53759.2)</w:t>
      </w:r>
      <w:r w:rsidR="00A60AA4" w:rsidRPr="00A60AA4">
        <w:t xml:space="preserve">, the Council finds that the </w:t>
      </w:r>
      <w:r w:rsidR="00D11661">
        <w:t>water and sewer/waste</w:t>
      </w:r>
      <w:r w:rsidR="00917718">
        <w:t>wate</w:t>
      </w:r>
      <w:r w:rsidR="00D11661">
        <w:t xml:space="preserve">r </w:t>
      </w:r>
      <w:r w:rsidR="00A60AA4" w:rsidRPr="00A60AA4">
        <w:t xml:space="preserve">rates </w:t>
      </w:r>
      <w:r w:rsidR="00D11661">
        <w:t xml:space="preserve">set forth in this resolution </w:t>
      </w:r>
      <w:r w:rsidR="00A60AA4" w:rsidRPr="00A60AA4">
        <w:t>are justified based on the cost of providing the service, do not exceed the proportional cost of providing service to each parcel, and otherwise comply with Proposition 218 and applicable law</w:t>
      </w:r>
      <w:r w:rsidR="00A60AA4">
        <w:t xml:space="preserve">. </w:t>
      </w:r>
    </w:p>
    <w:p w14:paraId="25696960" w14:textId="77777777" w:rsidR="00C24253" w:rsidRDefault="00C24253" w:rsidP="005C3A80">
      <w:pPr>
        <w:ind w:firstLine="720"/>
        <w:jc w:val="both"/>
      </w:pPr>
    </w:p>
    <w:p w14:paraId="7EA2EAA0" w14:textId="77777777" w:rsidR="00C24253" w:rsidRDefault="00C24253" w:rsidP="00C24253">
      <w:pPr>
        <w:ind w:firstLine="720"/>
        <w:jc w:val="both"/>
      </w:pPr>
      <w:bookmarkStart w:id="1" w:name="_Hlk219984456"/>
      <w:proofErr w:type="gramStart"/>
      <w:r>
        <w:t>WHEREAS,</w:t>
      </w:r>
      <w:proofErr w:type="gramEnd"/>
      <w:r>
        <w:t xml:space="preserve"> the rate study and Proposition 218 notice established the maximum allowable water and wastewater rates; and</w:t>
      </w:r>
    </w:p>
    <w:p w14:paraId="4B0FFF53" w14:textId="77777777" w:rsidR="00C24253" w:rsidRDefault="00C24253" w:rsidP="00C24253">
      <w:pPr>
        <w:ind w:firstLine="720"/>
        <w:jc w:val="both"/>
      </w:pPr>
    </w:p>
    <w:p w14:paraId="3FC2EF17" w14:textId="3F404255" w:rsidR="00C24253" w:rsidRDefault="00C24253" w:rsidP="00C24253">
      <w:pPr>
        <w:ind w:firstLine="720"/>
        <w:jc w:val="both"/>
      </w:pPr>
      <w:r>
        <w:t xml:space="preserve">WHEREAS, based on updated financial information and Council direction, the City identified $8.65 million in available funding from the RUA Trust Excluded Account—consisting primarily of FY 2023/24 and FY 2024/25 lease payments—that </w:t>
      </w:r>
      <w:r>
        <w:t>were</w:t>
      </w:r>
      <w:r>
        <w:t xml:space="preserve"> not previously incorporated into initial rate-setting assumptions; and</w:t>
      </w:r>
    </w:p>
    <w:p w14:paraId="345B1A53" w14:textId="77777777" w:rsidR="00C24253" w:rsidRDefault="00C24253" w:rsidP="00C24253">
      <w:pPr>
        <w:ind w:firstLine="720"/>
        <w:jc w:val="both"/>
      </w:pPr>
    </w:p>
    <w:p w14:paraId="260DBB3E" w14:textId="3EA4933B" w:rsidR="00C24253" w:rsidRDefault="00C24253" w:rsidP="00C24253">
      <w:pPr>
        <w:ind w:firstLine="720"/>
        <w:jc w:val="both"/>
      </w:pPr>
      <w:proofErr w:type="gramStart"/>
      <w:r>
        <w:t>WHEREAS,</w:t>
      </w:r>
      <w:proofErr w:type="gramEnd"/>
      <w:r>
        <w:t xml:space="preserve"> this $8.65 million in Excluded Account funding has been allocated as follows to offset operating and capital expenses, reduce reliance on rate revenue, and stabilize rates: $1.73 million to water (20%)</w:t>
      </w:r>
      <w:r>
        <w:t xml:space="preserve"> and </w:t>
      </w:r>
      <w:r>
        <w:t>$6.92 million to wastewater (80%); and</w:t>
      </w:r>
    </w:p>
    <w:p w14:paraId="77D5123C" w14:textId="77777777" w:rsidR="00C24253" w:rsidRDefault="00C24253" w:rsidP="00C24253">
      <w:pPr>
        <w:ind w:firstLine="720"/>
        <w:jc w:val="both"/>
      </w:pPr>
    </w:p>
    <w:p w14:paraId="44298A66" w14:textId="77777777" w:rsidR="00C24253" w:rsidRDefault="00C24253" w:rsidP="00C24253">
      <w:pPr>
        <w:ind w:firstLine="720"/>
        <w:jc w:val="both"/>
      </w:pPr>
      <w:r>
        <w:t>WHEREAS, based on updated assumptions in the Water Capital Improvement Plan (CIP), several projects have been rescheduled or assumed to be fully or partially grant funded; and</w:t>
      </w:r>
    </w:p>
    <w:p w14:paraId="08AF359D" w14:textId="77777777" w:rsidR="00C24253" w:rsidRDefault="00C24253" w:rsidP="00C24253">
      <w:pPr>
        <w:ind w:firstLine="720"/>
        <w:jc w:val="both"/>
      </w:pPr>
    </w:p>
    <w:p w14:paraId="079C8266" w14:textId="44A8713F" w:rsidR="00C24253" w:rsidRDefault="00C24253" w:rsidP="00C24253">
      <w:pPr>
        <w:ind w:firstLine="720"/>
        <w:jc w:val="both"/>
      </w:pPr>
      <w:r>
        <w:t>WHEREAS, although no changes were made to the Wastewater CIP, the additional $6.92 million cash allocation will support prior wastewater lease payments and biosolids improvements while maintaining all planned investments.</w:t>
      </w:r>
    </w:p>
    <w:bookmarkEnd w:id="1"/>
    <w:p w14:paraId="5317D926" w14:textId="77777777" w:rsidR="005C3A80" w:rsidRPr="00CA2FBB" w:rsidRDefault="005C3A80" w:rsidP="005C3A80">
      <w:pPr>
        <w:ind w:firstLine="720"/>
        <w:jc w:val="both"/>
      </w:pPr>
    </w:p>
    <w:p w14:paraId="6DDDE988" w14:textId="15F19557" w:rsidR="00FA25B1" w:rsidRDefault="00FA25B1" w:rsidP="005C3A80">
      <w:pPr>
        <w:ind w:right="270" w:firstLine="720"/>
        <w:jc w:val="both"/>
        <w:rPr>
          <w:bCs/>
          <w:szCs w:val="24"/>
        </w:rPr>
      </w:pPr>
      <w:r w:rsidRPr="005C3A80">
        <w:rPr>
          <w:bCs/>
          <w:szCs w:val="24"/>
        </w:rPr>
        <w:t xml:space="preserve">NOW, THEREFORE, </w:t>
      </w:r>
      <w:proofErr w:type="gramStart"/>
      <w:r w:rsidR="00583786" w:rsidRPr="005C3A80">
        <w:rPr>
          <w:bCs/>
          <w:szCs w:val="24"/>
        </w:rPr>
        <w:t>BE IT</w:t>
      </w:r>
      <w:proofErr w:type="gramEnd"/>
      <w:r w:rsidR="00583786" w:rsidRPr="005C3A80">
        <w:rPr>
          <w:bCs/>
          <w:szCs w:val="24"/>
        </w:rPr>
        <w:t xml:space="preserve"> RESOLVED BY </w:t>
      </w:r>
      <w:r w:rsidRPr="005C3A80">
        <w:rPr>
          <w:bCs/>
          <w:szCs w:val="24"/>
        </w:rPr>
        <w:t>THE CITY COUNCIL OF THE CITY OF RIALTO AS FOLLOWS</w:t>
      </w:r>
      <w:r w:rsidR="000C5690" w:rsidRPr="005C3A80">
        <w:rPr>
          <w:bCs/>
          <w:szCs w:val="24"/>
        </w:rPr>
        <w:t xml:space="preserve">:  </w:t>
      </w:r>
    </w:p>
    <w:p w14:paraId="62144D74" w14:textId="77777777" w:rsidR="00AE0FBF" w:rsidRPr="005C3A80" w:rsidRDefault="00AE0FBF" w:rsidP="005C3A80">
      <w:pPr>
        <w:ind w:right="270" w:firstLine="720"/>
        <w:jc w:val="both"/>
        <w:rPr>
          <w:bCs/>
          <w:szCs w:val="24"/>
        </w:rPr>
      </w:pPr>
    </w:p>
    <w:p w14:paraId="56760840" w14:textId="02BF2257" w:rsidR="00FA25B1" w:rsidRDefault="000C5690" w:rsidP="005C3A80">
      <w:pPr>
        <w:ind w:right="270" w:firstLine="720"/>
        <w:jc w:val="both"/>
        <w:rPr>
          <w:szCs w:val="24"/>
        </w:rPr>
      </w:pPr>
      <w:r w:rsidRPr="00CA2FBB">
        <w:rPr>
          <w:szCs w:val="24"/>
          <w:u w:val="single"/>
        </w:rPr>
        <w:lastRenderedPageBreak/>
        <w:t>Section 1</w:t>
      </w:r>
      <w:r w:rsidRPr="00CA2FBB">
        <w:rPr>
          <w:szCs w:val="24"/>
        </w:rPr>
        <w:t>:</w:t>
      </w:r>
      <w:r w:rsidR="005C3A80">
        <w:rPr>
          <w:szCs w:val="24"/>
        </w:rPr>
        <w:tab/>
      </w:r>
      <w:r w:rsidRPr="00CA2FBB">
        <w:rPr>
          <w:szCs w:val="24"/>
        </w:rPr>
        <w:t xml:space="preserve">The foregoing recitals are true and correct and incorporated herein by this reference.    </w:t>
      </w:r>
    </w:p>
    <w:p w14:paraId="030B6341" w14:textId="77777777" w:rsidR="005C3A80" w:rsidRPr="00CA2FBB" w:rsidRDefault="005C3A80" w:rsidP="005C3A80">
      <w:pPr>
        <w:ind w:right="270" w:firstLine="720"/>
        <w:jc w:val="both"/>
        <w:rPr>
          <w:szCs w:val="24"/>
        </w:rPr>
      </w:pPr>
    </w:p>
    <w:p w14:paraId="76C76D7A" w14:textId="7F91896D" w:rsidR="00BC1DA2" w:rsidRDefault="000C5690" w:rsidP="005C3A80">
      <w:pPr>
        <w:ind w:firstLine="720"/>
        <w:jc w:val="both"/>
      </w:pPr>
      <w:r w:rsidRPr="00CA2FBB">
        <w:rPr>
          <w:szCs w:val="24"/>
          <w:u w:val="single"/>
        </w:rPr>
        <w:t>Section 2</w:t>
      </w:r>
      <w:proofErr w:type="gramStart"/>
      <w:r w:rsidRPr="00CA2FBB">
        <w:rPr>
          <w:szCs w:val="24"/>
        </w:rPr>
        <w:t xml:space="preserve">: </w:t>
      </w:r>
      <w:r w:rsidR="005C3A80">
        <w:rPr>
          <w:szCs w:val="24"/>
        </w:rPr>
        <w:tab/>
      </w:r>
      <w:r w:rsidR="00AE0FBF" w:rsidRPr="00AE0FBF">
        <w:t>Effective</w:t>
      </w:r>
      <w:proofErr w:type="gramEnd"/>
      <w:r w:rsidR="00AE0FBF" w:rsidRPr="00AE0FBF">
        <w:t xml:space="preserve"> March 1, 2026, the </w:t>
      </w:r>
      <w:r w:rsidR="00583395">
        <w:t xml:space="preserve">City Council hereby approves the </w:t>
      </w:r>
      <w:r w:rsidR="00AE0FBF" w:rsidRPr="00AE0FBF">
        <w:t>Water Rates and Sewer/Wastewater Rates for properties served by the City of Rialto</w:t>
      </w:r>
      <w:r w:rsidR="00AE0FBF">
        <w:t xml:space="preserve"> </w:t>
      </w:r>
      <w:r w:rsidR="00AE0FBF" w:rsidRPr="00AE0FBF">
        <w:t>in the amounts as set forth in the attached Exhibit A (Water Rates) and Exhibit B (Sewer/Wastewater Rates), which are incorporated herein by reference</w:t>
      </w:r>
      <w:r w:rsidR="00BC1DA2" w:rsidRPr="00CA2FBB">
        <w:t xml:space="preserve">. </w:t>
      </w:r>
      <w:r w:rsidR="00232663">
        <w:t xml:space="preserve">The rates in effect on March 1, 2026, shall be those set forth in each column labeled “Effective 3/1/2026.” </w:t>
      </w:r>
      <w:r w:rsidR="00BC559E">
        <w:t xml:space="preserve">Thereafter, </w:t>
      </w:r>
      <w:r w:rsidR="009E539F">
        <w:t xml:space="preserve">the </w:t>
      </w:r>
      <w:r w:rsidR="00EE68A6">
        <w:t xml:space="preserve">water rates and sewer/wastewater rates shall be subject to annual </w:t>
      </w:r>
      <w:r w:rsidR="00DB7E21">
        <w:t xml:space="preserve">adjustments </w:t>
      </w:r>
      <w:r w:rsidR="005D5BA9">
        <w:t xml:space="preserve">each January 1, </w:t>
      </w:r>
      <w:r w:rsidR="007F62F4">
        <w:t>between January 1, 2027 and</w:t>
      </w:r>
      <w:r w:rsidR="009834FD">
        <w:t xml:space="preserve"> January 1, 2030</w:t>
      </w:r>
      <w:r w:rsidR="00692E15">
        <w:t xml:space="preserve"> (for the </w:t>
      </w:r>
      <w:r w:rsidR="00DD5D92">
        <w:t xml:space="preserve">rates set forth in the </w:t>
      </w:r>
      <w:r w:rsidR="00692E15">
        <w:t>corresponding column</w:t>
      </w:r>
      <w:r w:rsidR="00DD5D92">
        <w:t>s</w:t>
      </w:r>
      <w:r w:rsidR="00692E15">
        <w:t xml:space="preserve"> labeled “Effective 1/1/2027” through </w:t>
      </w:r>
      <w:r w:rsidR="007D7D4A">
        <w:t>“Effective 1/1/2030”)</w:t>
      </w:r>
      <w:r w:rsidR="005D5BA9">
        <w:t xml:space="preserve">, </w:t>
      </w:r>
      <w:r w:rsidR="00DD5D92">
        <w:t xml:space="preserve">subject to </w:t>
      </w:r>
      <w:r w:rsidR="00ED71E4">
        <w:t xml:space="preserve">a 30-day prior </w:t>
      </w:r>
      <w:r w:rsidR="005119FB">
        <w:t xml:space="preserve">written notice </w:t>
      </w:r>
      <w:r w:rsidR="00101F2F">
        <w:t xml:space="preserve">for each annual </w:t>
      </w:r>
      <w:r w:rsidR="00DB7E21">
        <w:t xml:space="preserve">adjustment </w:t>
      </w:r>
      <w:r w:rsidR="005119FB">
        <w:t xml:space="preserve">mailed to </w:t>
      </w:r>
      <w:r w:rsidR="00FF2C2B">
        <w:t xml:space="preserve">customers in accordance with Government Code Section </w:t>
      </w:r>
      <w:r w:rsidR="008022E1">
        <w:t>53756(d)</w:t>
      </w:r>
      <w:r w:rsidR="005D5BA9">
        <w:t>.</w:t>
      </w:r>
    </w:p>
    <w:p w14:paraId="6CF44F55" w14:textId="77777777" w:rsidR="005C3A80" w:rsidRPr="00CA2FBB" w:rsidRDefault="005C3A80" w:rsidP="005C3A80">
      <w:pPr>
        <w:ind w:firstLine="720"/>
        <w:jc w:val="both"/>
      </w:pPr>
    </w:p>
    <w:p w14:paraId="623BDFB8" w14:textId="7F2DD9F5" w:rsidR="00BC1DA2" w:rsidRDefault="00D64CBB" w:rsidP="005C3A80">
      <w:pPr>
        <w:ind w:firstLine="720"/>
        <w:jc w:val="both"/>
      </w:pPr>
      <w:r w:rsidRPr="00CA2FBB">
        <w:rPr>
          <w:szCs w:val="24"/>
          <w:u w:val="single"/>
        </w:rPr>
        <w:t xml:space="preserve">Section </w:t>
      </w:r>
      <w:r w:rsidR="00AE0FBF">
        <w:rPr>
          <w:szCs w:val="24"/>
          <w:u w:val="single"/>
        </w:rPr>
        <w:t>3</w:t>
      </w:r>
      <w:r w:rsidRPr="00CA2FBB">
        <w:rPr>
          <w:szCs w:val="24"/>
        </w:rPr>
        <w:t>:</w:t>
      </w:r>
      <w:r w:rsidR="005C3A80">
        <w:rPr>
          <w:szCs w:val="24"/>
        </w:rPr>
        <w:tab/>
      </w:r>
      <w:r w:rsidR="00AE0FBF" w:rsidRPr="00AE0FBF">
        <w:t xml:space="preserve">The City Clerk shall </w:t>
      </w:r>
      <w:proofErr w:type="gramStart"/>
      <w:r w:rsidR="00AE0FBF" w:rsidRPr="00AE0FBF">
        <w:t>certify to</w:t>
      </w:r>
      <w:proofErr w:type="gramEnd"/>
      <w:r w:rsidR="00AE0FBF" w:rsidRPr="00AE0FBF">
        <w:t xml:space="preserve"> the adoption of this resolution</w:t>
      </w:r>
      <w:r w:rsidR="00BC1DA2" w:rsidRPr="00CA2FBB">
        <w:t xml:space="preserve">. </w:t>
      </w:r>
    </w:p>
    <w:p w14:paraId="7BB6CC22" w14:textId="77777777" w:rsidR="005C3A80" w:rsidRPr="00CA2FBB" w:rsidRDefault="005C3A80" w:rsidP="005C3A80">
      <w:pPr>
        <w:ind w:firstLine="720"/>
        <w:jc w:val="both"/>
      </w:pPr>
    </w:p>
    <w:p w14:paraId="621F7A74" w14:textId="454D5442" w:rsidR="00C24253" w:rsidRDefault="00CE3CA1" w:rsidP="005C3A80">
      <w:pPr>
        <w:ind w:firstLine="720"/>
        <w:jc w:val="both"/>
        <w:rPr>
          <w:szCs w:val="24"/>
        </w:rPr>
      </w:pPr>
      <w:bookmarkStart w:id="2" w:name="_Hlk219984556"/>
      <w:r w:rsidRPr="00CA2FBB">
        <w:rPr>
          <w:szCs w:val="24"/>
          <w:u w:val="single"/>
        </w:rPr>
        <w:t xml:space="preserve">Section </w:t>
      </w:r>
      <w:r w:rsidR="00AE0FBF">
        <w:rPr>
          <w:szCs w:val="24"/>
          <w:u w:val="single"/>
        </w:rPr>
        <w:t>4</w:t>
      </w:r>
      <w:r w:rsidRPr="00CA2FBB">
        <w:rPr>
          <w:szCs w:val="24"/>
        </w:rPr>
        <w:t>:</w:t>
      </w:r>
      <w:r w:rsidR="00C24253">
        <w:rPr>
          <w:szCs w:val="24"/>
        </w:rPr>
        <w:tab/>
      </w:r>
      <w:r w:rsidR="00C24253" w:rsidRPr="00C24253">
        <w:rPr>
          <w:szCs w:val="24"/>
        </w:rPr>
        <w:t xml:space="preserve">The City Council hereby authorizes the transfer of $8.65 million from the RUA Trust Excluded Account into the designated Water and Wastewater enterprise accounts, allocated as follows: $1.73 million to the Water Fund (20%) </w:t>
      </w:r>
      <w:r w:rsidR="00C24253">
        <w:rPr>
          <w:szCs w:val="24"/>
        </w:rPr>
        <w:t xml:space="preserve">and </w:t>
      </w:r>
      <w:r w:rsidR="00C24253" w:rsidRPr="00C24253">
        <w:rPr>
          <w:szCs w:val="24"/>
        </w:rPr>
        <w:t>$6.92 million to the Wastewater Fund (80%)</w:t>
      </w:r>
      <w:r w:rsidR="00C24253">
        <w:rPr>
          <w:szCs w:val="24"/>
        </w:rPr>
        <w:t xml:space="preserve">. </w:t>
      </w:r>
      <w:r w:rsidR="00C24253" w:rsidRPr="00C24253">
        <w:rPr>
          <w:szCs w:val="24"/>
        </w:rPr>
        <w:t>These funds shall be used to offset operating and capital expenditures and reduce reliance on rate revenues as incorporated into the financial assumptions of this rate resolution.</w:t>
      </w:r>
      <w:r w:rsidR="005C3A80">
        <w:rPr>
          <w:szCs w:val="24"/>
        </w:rPr>
        <w:tab/>
      </w:r>
    </w:p>
    <w:bookmarkEnd w:id="2"/>
    <w:p w14:paraId="5B92A954" w14:textId="77777777" w:rsidR="00C24253" w:rsidRDefault="00C24253" w:rsidP="005C3A80">
      <w:pPr>
        <w:ind w:firstLine="720"/>
        <w:jc w:val="both"/>
        <w:rPr>
          <w:szCs w:val="24"/>
        </w:rPr>
      </w:pPr>
    </w:p>
    <w:p w14:paraId="2E029333" w14:textId="591D881A" w:rsidR="00BC1DA2" w:rsidRDefault="00C24253" w:rsidP="005C3A80">
      <w:pPr>
        <w:ind w:firstLine="720"/>
        <w:jc w:val="both"/>
        <w:rPr>
          <w:bCs/>
        </w:rPr>
      </w:pPr>
      <w:r w:rsidRPr="00CA2FBB">
        <w:rPr>
          <w:szCs w:val="24"/>
          <w:u w:val="single"/>
        </w:rPr>
        <w:t xml:space="preserve">Section </w:t>
      </w:r>
      <w:r>
        <w:rPr>
          <w:szCs w:val="24"/>
          <w:u w:val="single"/>
        </w:rPr>
        <w:t>5</w:t>
      </w:r>
      <w:r w:rsidRPr="00CA2FBB">
        <w:rPr>
          <w:szCs w:val="24"/>
        </w:rPr>
        <w:t>:</w:t>
      </w:r>
      <w:r>
        <w:rPr>
          <w:szCs w:val="24"/>
        </w:rPr>
        <w:tab/>
      </w:r>
      <w:r w:rsidR="00AE0FBF" w:rsidRPr="00AE0FBF">
        <w:rPr>
          <w:bCs/>
        </w:rPr>
        <w:t>This resolution shall take effect immediately upon its adoption</w:t>
      </w:r>
      <w:r w:rsidR="00BC1DA2" w:rsidRPr="00CA2FBB">
        <w:rPr>
          <w:bCs/>
        </w:rPr>
        <w:t xml:space="preserve">. </w:t>
      </w:r>
    </w:p>
    <w:p w14:paraId="2E214CE6" w14:textId="4E8FD1AB" w:rsidR="006617FB" w:rsidRDefault="006617FB">
      <w:pPr>
        <w:spacing w:after="160" w:line="259" w:lineRule="auto"/>
        <w:rPr>
          <w:b/>
        </w:rPr>
      </w:pPr>
      <w:r>
        <w:rPr>
          <w:b/>
        </w:rPr>
        <w:br w:type="page"/>
      </w:r>
    </w:p>
    <w:p w14:paraId="5055A1B4" w14:textId="0D526CB6" w:rsidR="005C3A80" w:rsidRPr="007569E7" w:rsidRDefault="005C3A80" w:rsidP="005C3A80">
      <w:pPr>
        <w:keepNext/>
        <w:keepLines/>
        <w:jc w:val="both"/>
      </w:pPr>
      <w:r w:rsidRPr="007569E7">
        <w:rPr>
          <w:b/>
        </w:rPr>
        <w:lastRenderedPageBreak/>
        <w:t>PASSED, APPROVED AND ADOPTED</w:t>
      </w:r>
      <w:r w:rsidRPr="007569E7">
        <w:t xml:space="preserve"> this </w:t>
      </w:r>
      <w:r w:rsidR="00AE0FBF">
        <w:t>13</w:t>
      </w:r>
      <w:r>
        <w:t xml:space="preserve">th </w:t>
      </w:r>
      <w:r w:rsidRPr="007569E7">
        <w:t xml:space="preserve">day of </w:t>
      </w:r>
      <w:r w:rsidR="00AE0FBF">
        <w:t>January</w:t>
      </w:r>
      <w:r w:rsidRPr="007569E7">
        <w:t xml:space="preserve"> 20</w:t>
      </w:r>
      <w:r>
        <w:t>2</w:t>
      </w:r>
      <w:r w:rsidR="00AE0FBF">
        <w:t>6</w:t>
      </w:r>
      <w:r w:rsidRPr="007569E7">
        <w:t>.</w:t>
      </w:r>
    </w:p>
    <w:p w14:paraId="37F2A8AE" w14:textId="77777777" w:rsidR="00011223" w:rsidRDefault="00011223" w:rsidP="005C3A80">
      <w:pPr>
        <w:ind w:right="270"/>
        <w:jc w:val="both"/>
      </w:pPr>
    </w:p>
    <w:p w14:paraId="75C56BB5" w14:textId="77777777" w:rsidR="005C3A80" w:rsidRPr="00CA2FBB" w:rsidRDefault="005C3A80" w:rsidP="005C3A80">
      <w:pPr>
        <w:ind w:right="270"/>
        <w:jc w:val="both"/>
      </w:pPr>
    </w:p>
    <w:p w14:paraId="733DEBFB" w14:textId="77777777" w:rsidR="00011223" w:rsidRPr="00CA2FBB" w:rsidRDefault="00011223" w:rsidP="005C3A80">
      <w:pPr>
        <w:ind w:right="270"/>
        <w:jc w:val="both"/>
        <w:rPr>
          <w:u w:val="single"/>
        </w:rPr>
      </w:pPr>
      <w:r w:rsidRPr="00CA2FBB">
        <w:tab/>
      </w:r>
      <w:r w:rsidRPr="00CA2FBB">
        <w:tab/>
      </w:r>
      <w:r w:rsidRPr="00CA2FBB">
        <w:tab/>
      </w:r>
      <w:r w:rsidRPr="00CA2FBB">
        <w:tab/>
      </w:r>
      <w:r w:rsidRPr="00CA2FBB">
        <w:tab/>
      </w:r>
      <w:r w:rsidRPr="00CA2FBB">
        <w:tab/>
      </w:r>
      <w:r w:rsidRPr="00CA2FBB">
        <w:tab/>
      </w:r>
      <w:r w:rsidRPr="00CA2FBB">
        <w:rPr>
          <w:u w:val="single"/>
        </w:rPr>
        <w:tab/>
      </w:r>
      <w:r w:rsidRPr="00CA2FBB">
        <w:rPr>
          <w:u w:val="single"/>
        </w:rPr>
        <w:tab/>
      </w:r>
      <w:r w:rsidRPr="00CA2FBB">
        <w:rPr>
          <w:u w:val="single"/>
        </w:rPr>
        <w:tab/>
      </w:r>
      <w:r w:rsidRPr="00CA2FBB">
        <w:rPr>
          <w:u w:val="single"/>
        </w:rPr>
        <w:tab/>
      </w:r>
      <w:r w:rsidRPr="00CA2FBB">
        <w:rPr>
          <w:u w:val="single"/>
        </w:rPr>
        <w:tab/>
      </w:r>
    </w:p>
    <w:p w14:paraId="2992F50B" w14:textId="497C4DF9" w:rsidR="00011223" w:rsidRPr="00CA2FBB" w:rsidRDefault="00011223" w:rsidP="005C3A80">
      <w:pPr>
        <w:ind w:right="270"/>
      </w:pPr>
      <w:r w:rsidRPr="00CA2FBB">
        <w:tab/>
      </w:r>
      <w:r w:rsidRPr="00CA2FBB">
        <w:tab/>
      </w:r>
      <w:r w:rsidRPr="00CA2FBB">
        <w:tab/>
      </w:r>
      <w:r w:rsidRPr="00CA2FBB">
        <w:tab/>
      </w:r>
      <w:r w:rsidRPr="00CA2FBB">
        <w:tab/>
      </w:r>
      <w:r w:rsidRPr="00CA2FBB">
        <w:tab/>
      </w:r>
      <w:r w:rsidRPr="00CA2FBB">
        <w:tab/>
      </w:r>
      <w:r w:rsidR="00F15192" w:rsidRPr="00CA2FBB">
        <w:t>JOE BACA</w:t>
      </w:r>
      <w:r w:rsidRPr="00CA2FBB">
        <w:t>, Mayor</w:t>
      </w:r>
    </w:p>
    <w:p w14:paraId="05CF8064" w14:textId="77777777" w:rsidR="00011223" w:rsidRPr="00CA2FBB" w:rsidRDefault="00011223" w:rsidP="005C3A80">
      <w:pPr>
        <w:ind w:right="270"/>
      </w:pPr>
    </w:p>
    <w:p w14:paraId="047D2432" w14:textId="77777777" w:rsidR="00011223" w:rsidRPr="00CA2FBB" w:rsidRDefault="00011223" w:rsidP="005C3A80">
      <w:pPr>
        <w:ind w:right="270"/>
      </w:pPr>
    </w:p>
    <w:p w14:paraId="4FE2378D" w14:textId="77777777" w:rsidR="00011223" w:rsidRPr="00CA2FBB" w:rsidRDefault="00011223" w:rsidP="005C3A80">
      <w:pPr>
        <w:ind w:right="270"/>
      </w:pPr>
    </w:p>
    <w:p w14:paraId="0B230E90" w14:textId="77777777" w:rsidR="004F42F3" w:rsidRPr="005C3A80" w:rsidRDefault="004F42F3" w:rsidP="005C3A80">
      <w:pPr>
        <w:ind w:right="270"/>
        <w:rPr>
          <w:b/>
          <w:bCs/>
        </w:rPr>
      </w:pPr>
      <w:r w:rsidRPr="005C3A80">
        <w:rPr>
          <w:b/>
          <w:bCs/>
        </w:rPr>
        <w:t>ATTEST:</w:t>
      </w:r>
    </w:p>
    <w:p w14:paraId="5AF269C7" w14:textId="77777777" w:rsidR="004F42F3" w:rsidRPr="00CA2FBB" w:rsidRDefault="004F42F3" w:rsidP="005C3A80">
      <w:pPr>
        <w:ind w:right="270"/>
      </w:pPr>
    </w:p>
    <w:p w14:paraId="20D0CB5D" w14:textId="77777777" w:rsidR="004F42F3" w:rsidRPr="00CA2FBB" w:rsidRDefault="004F42F3" w:rsidP="005C3A80">
      <w:pPr>
        <w:ind w:right="270"/>
      </w:pPr>
    </w:p>
    <w:p w14:paraId="051680FC" w14:textId="77777777" w:rsidR="004F42F3" w:rsidRPr="00CA2FBB" w:rsidRDefault="004F42F3" w:rsidP="005C3A80">
      <w:pPr>
        <w:ind w:right="270"/>
        <w:rPr>
          <w:u w:val="single"/>
        </w:rPr>
      </w:pPr>
      <w:r w:rsidRPr="00CA2FBB">
        <w:rPr>
          <w:u w:val="single"/>
        </w:rPr>
        <w:tab/>
      </w:r>
      <w:r w:rsidRPr="00CA2FBB">
        <w:rPr>
          <w:u w:val="single"/>
        </w:rPr>
        <w:tab/>
      </w:r>
      <w:r w:rsidRPr="00CA2FBB">
        <w:rPr>
          <w:u w:val="single"/>
        </w:rPr>
        <w:tab/>
      </w:r>
      <w:r w:rsidRPr="00CA2FBB">
        <w:rPr>
          <w:u w:val="single"/>
        </w:rPr>
        <w:tab/>
      </w:r>
      <w:r w:rsidRPr="00CA2FBB">
        <w:rPr>
          <w:u w:val="single"/>
        </w:rPr>
        <w:tab/>
      </w:r>
      <w:r w:rsidRPr="00CA2FBB">
        <w:rPr>
          <w:u w:val="single"/>
        </w:rPr>
        <w:tab/>
      </w:r>
    </w:p>
    <w:p w14:paraId="4B5F00FD" w14:textId="1D585EFA" w:rsidR="004F42F3" w:rsidRPr="00CA2FBB" w:rsidRDefault="004F42F3" w:rsidP="005C3A80">
      <w:pPr>
        <w:ind w:right="270"/>
      </w:pPr>
      <w:r w:rsidRPr="00CA2FBB">
        <w:t xml:space="preserve">BARBARA A. </w:t>
      </w:r>
      <w:proofErr w:type="spellStart"/>
      <w:r w:rsidRPr="00CA2FBB">
        <w:t>McGEE</w:t>
      </w:r>
      <w:proofErr w:type="spellEnd"/>
      <w:r w:rsidRPr="00CA2FBB">
        <w:t xml:space="preserve">, </w:t>
      </w:r>
      <w:r w:rsidR="00E85CA8" w:rsidRPr="00CA2FBB">
        <w:t>City Clerk</w:t>
      </w:r>
    </w:p>
    <w:p w14:paraId="781A28DF" w14:textId="77777777" w:rsidR="005C3A80" w:rsidRDefault="005C3A80" w:rsidP="005C3A80">
      <w:pPr>
        <w:ind w:right="270"/>
      </w:pPr>
    </w:p>
    <w:p w14:paraId="5224BF51" w14:textId="77777777" w:rsidR="005C3A80" w:rsidRDefault="005C3A80" w:rsidP="005C3A80">
      <w:pPr>
        <w:ind w:right="270"/>
      </w:pPr>
    </w:p>
    <w:p w14:paraId="55D2F20B" w14:textId="1E9EEE32" w:rsidR="004F42F3" w:rsidRPr="005C3A80" w:rsidRDefault="004F42F3" w:rsidP="005C3A80">
      <w:pPr>
        <w:ind w:right="270"/>
        <w:rPr>
          <w:b/>
          <w:bCs/>
        </w:rPr>
      </w:pPr>
      <w:r w:rsidRPr="005C3A80">
        <w:rPr>
          <w:b/>
          <w:bCs/>
        </w:rPr>
        <w:t>APPROVED AS TO FORM:</w:t>
      </w:r>
    </w:p>
    <w:p w14:paraId="189C69B0" w14:textId="77777777" w:rsidR="004F42F3" w:rsidRPr="00CA2FBB" w:rsidRDefault="004F42F3" w:rsidP="005C3A80">
      <w:pPr>
        <w:ind w:right="270"/>
      </w:pPr>
    </w:p>
    <w:p w14:paraId="438F48AC" w14:textId="77777777" w:rsidR="004F42F3" w:rsidRPr="00CA2FBB" w:rsidRDefault="004F42F3" w:rsidP="005C3A80">
      <w:pPr>
        <w:ind w:right="270"/>
      </w:pPr>
    </w:p>
    <w:p w14:paraId="6AE3D01D" w14:textId="77777777" w:rsidR="004F42F3" w:rsidRPr="00CA2FBB" w:rsidRDefault="004F42F3" w:rsidP="005C3A80">
      <w:pPr>
        <w:ind w:right="270"/>
        <w:rPr>
          <w:u w:val="single"/>
        </w:rPr>
      </w:pPr>
      <w:r w:rsidRPr="00CA2FBB">
        <w:rPr>
          <w:u w:val="single"/>
        </w:rPr>
        <w:tab/>
      </w:r>
      <w:r w:rsidRPr="00CA2FBB">
        <w:rPr>
          <w:u w:val="single"/>
        </w:rPr>
        <w:tab/>
      </w:r>
      <w:r w:rsidRPr="00CA2FBB">
        <w:rPr>
          <w:u w:val="single"/>
        </w:rPr>
        <w:tab/>
      </w:r>
      <w:r w:rsidRPr="00CA2FBB">
        <w:rPr>
          <w:u w:val="single"/>
        </w:rPr>
        <w:tab/>
      </w:r>
      <w:r w:rsidRPr="00CA2FBB">
        <w:rPr>
          <w:u w:val="single"/>
        </w:rPr>
        <w:tab/>
      </w:r>
      <w:r w:rsidRPr="00CA2FBB">
        <w:rPr>
          <w:u w:val="single"/>
        </w:rPr>
        <w:tab/>
      </w:r>
    </w:p>
    <w:p w14:paraId="40B3DC60" w14:textId="481A2E45" w:rsidR="004F42F3" w:rsidRPr="00CA2FBB" w:rsidRDefault="00074623" w:rsidP="005C3A80">
      <w:pPr>
        <w:ind w:right="270"/>
      </w:pPr>
      <w:r w:rsidRPr="00CA2FBB">
        <w:t xml:space="preserve">ERIC </w:t>
      </w:r>
      <w:r w:rsidR="005C3A80">
        <w:t xml:space="preserve">S. </w:t>
      </w:r>
      <w:r w:rsidRPr="00CA2FBB">
        <w:t>VAIL</w:t>
      </w:r>
      <w:r w:rsidR="004F42F3" w:rsidRPr="00CA2FBB">
        <w:t xml:space="preserve">, </w:t>
      </w:r>
      <w:r w:rsidR="00E85CA8" w:rsidRPr="00CA2FBB">
        <w:t>City Attorney</w:t>
      </w:r>
    </w:p>
    <w:p w14:paraId="4F1A21D2" w14:textId="77777777" w:rsidR="004F42F3" w:rsidRPr="00CA2FBB" w:rsidRDefault="004F42F3" w:rsidP="005C3A80">
      <w:pPr>
        <w:ind w:right="270"/>
      </w:pPr>
    </w:p>
    <w:p w14:paraId="3890520D" w14:textId="77777777" w:rsidR="0045615A" w:rsidRPr="00CA2FBB" w:rsidRDefault="004F42F3" w:rsidP="005C3A80">
      <w:pPr>
        <w:pStyle w:val="SingleSpacing"/>
        <w:spacing w:line="455" w:lineRule="exact"/>
        <w:ind w:right="270"/>
      </w:pPr>
      <w:r w:rsidRPr="00CA2FBB">
        <w:br w:type="page"/>
      </w:r>
    </w:p>
    <w:p w14:paraId="44E72C85" w14:textId="77777777" w:rsidR="004F42F3" w:rsidRPr="00CA2FBB" w:rsidRDefault="004F42F3" w:rsidP="005C3A80">
      <w:pPr>
        <w:pStyle w:val="SingleSpacing"/>
        <w:spacing w:line="455" w:lineRule="exact"/>
        <w:ind w:right="270"/>
        <w:rPr>
          <w:b/>
        </w:rPr>
      </w:pPr>
      <w:r w:rsidRPr="00CA2FBB">
        <w:rPr>
          <w:b/>
        </w:rPr>
        <w:lastRenderedPageBreak/>
        <w:t>STATE OF CALIFORNIA</w:t>
      </w:r>
      <w:r w:rsidRPr="00CA2FBB">
        <w:rPr>
          <w:b/>
        </w:rPr>
        <w:tab/>
      </w:r>
      <w:r w:rsidRPr="00CA2FBB">
        <w:rPr>
          <w:b/>
        </w:rPr>
        <w:tab/>
      </w:r>
      <w:r w:rsidRPr="00CA2FBB">
        <w:rPr>
          <w:b/>
        </w:rPr>
        <w:tab/>
        <w:t>)</w:t>
      </w:r>
    </w:p>
    <w:p w14:paraId="73A3C726" w14:textId="77777777" w:rsidR="004F42F3" w:rsidRPr="00CA2FBB" w:rsidRDefault="004F42F3" w:rsidP="005C3A80">
      <w:pPr>
        <w:pStyle w:val="Title"/>
        <w:ind w:right="270"/>
        <w:jc w:val="left"/>
      </w:pPr>
      <w:smartTag w:uri="urn:schemas-microsoft-com:office:smarttags" w:element="place">
        <w:smartTag w:uri="urn:schemas-microsoft-com:office:smarttags" w:element="PlaceType">
          <w:r w:rsidRPr="00CA2FBB">
            <w:t>COUNTY</w:t>
          </w:r>
        </w:smartTag>
        <w:r w:rsidRPr="00CA2FBB">
          <w:t xml:space="preserve"> OF </w:t>
        </w:r>
        <w:smartTag w:uri="urn:schemas-microsoft-com:office:smarttags" w:element="PlaceName">
          <w:r w:rsidRPr="00CA2FBB">
            <w:t>SAN BERNARDINO</w:t>
          </w:r>
        </w:smartTag>
      </w:smartTag>
      <w:r w:rsidRPr="00CA2FBB">
        <w:tab/>
        <w:t>) ss</w:t>
      </w:r>
    </w:p>
    <w:p w14:paraId="6D1BFF07" w14:textId="77777777" w:rsidR="004F42F3" w:rsidRPr="00CA2FBB" w:rsidRDefault="004F42F3" w:rsidP="005C3A80">
      <w:pPr>
        <w:pStyle w:val="Title"/>
        <w:ind w:right="270"/>
        <w:jc w:val="left"/>
      </w:pPr>
      <w:r w:rsidRPr="00CA2FBB">
        <w:t xml:space="preserve">CITY OF </w:t>
      </w:r>
      <w:smartTag w:uri="urn:schemas-microsoft-com:office:smarttags" w:element="City">
        <w:smartTag w:uri="urn:schemas-microsoft-com:office:smarttags" w:element="place">
          <w:r w:rsidRPr="00CA2FBB">
            <w:t>RIALTO</w:t>
          </w:r>
        </w:smartTag>
      </w:smartTag>
      <w:r w:rsidRPr="00CA2FBB">
        <w:tab/>
      </w:r>
      <w:r w:rsidRPr="00CA2FBB">
        <w:tab/>
      </w:r>
      <w:r w:rsidRPr="00CA2FBB">
        <w:tab/>
      </w:r>
      <w:r w:rsidRPr="00CA2FBB">
        <w:tab/>
        <w:t>)</w:t>
      </w:r>
    </w:p>
    <w:p w14:paraId="6613A40E" w14:textId="77777777" w:rsidR="004F42F3" w:rsidRPr="00CA2FBB" w:rsidRDefault="004F42F3" w:rsidP="005C3A80">
      <w:pPr>
        <w:pStyle w:val="Title"/>
        <w:ind w:right="270"/>
        <w:jc w:val="left"/>
      </w:pPr>
    </w:p>
    <w:p w14:paraId="1A899850" w14:textId="77777777" w:rsidR="004F42F3" w:rsidRPr="00CA2FBB" w:rsidRDefault="004F42F3" w:rsidP="005C3A80">
      <w:pPr>
        <w:pStyle w:val="Title"/>
        <w:ind w:right="270"/>
        <w:jc w:val="left"/>
      </w:pPr>
    </w:p>
    <w:p w14:paraId="2BA4E5C4" w14:textId="35051CF2" w:rsidR="004F42F3" w:rsidRPr="00CA2FBB" w:rsidRDefault="004F42F3" w:rsidP="005C3A80">
      <w:pPr>
        <w:pStyle w:val="Title"/>
        <w:ind w:right="270"/>
        <w:jc w:val="both"/>
        <w:rPr>
          <w:b w:val="0"/>
        </w:rPr>
      </w:pPr>
      <w:r w:rsidRPr="00CA2FBB">
        <w:tab/>
      </w:r>
      <w:r w:rsidRPr="00CA2FBB">
        <w:rPr>
          <w:b w:val="0"/>
        </w:rPr>
        <w:t xml:space="preserve">I, Barbara A. McGee, </w:t>
      </w:r>
      <w:r w:rsidR="00E85CA8" w:rsidRPr="00CA2FBB">
        <w:rPr>
          <w:b w:val="0"/>
        </w:rPr>
        <w:t>City Clerk</w:t>
      </w:r>
      <w:r w:rsidRPr="00CA2FBB">
        <w:rPr>
          <w:b w:val="0"/>
        </w:rPr>
        <w:t xml:space="preserve"> of the City of Rialto, do hereby certify that the foregoing Resolution </w:t>
      </w:r>
      <w:proofErr w:type="gramStart"/>
      <w:r w:rsidRPr="00CA2FBB">
        <w:rPr>
          <w:b w:val="0"/>
        </w:rPr>
        <w:t>No.</w:t>
      </w:r>
      <w:r w:rsidR="00404AC5" w:rsidRPr="00CA2FBB">
        <w:rPr>
          <w:b w:val="0"/>
        </w:rPr>
        <w:t xml:space="preserve"> </w:t>
      </w:r>
      <w:r w:rsidR="00DF5F3C" w:rsidRPr="00CA2FBB">
        <w:rPr>
          <w:b w:val="0"/>
        </w:rPr>
        <w:t>_</w:t>
      </w:r>
      <w:proofErr w:type="gramEnd"/>
      <w:r w:rsidR="00DF5F3C" w:rsidRPr="00CA2FBB">
        <w:rPr>
          <w:b w:val="0"/>
        </w:rPr>
        <w:t>___</w:t>
      </w:r>
      <w:r w:rsidRPr="00CA2FBB">
        <w:rPr>
          <w:b w:val="0"/>
        </w:rPr>
        <w:t xml:space="preserve"> was duly passed and adopted at a regular meeting of the </w:t>
      </w:r>
      <w:r w:rsidR="00E85CA8" w:rsidRPr="00CA2FBB">
        <w:rPr>
          <w:b w:val="0"/>
        </w:rPr>
        <w:t>City Council</w:t>
      </w:r>
      <w:r w:rsidRPr="00CA2FBB">
        <w:rPr>
          <w:b w:val="0"/>
        </w:rPr>
        <w:t xml:space="preserve"> of </w:t>
      </w:r>
      <w:r w:rsidR="0045615A" w:rsidRPr="00CA2FBB">
        <w:rPr>
          <w:b w:val="0"/>
        </w:rPr>
        <w:t>the City of Rialto held on the</w:t>
      </w:r>
      <w:r w:rsidR="005C3A80">
        <w:rPr>
          <w:b w:val="0"/>
        </w:rPr>
        <w:t xml:space="preserve"> </w:t>
      </w:r>
      <w:r w:rsidR="00F24461">
        <w:rPr>
          <w:b w:val="0"/>
        </w:rPr>
        <w:t>27</w:t>
      </w:r>
      <w:r w:rsidR="005C3A80">
        <w:rPr>
          <w:b w:val="0"/>
        </w:rPr>
        <w:t xml:space="preserve">th </w:t>
      </w:r>
      <w:r w:rsidRPr="00CA2FBB">
        <w:rPr>
          <w:b w:val="0"/>
        </w:rPr>
        <w:t>day of</w:t>
      </w:r>
      <w:r w:rsidR="005C3A80">
        <w:rPr>
          <w:b w:val="0"/>
        </w:rPr>
        <w:t xml:space="preserve"> </w:t>
      </w:r>
      <w:r w:rsidR="00AE0FBF">
        <w:rPr>
          <w:b w:val="0"/>
        </w:rPr>
        <w:t>January</w:t>
      </w:r>
      <w:r w:rsidRPr="00CA2FBB">
        <w:rPr>
          <w:b w:val="0"/>
        </w:rPr>
        <w:t xml:space="preserve"> 20</w:t>
      </w:r>
      <w:r w:rsidR="00074623" w:rsidRPr="00CA2FBB">
        <w:rPr>
          <w:b w:val="0"/>
        </w:rPr>
        <w:t>2</w:t>
      </w:r>
      <w:r w:rsidR="00AE0FBF">
        <w:rPr>
          <w:b w:val="0"/>
        </w:rPr>
        <w:t>6</w:t>
      </w:r>
      <w:r w:rsidRPr="00CA2FBB">
        <w:rPr>
          <w:b w:val="0"/>
        </w:rPr>
        <w:t>.</w:t>
      </w:r>
    </w:p>
    <w:p w14:paraId="700F6C96" w14:textId="26B61F4E" w:rsidR="004F42F3" w:rsidRPr="00CA2FBB" w:rsidRDefault="004F42F3" w:rsidP="005C3A80">
      <w:pPr>
        <w:pStyle w:val="Title"/>
        <w:ind w:right="270"/>
        <w:jc w:val="left"/>
        <w:rPr>
          <w:b w:val="0"/>
        </w:rPr>
      </w:pPr>
      <w:r w:rsidRPr="00CA2FBB">
        <w:rPr>
          <w:b w:val="0"/>
        </w:rPr>
        <w:tab/>
        <w:t xml:space="preserve">Upon motion of </w:t>
      </w:r>
      <w:r w:rsidR="00E85CA8" w:rsidRPr="00CA2FBB">
        <w:rPr>
          <w:b w:val="0"/>
        </w:rPr>
        <w:t>Councilm</w:t>
      </w:r>
      <w:r w:rsidRPr="00CA2FBB">
        <w:rPr>
          <w:b w:val="0"/>
        </w:rPr>
        <w:t xml:space="preserve">ember____________, seconded by </w:t>
      </w:r>
      <w:r w:rsidR="00E85CA8" w:rsidRPr="00CA2FBB">
        <w:rPr>
          <w:b w:val="0"/>
        </w:rPr>
        <w:t>Councilm</w:t>
      </w:r>
      <w:r w:rsidR="00B82648" w:rsidRPr="00CA2FBB">
        <w:rPr>
          <w:b w:val="0"/>
        </w:rPr>
        <w:t>ember</w:t>
      </w:r>
      <w:r w:rsidRPr="00CA2FBB">
        <w:rPr>
          <w:b w:val="0"/>
        </w:rPr>
        <w:t xml:space="preserve"> _______________, the foregoing Resolution No. </w:t>
      </w:r>
      <w:r w:rsidR="004423AE" w:rsidRPr="00CA2FBB">
        <w:rPr>
          <w:b w:val="0"/>
        </w:rPr>
        <w:t>____</w:t>
      </w:r>
      <w:r w:rsidRPr="00CA2FBB">
        <w:rPr>
          <w:b w:val="0"/>
        </w:rPr>
        <w:t xml:space="preserve"> was duly passed and adopted.</w:t>
      </w:r>
    </w:p>
    <w:p w14:paraId="1AC5B546" w14:textId="77777777" w:rsidR="004F42F3" w:rsidRPr="00CA2FBB" w:rsidRDefault="004F42F3" w:rsidP="005C3A80">
      <w:pPr>
        <w:pStyle w:val="Title"/>
        <w:ind w:right="270"/>
        <w:jc w:val="left"/>
        <w:rPr>
          <w:b w:val="0"/>
        </w:rPr>
      </w:pPr>
      <w:r w:rsidRPr="00CA2FBB">
        <w:rPr>
          <w:b w:val="0"/>
        </w:rPr>
        <w:tab/>
        <w:t>Vote on the motion:</w:t>
      </w:r>
    </w:p>
    <w:p w14:paraId="2DC7FECB" w14:textId="77777777" w:rsidR="004F42F3" w:rsidRPr="00CA2FBB" w:rsidRDefault="004F42F3" w:rsidP="005C3A80">
      <w:pPr>
        <w:pStyle w:val="Title"/>
        <w:ind w:right="270"/>
        <w:jc w:val="left"/>
        <w:rPr>
          <w:b w:val="0"/>
        </w:rPr>
      </w:pPr>
      <w:r w:rsidRPr="00CA2FBB">
        <w:rPr>
          <w:b w:val="0"/>
        </w:rPr>
        <w:tab/>
        <w:t>AYES:</w:t>
      </w:r>
    </w:p>
    <w:p w14:paraId="6C868CB5" w14:textId="77777777" w:rsidR="004F42F3" w:rsidRPr="00CA2FBB" w:rsidRDefault="004F42F3" w:rsidP="005C3A80">
      <w:pPr>
        <w:pStyle w:val="Title"/>
        <w:ind w:right="270"/>
        <w:jc w:val="left"/>
        <w:rPr>
          <w:b w:val="0"/>
        </w:rPr>
      </w:pPr>
      <w:r w:rsidRPr="00CA2FBB">
        <w:rPr>
          <w:b w:val="0"/>
        </w:rPr>
        <w:tab/>
        <w:t>NOES:</w:t>
      </w:r>
    </w:p>
    <w:p w14:paraId="00D0E93A" w14:textId="77777777" w:rsidR="004F42F3" w:rsidRPr="00CA2FBB" w:rsidRDefault="004F42F3" w:rsidP="005C3A80">
      <w:pPr>
        <w:pStyle w:val="Title"/>
        <w:ind w:right="270"/>
        <w:jc w:val="left"/>
        <w:rPr>
          <w:b w:val="0"/>
        </w:rPr>
      </w:pPr>
      <w:r w:rsidRPr="00CA2FBB">
        <w:rPr>
          <w:b w:val="0"/>
        </w:rPr>
        <w:tab/>
        <w:t>ABSENT:</w:t>
      </w:r>
    </w:p>
    <w:p w14:paraId="69901814" w14:textId="2EA3C334" w:rsidR="004F42F3" w:rsidRPr="00CA2FBB" w:rsidRDefault="004F42F3" w:rsidP="005C3A80">
      <w:pPr>
        <w:pStyle w:val="Title"/>
        <w:ind w:right="270"/>
        <w:jc w:val="both"/>
        <w:rPr>
          <w:b w:val="0"/>
        </w:rPr>
      </w:pPr>
      <w:r w:rsidRPr="00CA2FBB">
        <w:rPr>
          <w:b w:val="0"/>
        </w:rPr>
        <w:tab/>
        <w:t>IN WITNESS WHEREOF, I have hereunto set my hand and the Official Seal of the City of Rialto this</w:t>
      </w:r>
      <w:r w:rsidR="005C3A80">
        <w:rPr>
          <w:b w:val="0"/>
        </w:rPr>
        <w:t xml:space="preserve"> </w:t>
      </w:r>
      <w:r w:rsidR="00F24461">
        <w:rPr>
          <w:b w:val="0"/>
        </w:rPr>
        <w:t>27</w:t>
      </w:r>
      <w:r w:rsidR="005C3A80">
        <w:rPr>
          <w:b w:val="0"/>
        </w:rPr>
        <w:t>th</w:t>
      </w:r>
      <w:r w:rsidRPr="00CA2FBB">
        <w:rPr>
          <w:b w:val="0"/>
        </w:rPr>
        <w:t xml:space="preserve"> day of </w:t>
      </w:r>
      <w:proofErr w:type="gramStart"/>
      <w:r w:rsidR="00AE0FBF">
        <w:rPr>
          <w:b w:val="0"/>
        </w:rPr>
        <w:t>January</w:t>
      </w:r>
      <w:r w:rsidRPr="00CA2FBB">
        <w:rPr>
          <w:b w:val="0"/>
        </w:rPr>
        <w:t>,</w:t>
      </w:r>
      <w:proofErr w:type="gramEnd"/>
      <w:r w:rsidRPr="00CA2FBB">
        <w:rPr>
          <w:b w:val="0"/>
        </w:rPr>
        <w:t xml:space="preserve"> 20</w:t>
      </w:r>
      <w:r w:rsidR="00074623" w:rsidRPr="00CA2FBB">
        <w:rPr>
          <w:b w:val="0"/>
        </w:rPr>
        <w:t>2</w:t>
      </w:r>
      <w:r w:rsidR="00AE0FBF">
        <w:rPr>
          <w:b w:val="0"/>
        </w:rPr>
        <w:t>6</w:t>
      </w:r>
      <w:r w:rsidRPr="00CA2FBB">
        <w:rPr>
          <w:b w:val="0"/>
        </w:rPr>
        <w:t>.</w:t>
      </w:r>
    </w:p>
    <w:p w14:paraId="57F8B871" w14:textId="77777777" w:rsidR="004F42F3" w:rsidRPr="00CA2FBB" w:rsidRDefault="004F42F3" w:rsidP="005C3A80">
      <w:pPr>
        <w:pStyle w:val="Title"/>
        <w:tabs>
          <w:tab w:val="left" w:pos="3870"/>
        </w:tabs>
        <w:ind w:right="270"/>
        <w:jc w:val="left"/>
        <w:rPr>
          <w:b w:val="0"/>
        </w:rPr>
      </w:pPr>
    </w:p>
    <w:p w14:paraId="7BC8B20C" w14:textId="77777777" w:rsidR="004F42F3" w:rsidRPr="00CA2FBB" w:rsidRDefault="004F42F3" w:rsidP="005C3A80">
      <w:pPr>
        <w:pStyle w:val="Title"/>
        <w:tabs>
          <w:tab w:val="left" w:pos="3870"/>
        </w:tabs>
        <w:ind w:right="270"/>
        <w:jc w:val="left"/>
        <w:rPr>
          <w:b w:val="0"/>
        </w:rPr>
      </w:pPr>
    </w:p>
    <w:p w14:paraId="5D635EE2" w14:textId="77777777" w:rsidR="004F42F3" w:rsidRPr="00CA2FBB" w:rsidRDefault="004F42F3" w:rsidP="005C3A80">
      <w:pPr>
        <w:pStyle w:val="Title"/>
        <w:tabs>
          <w:tab w:val="left" w:pos="3870"/>
        </w:tabs>
        <w:ind w:right="270"/>
        <w:jc w:val="left"/>
        <w:rPr>
          <w:b w:val="0"/>
        </w:rPr>
      </w:pPr>
    </w:p>
    <w:p w14:paraId="483BECED" w14:textId="77777777" w:rsidR="004F42F3" w:rsidRPr="00CA2FBB" w:rsidRDefault="004F42F3" w:rsidP="005C3A80">
      <w:pPr>
        <w:pStyle w:val="Title"/>
        <w:tabs>
          <w:tab w:val="left" w:pos="3870"/>
        </w:tabs>
        <w:ind w:right="270"/>
        <w:jc w:val="left"/>
        <w:rPr>
          <w:b w:val="0"/>
          <w:u w:val="single"/>
        </w:rPr>
      </w:pPr>
      <w:r w:rsidRPr="00CA2FBB">
        <w:rPr>
          <w:b w:val="0"/>
          <w:u w:val="single"/>
        </w:rPr>
        <w:tab/>
      </w:r>
    </w:p>
    <w:p w14:paraId="3DFD1E5C" w14:textId="151C192F" w:rsidR="004F42F3" w:rsidRPr="00CA2FBB" w:rsidRDefault="004F42F3" w:rsidP="005C3A80">
      <w:pPr>
        <w:pStyle w:val="Title"/>
        <w:ind w:right="270"/>
        <w:jc w:val="left"/>
        <w:rPr>
          <w:b w:val="0"/>
        </w:rPr>
      </w:pPr>
      <w:r w:rsidRPr="00CA2FBB">
        <w:rPr>
          <w:b w:val="0"/>
        </w:rPr>
        <w:t xml:space="preserve">BARBARA A. MCGEE, </w:t>
      </w:r>
      <w:r w:rsidR="00E85CA8" w:rsidRPr="00CA2FBB">
        <w:rPr>
          <w:b w:val="0"/>
        </w:rPr>
        <w:t>City Clerk</w:t>
      </w:r>
    </w:p>
    <w:p w14:paraId="3282763B" w14:textId="77777777" w:rsidR="004F42F3" w:rsidRPr="00CA2FBB" w:rsidRDefault="004F42F3" w:rsidP="005C3A80">
      <w:pPr>
        <w:ind w:right="270"/>
      </w:pPr>
    </w:p>
    <w:p w14:paraId="51FE81DC" w14:textId="54D2F1B2" w:rsidR="004F42F3" w:rsidRPr="00CA2FBB" w:rsidRDefault="004F42F3" w:rsidP="005C3A80">
      <w:pPr>
        <w:pStyle w:val="DoubleSpacing"/>
        <w:ind w:right="270"/>
      </w:pPr>
    </w:p>
    <w:p w14:paraId="3B8F293C" w14:textId="7E2DA807" w:rsidR="00F82F5A" w:rsidRPr="00CA2FBB" w:rsidRDefault="00F82F5A" w:rsidP="005C3A80">
      <w:pPr>
        <w:pStyle w:val="DoubleSpacing"/>
        <w:ind w:right="270"/>
      </w:pPr>
    </w:p>
    <w:p w14:paraId="38940E74" w14:textId="16B2C32C" w:rsidR="00F82F5A" w:rsidRPr="00CA2FBB" w:rsidRDefault="00F82F5A" w:rsidP="005C3A80">
      <w:pPr>
        <w:pStyle w:val="DoubleSpacing"/>
        <w:ind w:right="270"/>
      </w:pPr>
    </w:p>
    <w:p w14:paraId="62F629BA" w14:textId="18ABADFF" w:rsidR="00FB0831" w:rsidRPr="00CA2FBB" w:rsidRDefault="00FB0831" w:rsidP="005C3A80">
      <w:pPr>
        <w:pStyle w:val="DoubleSpacing"/>
        <w:ind w:right="270"/>
      </w:pPr>
    </w:p>
    <w:p w14:paraId="0D3ED8EC" w14:textId="3F147B93" w:rsidR="00FB0831" w:rsidRPr="00CA2FBB" w:rsidRDefault="00FB0831" w:rsidP="005C3A80">
      <w:pPr>
        <w:pStyle w:val="DoubleSpacing"/>
        <w:ind w:right="270"/>
      </w:pPr>
    </w:p>
    <w:p w14:paraId="0FD585D4" w14:textId="0D7BDE2D" w:rsidR="00FB0831" w:rsidRPr="00CA2FBB" w:rsidRDefault="00FB0831" w:rsidP="005C3A80">
      <w:pPr>
        <w:pStyle w:val="DoubleSpacing"/>
        <w:ind w:right="270"/>
      </w:pPr>
    </w:p>
    <w:p w14:paraId="5FE64E8B" w14:textId="7504722E" w:rsidR="007345F1" w:rsidRPr="00CA2FBB" w:rsidRDefault="00AE0FBF" w:rsidP="000867BF">
      <w:pPr>
        <w:jc w:val="center"/>
        <w:rPr>
          <w:szCs w:val="24"/>
        </w:rPr>
      </w:pPr>
      <w:r>
        <w:rPr>
          <w:b/>
          <w:bCs/>
          <w:szCs w:val="24"/>
        </w:rPr>
        <w:lastRenderedPageBreak/>
        <w:t>Water Rates</w:t>
      </w:r>
    </w:p>
    <w:p w14:paraId="2D28CC77" w14:textId="0D37942A" w:rsidR="00802CF8" w:rsidRPr="00CA2FBB" w:rsidRDefault="00802CF8" w:rsidP="000867BF">
      <w:pPr>
        <w:jc w:val="center"/>
        <w:rPr>
          <w:szCs w:val="24"/>
        </w:rPr>
      </w:pPr>
      <w:r w:rsidRPr="00CA2FBB">
        <w:rPr>
          <w:szCs w:val="24"/>
        </w:rPr>
        <w:t>(Exhibit “A”)</w:t>
      </w:r>
    </w:p>
    <w:p w14:paraId="10903B8D" w14:textId="5D182265" w:rsidR="00A961E2" w:rsidRDefault="00F24461">
      <w:pPr>
        <w:spacing w:after="160" w:line="259" w:lineRule="auto"/>
        <w:rPr>
          <w:b/>
        </w:rPr>
      </w:pPr>
      <w:r>
        <w:rPr>
          <w:b/>
          <w:noProof/>
        </w:rPr>
        <w:drawing>
          <wp:inline distT="0" distB="0" distL="0" distR="0" wp14:anchorId="56760CB8" wp14:editId="0A2F269B">
            <wp:extent cx="6307265" cy="4972300"/>
            <wp:effectExtent l="0" t="0" r="0" b="0"/>
            <wp:docPr id="8335396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21184" cy="4983273"/>
                    </a:xfrm>
                    <a:prstGeom prst="rect">
                      <a:avLst/>
                    </a:prstGeom>
                    <a:noFill/>
                  </pic:spPr>
                </pic:pic>
              </a:graphicData>
            </a:graphic>
          </wp:inline>
        </w:drawing>
      </w:r>
      <w:r w:rsidR="00A961E2">
        <w:rPr>
          <w:b/>
        </w:rPr>
        <w:br w:type="page"/>
      </w:r>
    </w:p>
    <w:p w14:paraId="08B8F3DF" w14:textId="7CDF7108" w:rsidR="0072462A" w:rsidRPr="00CA2FBB" w:rsidRDefault="0072462A" w:rsidP="0072462A">
      <w:pPr>
        <w:jc w:val="center"/>
        <w:rPr>
          <w:szCs w:val="24"/>
        </w:rPr>
      </w:pPr>
      <w:r>
        <w:rPr>
          <w:b/>
          <w:bCs/>
          <w:szCs w:val="24"/>
        </w:rPr>
        <w:lastRenderedPageBreak/>
        <w:t>Sewer/Wastewater Rates</w:t>
      </w:r>
    </w:p>
    <w:p w14:paraId="3A707406" w14:textId="0E1FD92D" w:rsidR="0072462A" w:rsidRPr="00CA2FBB" w:rsidRDefault="0072462A" w:rsidP="0072462A">
      <w:pPr>
        <w:jc w:val="center"/>
        <w:rPr>
          <w:szCs w:val="24"/>
        </w:rPr>
      </w:pPr>
      <w:r w:rsidRPr="00CA2FBB">
        <w:rPr>
          <w:szCs w:val="24"/>
        </w:rPr>
        <w:t>(Exhibit “</w:t>
      </w:r>
      <w:r>
        <w:rPr>
          <w:szCs w:val="24"/>
        </w:rPr>
        <w:t>B</w:t>
      </w:r>
      <w:r w:rsidRPr="00CA2FBB">
        <w:rPr>
          <w:szCs w:val="24"/>
        </w:rPr>
        <w:t>”)</w:t>
      </w:r>
    </w:p>
    <w:p w14:paraId="319172E5" w14:textId="29872AAC" w:rsidR="00A961E2" w:rsidRPr="00660410" w:rsidRDefault="00F24461" w:rsidP="00A961E2">
      <w:pPr>
        <w:jc w:val="both"/>
      </w:pPr>
      <w:r w:rsidRPr="00F24461">
        <w:rPr>
          <w:b/>
          <w:noProof/>
        </w:rPr>
        <w:drawing>
          <wp:anchor distT="0" distB="0" distL="114300" distR="114300" simplePos="0" relativeHeight="251658240" behindDoc="0" locked="0" layoutInCell="1" allowOverlap="1" wp14:anchorId="41F379BE" wp14:editId="32205A58">
            <wp:simplePos x="0" y="0"/>
            <wp:positionH relativeFrom="column">
              <wp:posOffset>18415</wp:posOffset>
            </wp:positionH>
            <wp:positionV relativeFrom="paragraph">
              <wp:posOffset>923925</wp:posOffset>
            </wp:positionV>
            <wp:extent cx="6333490" cy="2124075"/>
            <wp:effectExtent l="19050" t="19050" r="10160" b="28575"/>
            <wp:wrapSquare wrapText="bothSides"/>
            <wp:docPr id="276342386" name="Picture 1">
              <a:extLst xmlns:a="http://schemas.openxmlformats.org/drawingml/2006/main">
                <a:ext uri="{FF2B5EF4-FFF2-40B4-BE49-F238E27FC236}">
                  <a16:creationId xmlns:a16="http://schemas.microsoft.com/office/drawing/2014/main" id="{79CA3D1C-A8AF-010E-8E4E-BD79222DDD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79CA3D1C-A8AF-010E-8E4E-BD79222DDDEE}"/>
                        </a:ext>
                      </a:extLst>
                    </pic:cNvPr>
                    <pic:cNvPicPr>
                      <a:picLocks noChangeAspect="1"/>
                    </pic:cNvPicPr>
                  </pic:nvPicPr>
                  <pic:blipFill>
                    <a:blip r:embed="rId9"/>
                    <a:stretch>
                      <a:fillRect/>
                    </a:stretch>
                  </pic:blipFill>
                  <pic:spPr>
                    <a:xfrm>
                      <a:off x="0" y="0"/>
                      <a:ext cx="6333490" cy="2124075"/>
                    </a:xfrm>
                    <a:prstGeom prst="rect">
                      <a:avLst/>
                    </a:prstGeom>
                    <a:ln w="15875">
                      <a:solidFill>
                        <a:schemeClr val="tx1"/>
                      </a:solidFill>
                    </a:ln>
                  </pic:spPr>
                </pic:pic>
              </a:graphicData>
            </a:graphic>
            <wp14:sizeRelH relativeFrom="page">
              <wp14:pctWidth>0</wp14:pctWidth>
            </wp14:sizeRelH>
            <wp14:sizeRelV relativeFrom="page">
              <wp14:pctHeight>0</wp14:pctHeight>
            </wp14:sizeRelV>
          </wp:anchor>
        </w:drawing>
      </w:r>
      <w:r w:rsidR="00A961E2" w:rsidRPr="00660410">
        <w:t>Extraterritorial (outside the borders of the City of Rialto) sewer fees have been established at one point three (1.3) times the current sewage charges per Resolution No. 6209 adopted January 8, 2013.</w:t>
      </w:r>
    </w:p>
    <w:p w14:paraId="33F18752" w14:textId="66000330" w:rsidR="00A961E2" w:rsidRDefault="00A961E2" w:rsidP="00A961E2">
      <w:pPr>
        <w:rPr>
          <w:b/>
        </w:rPr>
      </w:pPr>
    </w:p>
    <w:sectPr w:rsidR="00A961E2">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6C892" w14:textId="77777777" w:rsidR="002042F8" w:rsidRDefault="002042F8">
      <w:pPr>
        <w:spacing w:line="240" w:lineRule="auto"/>
      </w:pPr>
      <w:r>
        <w:separator/>
      </w:r>
    </w:p>
  </w:endnote>
  <w:endnote w:type="continuationSeparator" w:id="0">
    <w:p w14:paraId="2792B170" w14:textId="77777777" w:rsidR="002042F8" w:rsidRDefault="002042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B5A46" w14:textId="77777777" w:rsidR="0053260A" w:rsidRDefault="00CF4F38">
    <w:pPr>
      <w:pStyle w:val="Footer"/>
      <w:jc w:val="center"/>
    </w:pPr>
    <w:r>
      <w:t>-</w:t>
    </w:r>
    <w:r>
      <w:fldChar w:fldCharType="begin"/>
    </w:r>
    <w:r>
      <w:instrText xml:space="preserve"> PAGE  \* MERGEFORMAT </w:instrText>
    </w:r>
    <w:r>
      <w:fldChar w:fldCharType="separate"/>
    </w:r>
    <w:r w:rsidR="006F689B">
      <w:rPr>
        <w:noProof/>
      </w:rPr>
      <w:t>4</w:t>
    </w:r>
    <w: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3C95B" w14:textId="77777777" w:rsidR="002042F8" w:rsidRDefault="002042F8">
      <w:pPr>
        <w:spacing w:line="240" w:lineRule="auto"/>
      </w:pPr>
      <w:r>
        <w:separator/>
      </w:r>
    </w:p>
  </w:footnote>
  <w:footnote w:type="continuationSeparator" w:id="0">
    <w:p w14:paraId="717AE30D" w14:textId="77777777" w:rsidR="002042F8" w:rsidRDefault="002042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24B6C" w14:textId="3E3CDAF0" w:rsidR="0053260A" w:rsidRDefault="004F42F3">
    <w:pPr>
      <w:pStyle w:val="Header"/>
    </w:pPr>
    <w:r>
      <w:rPr>
        <w:noProof/>
      </w:rPr>
      <mc:AlternateContent>
        <mc:Choice Requires="wps">
          <w:drawing>
            <wp:anchor distT="0" distB="0" distL="114300" distR="114300" simplePos="0" relativeHeight="251658752" behindDoc="0" locked="0" layoutInCell="0" allowOverlap="1" wp14:anchorId="29C644AC" wp14:editId="36453A1A">
              <wp:simplePos x="0" y="0"/>
              <wp:positionH relativeFrom="margin">
                <wp:posOffset>-640080</wp:posOffset>
              </wp:positionH>
              <wp:positionV relativeFrom="margin">
                <wp:posOffset>0</wp:posOffset>
              </wp:positionV>
              <wp:extent cx="457200" cy="82296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99B98C" w14:textId="77777777" w:rsidR="0053260A" w:rsidRDefault="00CF4F38">
                          <w:pPr>
                            <w:jc w:val="right"/>
                          </w:pPr>
                          <w:r>
                            <w:t>1</w:t>
                          </w:r>
                        </w:p>
                        <w:p w14:paraId="217006C7" w14:textId="77777777" w:rsidR="0053260A" w:rsidRDefault="00CF4F38">
                          <w:pPr>
                            <w:jc w:val="right"/>
                          </w:pPr>
                          <w:r>
                            <w:t>2</w:t>
                          </w:r>
                        </w:p>
                        <w:p w14:paraId="61C0CEBE" w14:textId="77777777" w:rsidR="0053260A" w:rsidRDefault="00CF4F38">
                          <w:pPr>
                            <w:jc w:val="right"/>
                          </w:pPr>
                          <w:r>
                            <w:t>3</w:t>
                          </w:r>
                        </w:p>
                        <w:p w14:paraId="3CC82FAE" w14:textId="77777777" w:rsidR="0053260A" w:rsidRDefault="00CF4F38">
                          <w:pPr>
                            <w:jc w:val="right"/>
                          </w:pPr>
                          <w:r>
                            <w:t>4</w:t>
                          </w:r>
                        </w:p>
                        <w:p w14:paraId="66DA0C30" w14:textId="77777777" w:rsidR="0053260A" w:rsidRDefault="00CF4F38">
                          <w:pPr>
                            <w:jc w:val="right"/>
                          </w:pPr>
                          <w:r>
                            <w:t>5</w:t>
                          </w:r>
                        </w:p>
                        <w:p w14:paraId="56126F71" w14:textId="77777777" w:rsidR="0053260A" w:rsidRDefault="00CF4F38">
                          <w:pPr>
                            <w:jc w:val="right"/>
                          </w:pPr>
                          <w:r>
                            <w:t>6</w:t>
                          </w:r>
                        </w:p>
                        <w:p w14:paraId="1C4A325F" w14:textId="77777777" w:rsidR="0053260A" w:rsidRDefault="00CF4F38">
                          <w:pPr>
                            <w:jc w:val="right"/>
                          </w:pPr>
                          <w:r>
                            <w:t>7</w:t>
                          </w:r>
                        </w:p>
                        <w:p w14:paraId="657B24B3" w14:textId="77777777" w:rsidR="0053260A" w:rsidRDefault="00CF4F38">
                          <w:pPr>
                            <w:jc w:val="right"/>
                          </w:pPr>
                          <w:r>
                            <w:t>8</w:t>
                          </w:r>
                        </w:p>
                        <w:p w14:paraId="403BDE17" w14:textId="77777777" w:rsidR="0053260A" w:rsidRDefault="00CF4F38">
                          <w:pPr>
                            <w:jc w:val="right"/>
                          </w:pPr>
                          <w:r>
                            <w:t>9</w:t>
                          </w:r>
                        </w:p>
                        <w:p w14:paraId="53C3E3E2" w14:textId="77777777" w:rsidR="0053260A" w:rsidRDefault="00CF4F38">
                          <w:pPr>
                            <w:jc w:val="right"/>
                          </w:pPr>
                          <w:r>
                            <w:t>10</w:t>
                          </w:r>
                        </w:p>
                        <w:p w14:paraId="1D0A328A" w14:textId="77777777" w:rsidR="0053260A" w:rsidRDefault="00CF4F38">
                          <w:pPr>
                            <w:jc w:val="right"/>
                          </w:pPr>
                          <w:r>
                            <w:t>11</w:t>
                          </w:r>
                        </w:p>
                        <w:p w14:paraId="2B419F04" w14:textId="77777777" w:rsidR="0053260A" w:rsidRDefault="00CF4F38">
                          <w:pPr>
                            <w:jc w:val="right"/>
                          </w:pPr>
                          <w:r>
                            <w:t>12</w:t>
                          </w:r>
                        </w:p>
                        <w:p w14:paraId="0F7E2FDA" w14:textId="77777777" w:rsidR="0053260A" w:rsidRDefault="00CF4F38">
                          <w:pPr>
                            <w:jc w:val="right"/>
                          </w:pPr>
                          <w:r>
                            <w:t>13</w:t>
                          </w:r>
                        </w:p>
                        <w:p w14:paraId="76FE7809" w14:textId="77777777" w:rsidR="0053260A" w:rsidRDefault="00CF4F38">
                          <w:pPr>
                            <w:jc w:val="right"/>
                          </w:pPr>
                          <w:r>
                            <w:t>14</w:t>
                          </w:r>
                        </w:p>
                        <w:p w14:paraId="1B4FFA2B" w14:textId="77777777" w:rsidR="0053260A" w:rsidRDefault="00CF4F38">
                          <w:pPr>
                            <w:jc w:val="right"/>
                          </w:pPr>
                          <w:r>
                            <w:t>15</w:t>
                          </w:r>
                        </w:p>
                        <w:p w14:paraId="663CF1B3" w14:textId="77777777" w:rsidR="0053260A" w:rsidRDefault="00CF4F38">
                          <w:pPr>
                            <w:jc w:val="right"/>
                          </w:pPr>
                          <w:r>
                            <w:t>16</w:t>
                          </w:r>
                        </w:p>
                        <w:p w14:paraId="4B115511" w14:textId="77777777" w:rsidR="0053260A" w:rsidRDefault="00CF4F38">
                          <w:pPr>
                            <w:jc w:val="right"/>
                          </w:pPr>
                          <w:r>
                            <w:t>17</w:t>
                          </w:r>
                        </w:p>
                        <w:p w14:paraId="72F93C5F" w14:textId="77777777" w:rsidR="0053260A" w:rsidRDefault="00CF4F38">
                          <w:pPr>
                            <w:jc w:val="right"/>
                          </w:pPr>
                          <w:r>
                            <w:t>18</w:t>
                          </w:r>
                        </w:p>
                        <w:p w14:paraId="5E8E087D" w14:textId="77777777" w:rsidR="0053260A" w:rsidRDefault="00CF4F38">
                          <w:pPr>
                            <w:jc w:val="right"/>
                          </w:pPr>
                          <w:r>
                            <w:t>19</w:t>
                          </w:r>
                        </w:p>
                        <w:p w14:paraId="09E8868B" w14:textId="77777777" w:rsidR="0053260A" w:rsidRDefault="00CF4F38">
                          <w:pPr>
                            <w:jc w:val="right"/>
                          </w:pPr>
                          <w:r>
                            <w:t>20</w:t>
                          </w:r>
                        </w:p>
                        <w:p w14:paraId="387E41E3" w14:textId="77777777" w:rsidR="0053260A" w:rsidRDefault="00CF4F38">
                          <w:pPr>
                            <w:jc w:val="right"/>
                          </w:pPr>
                          <w:r>
                            <w:t>21</w:t>
                          </w:r>
                        </w:p>
                        <w:p w14:paraId="5EB26E91" w14:textId="77777777" w:rsidR="0053260A" w:rsidRDefault="00CF4F38">
                          <w:pPr>
                            <w:jc w:val="right"/>
                          </w:pPr>
                          <w:r>
                            <w:t>22</w:t>
                          </w:r>
                        </w:p>
                        <w:p w14:paraId="7E4886FD" w14:textId="77777777" w:rsidR="0053260A" w:rsidRDefault="00CF4F38">
                          <w:pPr>
                            <w:jc w:val="right"/>
                          </w:pPr>
                          <w:r>
                            <w:t>23</w:t>
                          </w:r>
                        </w:p>
                        <w:p w14:paraId="3F6FA1B4" w14:textId="77777777" w:rsidR="0053260A" w:rsidRDefault="00CF4F38">
                          <w:pPr>
                            <w:jc w:val="right"/>
                          </w:pPr>
                          <w:r>
                            <w:t>24</w:t>
                          </w:r>
                        </w:p>
                        <w:p w14:paraId="389B51BB" w14:textId="77777777" w:rsidR="0053260A" w:rsidRDefault="00CF4F38">
                          <w:pPr>
                            <w:jc w:val="right"/>
                          </w:pPr>
                          <w:r>
                            <w:t>25</w:t>
                          </w:r>
                        </w:p>
                        <w:p w14:paraId="399B3685" w14:textId="77777777" w:rsidR="0053260A" w:rsidRDefault="00CF4F38">
                          <w:pPr>
                            <w:jc w:val="right"/>
                          </w:pPr>
                          <w:r>
                            <w:t>26</w:t>
                          </w:r>
                        </w:p>
                        <w:p w14:paraId="12876004" w14:textId="77777777" w:rsidR="0053260A" w:rsidRDefault="00CF4F38">
                          <w:pPr>
                            <w:jc w:val="right"/>
                          </w:pPr>
                          <w:r>
                            <w:t>27</w:t>
                          </w:r>
                        </w:p>
                        <w:p w14:paraId="6E7B28CE" w14:textId="77777777" w:rsidR="0053260A" w:rsidRDefault="00CF4F38">
                          <w:pPr>
                            <w:jc w:val="right"/>
                          </w:pPr>
                          <w:r>
                            <w:t>28</w:t>
                          </w:r>
                        </w:p>
                        <w:p w14:paraId="05D95F40" w14:textId="77777777" w:rsidR="0053260A" w:rsidRDefault="0053260A">
                          <w:pPr>
                            <w:jc w:val="right"/>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29C644AC" id="_x0000_t202" coordsize="21600,21600" o:spt="202" path="m,l,21600r21600,l21600,xe">
              <v:stroke joinstyle="miter"/>
              <v:path gradientshapeok="t" o:connecttype="rect"/>
            </v:shapetype>
            <v:shape id="Text Box 4" o:spid="_x0000_s1026" type="#_x0000_t202" style="position:absolute;margin-left:-50.4pt;margin-top:0;width:36pt;height:9in;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" o:allowincell="f" stroked="f">
              <v:textbox inset="0,0,0,0">
                <w:txbxContent>
                  <w:p w14:paraId="2199B98C" w14:textId="77777777" w:rsidR="0053260A" w:rsidRDefault="00CF4F38">
                    <w:pPr>
                      <w:jc w:val="right"/>
                    </w:pPr>
                    <w:r>
                      <w:t>1</w:t>
                    </w:r>
                  </w:p>
                  <w:p w14:paraId="217006C7" w14:textId="77777777" w:rsidR="0053260A" w:rsidRDefault="00CF4F38">
                    <w:pPr>
                      <w:jc w:val="right"/>
                    </w:pPr>
                    <w:r>
                      <w:t>2</w:t>
                    </w:r>
                  </w:p>
                  <w:p w14:paraId="61C0CEBE" w14:textId="77777777" w:rsidR="0053260A" w:rsidRDefault="00CF4F38">
                    <w:pPr>
                      <w:jc w:val="right"/>
                    </w:pPr>
                    <w:r>
                      <w:t>3</w:t>
                    </w:r>
                  </w:p>
                  <w:p w14:paraId="3CC82FAE" w14:textId="77777777" w:rsidR="0053260A" w:rsidRDefault="00CF4F38">
                    <w:pPr>
                      <w:jc w:val="right"/>
                    </w:pPr>
                    <w:r>
                      <w:t>4</w:t>
                    </w:r>
                  </w:p>
                  <w:p w14:paraId="66DA0C30" w14:textId="77777777" w:rsidR="0053260A" w:rsidRDefault="00CF4F38">
                    <w:pPr>
                      <w:jc w:val="right"/>
                    </w:pPr>
                    <w:r>
                      <w:t>5</w:t>
                    </w:r>
                  </w:p>
                  <w:p w14:paraId="56126F71" w14:textId="77777777" w:rsidR="0053260A" w:rsidRDefault="00CF4F38">
                    <w:pPr>
                      <w:jc w:val="right"/>
                    </w:pPr>
                    <w:r>
                      <w:t>6</w:t>
                    </w:r>
                  </w:p>
                  <w:p w14:paraId="1C4A325F" w14:textId="77777777" w:rsidR="0053260A" w:rsidRDefault="00CF4F38">
                    <w:pPr>
                      <w:jc w:val="right"/>
                    </w:pPr>
                    <w:r>
                      <w:t>7</w:t>
                    </w:r>
                  </w:p>
                  <w:p w14:paraId="657B24B3" w14:textId="77777777" w:rsidR="0053260A" w:rsidRDefault="00CF4F38">
                    <w:pPr>
                      <w:jc w:val="right"/>
                    </w:pPr>
                    <w:r>
                      <w:t>8</w:t>
                    </w:r>
                  </w:p>
                  <w:p w14:paraId="403BDE17" w14:textId="77777777" w:rsidR="0053260A" w:rsidRDefault="00CF4F38">
                    <w:pPr>
                      <w:jc w:val="right"/>
                    </w:pPr>
                    <w:r>
                      <w:t>9</w:t>
                    </w:r>
                  </w:p>
                  <w:p w14:paraId="53C3E3E2" w14:textId="77777777" w:rsidR="0053260A" w:rsidRDefault="00CF4F38">
                    <w:pPr>
                      <w:jc w:val="right"/>
                    </w:pPr>
                    <w:r>
                      <w:t>10</w:t>
                    </w:r>
                  </w:p>
                  <w:p w14:paraId="1D0A328A" w14:textId="77777777" w:rsidR="0053260A" w:rsidRDefault="00CF4F38">
                    <w:pPr>
                      <w:jc w:val="right"/>
                    </w:pPr>
                    <w:r>
                      <w:t>11</w:t>
                    </w:r>
                  </w:p>
                  <w:p w14:paraId="2B419F04" w14:textId="77777777" w:rsidR="0053260A" w:rsidRDefault="00CF4F38">
                    <w:pPr>
                      <w:jc w:val="right"/>
                    </w:pPr>
                    <w:r>
                      <w:t>12</w:t>
                    </w:r>
                  </w:p>
                  <w:p w14:paraId="0F7E2FDA" w14:textId="77777777" w:rsidR="0053260A" w:rsidRDefault="00CF4F38">
                    <w:pPr>
                      <w:jc w:val="right"/>
                    </w:pPr>
                    <w:r>
                      <w:t>13</w:t>
                    </w:r>
                  </w:p>
                  <w:p w14:paraId="76FE7809" w14:textId="77777777" w:rsidR="0053260A" w:rsidRDefault="00CF4F38">
                    <w:pPr>
                      <w:jc w:val="right"/>
                    </w:pPr>
                    <w:r>
                      <w:t>14</w:t>
                    </w:r>
                  </w:p>
                  <w:p w14:paraId="1B4FFA2B" w14:textId="77777777" w:rsidR="0053260A" w:rsidRDefault="00CF4F38">
                    <w:pPr>
                      <w:jc w:val="right"/>
                    </w:pPr>
                    <w:r>
                      <w:t>15</w:t>
                    </w:r>
                  </w:p>
                  <w:p w14:paraId="663CF1B3" w14:textId="77777777" w:rsidR="0053260A" w:rsidRDefault="00CF4F38">
                    <w:pPr>
                      <w:jc w:val="right"/>
                    </w:pPr>
                    <w:r>
                      <w:t>16</w:t>
                    </w:r>
                  </w:p>
                  <w:p w14:paraId="4B115511" w14:textId="77777777" w:rsidR="0053260A" w:rsidRDefault="00CF4F38">
                    <w:pPr>
                      <w:jc w:val="right"/>
                    </w:pPr>
                    <w:r>
                      <w:t>17</w:t>
                    </w:r>
                  </w:p>
                  <w:p w14:paraId="72F93C5F" w14:textId="77777777" w:rsidR="0053260A" w:rsidRDefault="00CF4F38">
                    <w:pPr>
                      <w:jc w:val="right"/>
                    </w:pPr>
                    <w:r>
                      <w:t>18</w:t>
                    </w:r>
                  </w:p>
                  <w:p w14:paraId="5E8E087D" w14:textId="77777777" w:rsidR="0053260A" w:rsidRDefault="00CF4F38">
                    <w:pPr>
                      <w:jc w:val="right"/>
                    </w:pPr>
                    <w:r>
                      <w:t>19</w:t>
                    </w:r>
                  </w:p>
                  <w:p w14:paraId="09E8868B" w14:textId="77777777" w:rsidR="0053260A" w:rsidRDefault="00CF4F38">
                    <w:pPr>
                      <w:jc w:val="right"/>
                    </w:pPr>
                    <w:r>
                      <w:t>20</w:t>
                    </w:r>
                  </w:p>
                  <w:p w14:paraId="387E41E3" w14:textId="77777777" w:rsidR="0053260A" w:rsidRDefault="00CF4F38">
                    <w:pPr>
                      <w:jc w:val="right"/>
                    </w:pPr>
                    <w:r>
                      <w:t>21</w:t>
                    </w:r>
                  </w:p>
                  <w:p w14:paraId="5EB26E91" w14:textId="77777777" w:rsidR="0053260A" w:rsidRDefault="00CF4F38">
                    <w:pPr>
                      <w:jc w:val="right"/>
                    </w:pPr>
                    <w:r>
                      <w:t>22</w:t>
                    </w:r>
                  </w:p>
                  <w:p w14:paraId="7E4886FD" w14:textId="77777777" w:rsidR="0053260A" w:rsidRDefault="00CF4F38">
                    <w:pPr>
                      <w:jc w:val="right"/>
                    </w:pPr>
                    <w:r>
                      <w:t>23</w:t>
                    </w:r>
                  </w:p>
                  <w:p w14:paraId="3F6FA1B4" w14:textId="77777777" w:rsidR="0053260A" w:rsidRDefault="00CF4F38">
                    <w:pPr>
                      <w:jc w:val="right"/>
                    </w:pPr>
                    <w:r>
                      <w:t>24</w:t>
                    </w:r>
                  </w:p>
                  <w:p w14:paraId="389B51BB" w14:textId="77777777" w:rsidR="0053260A" w:rsidRDefault="00CF4F38">
                    <w:pPr>
                      <w:jc w:val="right"/>
                    </w:pPr>
                    <w:r>
                      <w:t>25</w:t>
                    </w:r>
                  </w:p>
                  <w:p w14:paraId="399B3685" w14:textId="77777777" w:rsidR="0053260A" w:rsidRDefault="00CF4F38">
                    <w:pPr>
                      <w:jc w:val="right"/>
                    </w:pPr>
                    <w:r>
                      <w:t>26</w:t>
                    </w:r>
                  </w:p>
                  <w:p w14:paraId="12876004" w14:textId="77777777" w:rsidR="0053260A" w:rsidRDefault="00CF4F38">
                    <w:pPr>
                      <w:jc w:val="right"/>
                    </w:pPr>
                    <w:r>
                      <w:t>27</w:t>
                    </w:r>
                  </w:p>
                  <w:p w14:paraId="6E7B28CE" w14:textId="77777777" w:rsidR="0053260A" w:rsidRDefault="00CF4F38">
                    <w:pPr>
                      <w:jc w:val="right"/>
                    </w:pPr>
                    <w:r>
                      <w:t>28</w:t>
                    </w:r>
                  </w:p>
                  <w:p w14:paraId="05D95F40" w14:textId="77777777" w:rsidR="0053260A" w:rsidRDefault="0053260A">
                    <w:pPr>
                      <w:jc w:val="right"/>
                    </w:pPr>
                  </w:p>
                </w:txbxContent>
              </v:textbox>
              <w10:wrap anchorx="margin" anchory="margin"/>
            </v:shape>
          </w:pict>
        </mc:Fallback>
      </mc:AlternateContent>
    </w:r>
    <w:r>
      <w:rPr>
        <w:noProof/>
      </w:rPr>
      <mc:AlternateContent>
        <mc:Choice Requires="wps">
          <w:drawing>
            <wp:anchor distT="0" distB="0" distL="114300" distR="114300" simplePos="0" relativeHeight="251657728" behindDoc="0" locked="0" layoutInCell="0" allowOverlap="1" wp14:anchorId="18D2CA18" wp14:editId="699FBB9B">
              <wp:simplePos x="0" y="0"/>
              <wp:positionH relativeFrom="margin">
                <wp:posOffset>6400800</wp:posOffset>
              </wp:positionH>
              <wp:positionV relativeFrom="page">
                <wp:posOffset>0</wp:posOffset>
              </wp:positionV>
              <wp:extent cx="0" cy="1005840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0FC262" id="Straight Connector 3" o:spid="_x0000_s1026" style="position:absolute;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7in,0" to="7in,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" o:allowincell="f">
              <w10:wrap anchorx="margin" anchory="page"/>
            </v:line>
          </w:pict>
        </mc:Fallback>
      </mc:AlternateContent>
    </w:r>
    <w:r>
      <w:rPr>
        <w:noProof/>
      </w:rPr>
      <mc:AlternateContent>
        <mc:Choice Requires="wps">
          <w:drawing>
            <wp:anchor distT="0" distB="0" distL="114300" distR="114300" simplePos="0" relativeHeight="251656704" behindDoc="0" locked="0" layoutInCell="0" allowOverlap="1" wp14:anchorId="2FED0EB0" wp14:editId="34594690">
              <wp:simplePos x="0" y="0"/>
              <wp:positionH relativeFrom="margin">
                <wp:posOffset>-91440</wp:posOffset>
              </wp:positionH>
              <wp:positionV relativeFrom="page">
                <wp:posOffset>0</wp:posOffset>
              </wp:positionV>
              <wp:extent cx="0" cy="1005840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E54B29" id="Straight Connector 2" o:spid="_x0000_s1026" style="position:absolute;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7.2pt,0" to="-7.2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" o:allowincell="f">
              <w10:wrap anchorx="margin" anchory="page"/>
            </v:line>
          </w:pict>
        </mc:Fallback>
      </mc:AlternateContent>
    </w:r>
    <w:r>
      <w:rPr>
        <w:noProof/>
      </w:rPr>
      <mc:AlternateContent>
        <mc:Choice Requires="wps">
          <w:drawing>
            <wp:anchor distT="0" distB="0" distL="114300" distR="114300" simplePos="0" relativeHeight="251655680" behindDoc="0" locked="0" layoutInCell="0" allowOverlap="1" wp14:anchorId="5FF4C6DF" wp14:editId="4C7E3A91">
              <wp:simplePos x="0" y="0"/>
              <wp:positionH relativeFrom="margin">
                <wp:posOffset>-45720</wp:posOffset>
              </wp:positionH>
              <wp:positionV relativeFrom="page">
                <wp:posOffset>0</wp:posOffset>
              </wp:positionV>
              <wp:extent cx="0" cy="1005840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51E7DD" id="Straight Connector 1" o:spid="_x0000_s1026" style="position:absolute;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3.6pt,0" to="-3.6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" o:allowincell="f">
              <w10:wrap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26940"/>
    <w:multiLevelType w:val="hybridMultilevel"/>
    <w:tmpl w:val="C0564580"/>
    <w:lvl w:ilvl="0" w:tplc="BA18D542">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9006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CCEventSaveFileName" w:val="C:\Users\MBarrett\AppData\Local\Microsoft\Windows\INetCache\Content.Outlook\CA97YKGD\Suspend UUT from January 1 2025 - December 31 2025_City Resolution_REVISED.docx"/>
  </w:docVars>
  <w:rsids>
    <w:rsidRoot w:val="004F42F3"/>
    <w:rsid w:val="00011092"/>
    <w:rsid w:val="00011223"/>
    <w:rsid w:val="00015ECC"/>
    <w:rsid w:val="00020A16"/>
    <w:rsid w:val="00023367"/>
    <w:rsid w:val="000239DF"/>
    <w:rsid w:val="000336A9"/>
    <w:rsid w:val="00035938"/>
    <w:rsid w:val="000531DB"/>
    <w:rsid w:val="000557E8"/>
    <w:rsid w:val="000618D9"/>
    <w:rsid w:val="00074623"/>
    <w:rsid w:val="00075141"/>
    <w:rsid w:val="00075260"/>
    <w:rsid w:val="00082129"/>
    <w:rsid w:val="000865A6"/>
    <w:rsid w:val="000867BF"/>
    <w:rsid w:val="00090B11"/>
    <w:rsid w:val="000C219B"/>
    <w:rsid w:val="000C2AD1"/>
    <w:rsid w:val="000C5690"/>
    <w:rsid w:val="000D43A9"/>
    <w:rsid w:val="000E7386"/>
    <w:rsid w:val="000E741D"/>
    <w:rsid w:val="000F3DF2"/>
    <w:rsid w:val="000F7F78"/>
    <w:rsid w:val="00101F2F"/>
    <w:rsid w:val="00104953"/>
    <w:rsid w:val="00110BF4"/>
    <w:rsid w:val="00112484"/>
    <w:rsid w:val="0012021C"/>
    <w:rsid w:val="001265FA"/>
    <w:rsid w:val="001312D5"/>
    <w:rsid w:val="00131605"/>
    <w:rsid w:val="00133502"/>
    <w:rsid w:val="00142F09"/>
    <w:rsid w:val="00145588"/>
    <w:rsid w:val="00160CD9"/>
    <w:rsid w:val="00167972"/>
    <w:rsid w:val="00183F62"/>
    <w:rsid w:val="00191D6F"/>
    <w:rsid w:val="001A77D5"/>
    <w:rsid w:val="001B0EE8"/>
    <w:rsid w:val="001B303B"/>
    <w:rsid w:val="001C3B07"/>
    <w:rsid w:val="001C6430"/>
    <w:rsid w:val="001D2ED7"/>
    <w:rsid w:val="001D57F1"/>
    <w:rsid w:val="001E1219"/>
    <w:rsid w:val="001E13CA"/>
    <w:rsid w:val="001E14D9"/>
    <w:rsid w:val="001E580B"/>
    <w:rsid w:val="001F3A4F"/>
    <w:rsid w:val="002042F8"/>
    <w:rsid w:val="00204E9D"/>
    <w:rsid w:val="002100D8"/>
    <w:rsid w:val="002107CE"/>
    <w:rsid w:val="002324DE"/>
    <w:rsid w:val="00232663"/>
    <w:rsid w:val="00234F4D"/>
    <w:rsid w:val="002456E2"/>
    <w:rsid w:val="002551AE"/>
    <w:rsid w:val="00260B74"/>
    <w:rsid w:val="00262513"/>
    <w:rsid w:val="00281623"/>
    <w:rsid w:val="002906D5"/>
    <w:rsid w:val="002A3970"/>
    <w:rsid w:val="002B5A9F"/>
    <w:rsid w:val="002D137A"/>
    <w:rsid w:val="002D26A1"/>
    <w:rsid w:val="002D26D8"/>
    <w:rsid w:val="002E5B59"/>
    <w:rsid w:val="002E6B34"/>
    <w:rsid w:val="002F0BA8"/>
    <w:rsid w:val="002F6284"/>
    <w:rsid w:val="0031764C"/>
    <w:rsid w:val="0033167B"/>
    <w:rsid w:val="003336ED"/>
    <w:rsid w:val="00334803"/>
    <w:rsid w:val="0034182C"/>
    <w:rsid w:val="0034526D"/>
    <w:rsid w:val="003577C6"/>
    <w:rsid w:val="00383781"/>
    <w:rsid w:val="0039163E"/>
    <w:rsid w:val="003959AD"/>
    <w:rsid w:val="003A2D95"/>
    <w:rsid w:val="003A3E86"/>
    <w:rsid w:val="003A42AF"/>
    <w:rsid w:val="003B216A"/>
    <w:rsid w:val="003B7337"/>
    <w:rsid w:val="003C2617"/>
    <w:rsid w:val="003C275F"/>
    <w:rsid w:val="003E12F2"/>
    <w:rsid w:val="003E3524"/>
    <w:rsid w:val="003F2741"/>
    <w:rsid w:val="00404AC5"/>
    <w:rsid w:val="00406D4F"/>
    <w:rsid w:val="00412EDD"/>
    <w:rsid w:val="00415C03"/>
    <w:rsid w:val="00422DA3"/>
    <w:rsid w:val="00427A07"/>
    <w:rsid w:val="004423AE"/>
    <w:rsid w:val="0044652C"/>
    <w:rsid w:val="00455E66"/>
    <w:rsid w:val="0045615A"/>
    <w:rsid w:val="00457D17"/>
    <w:rsid w:val="00470629"/>
    <w:rsid w:val="004B2768"/>
    <w:rsid w:val="004B2C44"/>
    <w:rsid w:val="004D44C2"/>
    <w:rsid w:val="004D450B"/>
    <w:rsid w:val="004E1D30"/>
    <w:rsid w:val="004E6015"/>
    <w:rsid w:val="004F1CFB"/>
    <w:rsid w:val="004F3D2E"/>
    <w:rsid w:val="004F42F3"/>
    <w:rsid w:val="004F6FA2"/>
    <w:rsid w:val="00510977"/>
    <w:rsid w:val="005119FB"/>
    <w:rsid w:val="00521AFC"/>
    <w:rsid w:val="0053260A"/>
    <w:rsid w:val="00535AAF"/>
    <w:rsid w:val="00541B48"/>
    <w:rsid w:val="005432F4"/>
    <w:rsid w:val="00550C73"/>
    <w:rsid w:val="00553B17"/>
    <w:rsid w:val="0055496B"/>
    <w:rsid w:val="0055499E"/>
    <w:rsid w:val="005668C1"/>
    <w:rsid w:val="005765F6"/>
    <w:rsid w:val="005777C8"/>
    <w:rsid w:val="00583395"/>
    <w:rsid w:val="00583786"/>
    <w:rsid w:val="00585F25"/>
    <w:rsid w:val="00587BD7"/>
    <w:rsid w:val="00591849"/>
    <w:rsid w:val="0059532B"/>
    <w:rsid w:val="005A1062"/>
    <w:rsid w:val="005A2FC0"/>
    <w:rsid w:val="005B3FF1"/>
    <w:rsid w:val="005B4AAE"/>
    <w:rsid w:val="005B6F76"/>
    <w:rsid w:val="005C1034"/>
    <w:rsid w:val="005C1381"/>
    <w:rsid w:val="005C13BA"/>
    <w:rsid w:val="005C331E"/>
    <w:rsid w:val="005C3A80"/>
    <w:rsid w:val="005C3C77"/>
    <w:rsid w:val="005C59C3"/>
    <w:rsid w:val="005C5AF5"/>
    <w:rsid w:val="005D1292"/>
    <w:rsid w:val="005D5BA9"/>
    <w:rsid w:val="005E2B14"/>
    <w:rsid w:val="005F1A1D"/>
    <w:rsid w:val="005F28C9"/>
    <w:rsid w:val="005F6515"/>
    <w:rsid w:val="00610305"/>
    <w:rsid w:val="00633612"/>
    <w:rsid w:val="006356C7"/>
    <w:rsid w:val="00643CB7"/>
    <w:rsid w:val="006512D2"/>
    <w:rsid w:val="00655ECA"/>
    <w:rsid w:val="00656A89"/>
    <w:rsid w:val="006617FB"/>
    <w:rsid w:val="00680295"/>
    <w:rsid w:val="0068146F"/>
    <w:rsid w:val="00685C9D"/>
    <w:rsid w:val="00687E18"/>
    <w:rsid w:val="006914EC"/>
    <w:rsid w:val="00692E15"/>
    <w:rsid w:val="0069319E"/>
    <w:rsid w:val="00696A59"/>
    <w:rsid w:val="006A5C77"/>
    <w:rsid w:val="006B413E"/>
    <w:rsid w:val="006C001B"/>
    <w:rsid w:val="006C0FBF"/>
    <w:rsid w:val="006E35B4"/>
    <w:rsid w:val="006F689B"/>
    <w:rsid w:val="00712868"/>
    <w:rsid w:val="00722B78"/>
    <w:rsid w:val="0072462A"/>
    <w:rsid w:val="007257B2"/>
    <w:rsid w:val="00734075"/>
    <w:rsid w:val="007345F1"/>
    <w:rsid w:val="00735E2A"/>
    <w:rsid w:val="00736B45"/>
    <w:rsid w:val="00756CF3"/>
    <w:rsid w:val="007706F9"/>
    <w:rsid w:val="007A2DE9"/>
    <w:rsid w:val="007A586F"/>
    <w:rsid w:val="007B16C1"/>
    <w:rsid w:val="007C1540"/>
    <w:rsid w:val="007C73B5"/>
    <w:rsid w:val="007C7EF8"/>
    <w:rsid w:val="007D1246"/>
    <w:rsid w:val="007D61D1"/>
    <w:rsid w:val="007D7D4A"/>
    <w:rsid w:val="007E4B26"/>
    <w:rsid w:val="007E67E8"/>
    <w:rsid w:val="007F1E12"/>
    <w:rsid w:val="007F62F4"/>
    <w:rsid w:val="008022E1"/>
    <w:rsid w:val="00802CF8"/>
    <w:rsid w:val="008052F3"/>
    <w:rsid w:val="00812822"/>
    <w:rsid w:val="00822596"/>
    <w:rsid w:val="008250E6"/>
    <w:rsid w:val="008331C0"/>
    <w:rsid w:val="00834548"/>
    <w:rsid w:val="008349F9"/>
    <w:rsid w:val="00843056"/>
    <w:rsid w:val="0084706D"/>
    <w:rsid w:val="008513D6"/>
    <w:rsid w:val="00865CC0"/>
    <w:rsid w:val="00866A8F"/>
    <w:rsid w:val="00875666"/>
    <w:rsid w:val="00876F06"/>
    <w:rsid w:val="008774C8"/>
    <w:rsid w:val="00877DFA"/>
    <w:rsid w:val="00884EB8"/>
    <w:rsid w:val="00886179"/>
    <w:rsid w:val="008A04FD"/>
    <w:rsid w:val="008C1212"/>
    <w:rsid w:val="008F1F4A"/>
    <w:rsid w:val="00917718"/>
    <w:rsid w:val="00917E61"/>
    <w:rsid w:val="00922910"/>
    <w:rsid w:val="00927AAE"/>
    <w:rsid w:val="00931354"/>
    <w:rsid w:val="00932DE1"/>
    <w:rsid w:val="00961EE4"/>
    <w:rsid w:val="009623DE"/>
    <w:rsid w:val="00967C22"/>
    <w:rsid w:val="0097315A"/>
    <w:rsid w:val="00976722"/>
    <w:rsid w:val="00977CAD"/>
    <w:rsid w:val="009834FD"/>
    <w:rsid w:val="009853B6"/>
    <w:rsid w:val="00991FDB"/>
    <w:rsid w:val="0099300D"/>
    <w:rsid w:val="009A57C4"/>
    <w:rsid w:val="009A6EA6"/>
    <w:rsid w:val="009A6EC2"/>
    <w:rsid w:val="009B452A"/>
    <w:rsid w:val="009C2E40"/>
    <w:rsid w:val="009C6B0B"/>
    <w:rsid w:val="009C7A72"/>
    <w:rsid w:val="009C7C6F"/>
    <w:rsid w:val="009E1857"/>
    <w:rsid w:val="009E286E"/>
    <w:rsid w:val="009E3578"/>
    <w:rsid w:val="009E539F"/>
    <w:rsid w:val="009F59A8"/>
    <w:rsid w:val="00A0044E"/>
    <w:rsid w:val="00A253CE"/>
    <w:rsid w:val="00A3200B"/>
    <w:rsid w:val="00A44E58"/>
    <w:rsid w:val="00A55730"/>
    <w:rsid w:val="00A60AA4"/>
    <w:rsid w:val="00A74406"/>
    <w:rsid w:val="00A805FC"/>
    <w:rsid w:val="00A84001"/>
    <w:rsid w:val="00A85253"/>
    <w:rsid w:val="00A8636E"/>
    <w:rsid w:val="00A900FD"/>
    <w:rsid w:val="00A93807"/>
    <w:rsid w:val="00A961E2"/>
    <w:rsid w:val="00AA3386"/>
    <w:rsid w:val="00AB1151"/>
    <w:rsid w:val="00AC5EFB"/>
    <w:rsid w:val="00AD6290"/>
    <w:rsid w:val="00AD6A36"/>
    <w:rsid w:val="00AE0FBF"/>
    <w:rsid w:val="00AF364E"/>
    <w:rsid w:val="00B01D62"/>
    <w:rsid w:val="00B02B51"/>
    <w:rsid w:val="00B10CD1"/>
    <w:rsid w:val="00B11A59"/>
    <w:rsid w:val="00B31289"/>
    <w:rsid w:val="00B34C3A"/>
    <w:rsid w:val="00B35799"/>
    <w:rsid w:val="00B4052D"/>
    <w:rsid w:val="00B41A00"/>
    <w:rsid w:val="00B42F33"/>
    <w:rsid w:val="00B45076"/>
    <w:rsid w:val="00B54320"/>
    <w:rsid w:val="00B82648"/>
    <w:rsid w:val="00B83EE0"/>
    <w:rsid w:val="00BA0A7A"/>
    <w:rsid w:val="00BB3790"/>
    <w:rsid w:val="00BB5C1D"/>
    <w:rsid w:val="00BC1DA2"/>
    <w:rsid w:val="00BC214B"/>
    <w:rsid w:val="00BC559E"/>
    <w:rsid w:val="00BE1EC7"/>
    <w:rsid w:val="00BF041D"/>
    <w:rsid w:val="00BF159E"/>
    <w:rsid w:val="00BF4B5E"/>
    <w:rsid w:val="00BF66BA"/>
    <w:rsid w:val="00C02363"/>
    <w:rsid w:val="00C1606F"/>
    <w:rsid w:val="00C24253"/>
    <w:rsid w:val="00C33573"/>
    <w:rsid w:val="00C33CD9"/>
    <w:rsid w:val="00C4507F"/>
    <w:rsid w:val="00C51951"/>
    <w:rsid w:val="00C62528"/>
    <w:rsid w:val="00C827F6"/>
    <w:rsid w:val="00C90043"/>
    <w:rsid w:val="00C90A45"/>
    <w:rsid w:val="00CA2FBB"/>
    <w:rsid w:val="00CB0943"/>
    <w:rsid w:val="00CB4A24"/>
    <w:rsid w:val="00CC7884"/>
    <w:rsid w:val="00CD10A8"/>
    <w:rsid w:val="00CE3CA1"/>
    <w:rsid w:val="00CF4F38"/>
    <w:rsid w:val="00D056E9"/>
    <w:rsid w:val="00D11661"/>
    <w:rsid w:val="00D145E3"/>
    <w:rsid w:val="00D170A5"/>
    <w:rsid w:val="00D22562"/>
    <w:rsid w:val="00D244A4"/>
    <w:rsid w:val="00D36357"/>
    <w:rsid w:val="00D469B1"/>
    <w:rsid w:val="00D53112"/>
    <w:rsid w:val="00D61FB7"/>
    <w:rsid w:val="00D6441B"/>
    <w:rsid w:val="00D64CBB"/>
    <w:rsid w:val="00D6658B"/>
    <w:rsid w:val="00D66744"/>
    <w:rsid w:val="00D718EF"/>
    <w:rsid w:val="00D71975"/>
    <w:rsid w:val="00D7262A"/>
    <w:rsid w:val="00D94B1F"/>
    <w:rsid w:val="00DB01FA"/>
    <w:rsid w:val="00DB39BB"/>
    <w:rsid w:val="00DB4D55"/>
    <w:rsid w:val="00DB7E21"/>
    <w:rsid w:val="00DC1C50"/>
    <w:rsid w:val="00DC2136"/>
    <w:rsid w:val="00DD5D92"/>
    <w:rsid w:val="00DF5F3C"/>
    <w:rsid w:val="00E034AF"/>
    <w:rsid w:val="00E035D4"/>
    <w:rsid w:val="00E06321"/>
    <w:rsid w:val="00E11A96"/>
    <w:rsid w:val="00E11B01"/>
    <w:rsid w:val="00E120ED"/>
    <w:rsid w:val="00E13098"/>
    <w:rsid w:val="00E14A76"/>
    <w:rsid w:val="00E166B8"/>
    <w:rsid w:val="00E16E71"/>
    <w:rsid w:val="00E223F2"/>
    <w:rsid w:val="00E225A5"/>
    <w:rsid w:val="00E30D2A"/>
    <w:rsid w:val="00E407C5"/>
    <w:rsid w:val="00E40BC7"/>
    <w:rsid w:val="00E45FC5"/>
    <w:rsid w:val="00E5148F"/>
    <w:rsid w:val="00E56486"/>
    <w:rsid w:val="00E626A8"/>
    <w:rsid w:val="00E66439"/>
    <w:rsid w:val="00E85CA8"/>
    <w:rsid w:val="00E94312"/>
    <w:rsid w:val="00E94670"/>
    <w:rsid w:val="00EA422C"/>
    <w:rsid w:val="00EB11E8"/>
    <w:rsid w:val="00EC7218"/>
    <w:rsid w:val="00ED07BC"/>
    <w:rsid w:val="00ED71E4"/>
    <w:rsid w:val="00EE68A6"/>
    <w:rsid w:val="00EF33B1"/>
    <w:rsid w:val="00EF4250"/>
    <w:rsid w:val="00EF42F7"/>
    <w:rsid w:val="00EF4A03"/>
    <w:rsid w:val="00F1209D"/>
    <w:rsid w:val="00F144DA"/>
    <w:rsid w:val="00F15192"/>
    <w:rsid w:val="00F24461"/>
    <w:rsid w:val="00F26383"/>
    <w:rsid w:val="00F31AB9"/>
    <w:rsid w:val="00F370E4"/>
    <w:rsid w:val="00F40217"/>
    <w:rsid w:val="00F454B4"/>
    <w:rsid w:val="00F52684"/>
    <w:rsid w:val="00F52E1D"/>
    <w:rsid w:val="00F5500C"/>
    <w:rsid w:val="00F61993"/>
    <w:rsid w:val="00F63CA0"/>
    <w:rsid w:val="00F6565D"/>
    <w:rsid w:val="00F7125A"/>
    <w:rsid w:val="00F82F5A"/>
    <w:rsid w:val="00F9054D"/>
    <w:rsid w:val="00FA25B1"/>
    <w:rsid w:val="00FB0831"/>
    <w:rsid w:val="00FD1E8D"/>
    <w:rsid w:val="00FD385F"/>
    <w:rsid w:val="00FE3EBB"/>
    <w:rsid w:val="00FE7216"/>
    <w:rsid w:val="00FF2C2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0781056F"/>
  <w15:docId w15:val="{37DE5F10-0782-438D-85EB-D36951567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62A"/>
    <w:pPr>
      <w:spacing w:after="0" w:line="455" w:lineRule="exact"/>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Spacing">
    <w:name w:val="Single Spacing"/>
    <w:basedOn w:val="Normal"/>
    <w:rsid w:val="004F42F3"/>
    <w:pPr>
      <w:spacing w:line="227" w:lineRule="exact"/>
    </w:pPr>
  </w:style>
  <w:style w:type="paragraph" w:customStyle="1" w:styleId="DoubleSpacing">
    <w:name w:val="Double Spacing"/>
    <w:basedOn w:val="Normal"/>
    <w:rsid w:val="004F42F3"/>
  </w:style>
  <w:style w:type="paragraph" w:styleId="Header">
    <w:name w:val="header"/>
    <w:basedOn w:val="Normal"/>
    <w:link w:val="HeaderChar"/>
    <w:rsid w:val="004F42F3"/>
    <w:pPr>
      <w:tabs>
        <w:tab w:val="center" w:pos="4320"/>
        <w:tab w:val="right" w:pos="8640"/>
      </w:tabs>
    </w:pPr>
  </w:style>
  <w:style w:type="character" w:customStyle="1" w:styleId="HeaderChar">
    <w:name w:val="Header Char"/>
    <w:basedOn w:val="DefaultParagraphFont"/>
    <w:link w:val="Header"/>
    <w:rsid w:val="004F42F3"/>
    <w:rPr>
      <w:rFonts w:ascii="Times New Roman" w:eastAsia="Times New Roman" w:hAnsi="Times New Roman" w:cs="Times New Roman"/>
      <w:sz w:val="24"/>
      <w:szCs w:val="20"/>
    </w:rPr>
  </w:style>
  <w:style w:type="paragraph" w:styleId="Footer">
    <w:name w:val="footer"/>
    <w:basedOn w:val="Normal"/>
    <w:link w:val="FooterChar"/>
    <w:rsid w:val="004F42F3"/>
    <w:pPr>
      <w:tabs>
        <w:tab w:val="center" w:pos="4320"/>
        <w:tab w:val="right" w:pos="8640"/>
      </w:tabs>
    </w:pPr>
  </w:style>
  <w:style w:type="character" w:customStyle="1" w:styleId="FooterChar">
    <w:name w:val="Footer Char"/>
    <w:basedOn w:val="DefaultParagraphFont"/>
    <w:link w:val="Footer"/>
    <w:rsid w:val="004F42F3"/>
    <w:rPr>
      <w:rFonts w:ascii="Times New Roman" w:eastAsia="Times New Roman" w:hAnsi="Times New Roman" w:cs="Times New Roman"/>
      <w:sz w:val="24"/>
      <w:szCs w:val="20"/>
    </w:rPr>
  </w:style>
  <w:style w:type="paragraph" w:styleId="Title">
    <w:name w:val="Title"/>
    <w:basedOn w:val="Normal"/>
    <w:link w:val="TitleChar"/>
    <w:qFormat/>
    <w:rsid w:val="004F42F3"/>
    <w:pPr>
      <w:jc w:val="center"/>
    </w:pPr>
    <w:rPr>
      <w:b/>
      <w:bCs/>
    </w:rPr>
  </w:style>
  <w:style w:type="character" w:customStyle="1" w:styleId="TitleChar">
    <w:name w:val="Title Char"/>
    <w:basedOn w:val="DefaultParagraphFont"/>
    <w:link w:val="Title"/>
    <w:rsid w:val="004F42F3"/>
    <w:rPr>
      <w:rFonts w:ascii="Times New Roman" w:eastAsia="Times New Roman" w:hAnsi="Times New Roman" w:cs="Times New Roman"/>
      <w:b/>
      <w:bCs/>
      <w:sz w:val="24"/>
      <w:szCs w:val="20"/>
    </w:rPr>
  </w:style>
  <w:style w:type="paragraph" w:styleId="BodyText">
    <w:name w:val="Body Text"/>
    <w:basedOn w:val="Normal"/>
    <w:link w:val="BodyTextChar"/>
    <w:rsid w:val="004F42F3"/>
    <w:rPr>
      <w:b/>
      <w:bCs/>
    </w:rPr>
  </w:style>
  <w:style w:type="character" w:customStyle="1" w:styleId="BodyTextChar">
    <w:name w:val="Body Text Char"/>
    <w:basedOn w:val="DefaultParagraphFont"/>
    <w:link w:val="BodyText"/>
    <w:rsid w:val="004F42F3"/>
    <w:rPr>
      <w:rFonts w:ascii="Times New Roman" w:eastAsia="Times New Roman" w:hAnsi="Times New Roman" w:cs="Times New Roman"/>
      <w:b/>
      <w:bCs/>
      <w:sz w:val="24"/>
      <w:szCs w:val="20"/>
    </w:rPr>
  </w:style>
  <w:style w:type="paragraph" w:styleId="BodyTextIndent2">
    <w:name w:val="Body Text Indent 2"/>
    <w:basedOn w:val="Normal"/>
    <w:link w:val="BodyTextIndent2Char"/>
    <w:rsid w:val="004F42F3"/>
    <w:pPr>
      <w:spacing w:line="240" w:lineRule="auto"/>
      <w:ind w:firstLine="720"/>
    </w:pPr>
    <w:rPr>
      <w:rFonts w:ascii="Arial" w:hAnsi="Arial"/>
    </w:rPr>
  </w:style>
  <w:style w:type="character" w:customStyle="1" w:styleId="BodyTextIndent2Char">
    <w:name w:val="Body Text Indent 2 Char"/>
    <w:basedOn w:val="DefaultParagraphFont"/>
    <w:link w:val="BodyTextIndent2"/>
    <w:rsid w:val="004F42F3"/>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D6441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441B"/>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E14A76"/>
    <w:rPr>
      <w:sz w:val="16"/>
      <w:szCs w:val="16"/>
    </w:rPr>
  </w:style>
  <w:style w:type="paragraph" w:styleId="CommentText">
    <w:name w:val="annotation text"/>
    <w:basedOn w:val="Normal"/>
    <w:link w:val="CommentTextChar"/>
    <w:uiPriority w:val="99"/>
    <w:semiHidden/>
    <w:unhideWhenUsed/>
    <w:rsid w:val="00E14A76"/>
    <w:pPr>
      <w:spacing w:after="160" w:line="240" w:lineRule="auto"/>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semiHidden/>
    <w:rsid w:val="00E14A76"/>
    <w:rPr>
      <w:sz w:val="20"/>
      <w:szCs w:val="20"/>
    </w:rPr>
  </w:style>
  <w:style w:type="paragraph" w:styleId="Revision">
    <w:name w:val="Revision"/>
    <w:hidden/>
    <w:uiPriority w:val="99"/>
    <w:semiHidden/>
    <w:rsid w:val="00610305"/>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uiPriority w:val="99"/>
    <w:semiHidden/>
    <w:unhideWhenUsed/>
    <w:rsid w:val="007345F1"/>
    <w:pPr>
      <w:spacing w:line="240" w:lineRule="auto"/>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7345F1"/>
    <w:rPr>
      <w:sz w:val="20"/>
      <w:szCs w:val="20"/>
    </w:rPr>
  </w:style>
  <w:style w:type="character" w:styleId="FootnoteReference">
    <w:name w:val="footnote reference"/>
    <w:basedOn w:val="DefaultParagraphFont"/>
    <w:uiPriority w:val="99"/>
    <w:semiHidden/>
    <w:unhideWhenUsed/>
    <w:rsid w:val="007345F1"/>
    <w:rPr>
      <w:vertAlign w:val="superscript"/>
    </w:rPr>
  </w:style>
  <w:style w:type="paragraph" w:customStyle="1" w:styleId="MeyerBlock">
    <w:name w:val="Meyer Block"/>
    <w:basedOn w:val="NoSpacing"/>
    <w:qFormat/>
    <w:rsid w:val="007345F1"/>
    <w:rPr>
      <w:rFonts w:ascii="Cambria" w:eastAsiaTheme="minorHAnsi" w:hAnsi="Cambria" w:cstheme="minorBidi"/>
      <w:szCs w:val="24"/>
    </w:rPr>
  </w:style>
  <w:style w:type="paragraph" w:styleId="NoSpacing">
    <w:name w:val="No Spacing"/>
    <w:uiPriority w:val="1"/>
    <w:qFormat/>
    <w:rsid w:val="007345F1"/>
    <w:pPr>
      <w:spacing w:after="0" w:line="240" w:lineRule="auto"/>
    </w:pPr>
    <w:rPr>
      <w:rFonts w:ascii="Times New Roman" w:eastAsia="Times New Roman" w:hAnsi="Times New Roman" w:cs="Times New Roman"/>
      <w:sz w:val="24"/>
      <w:szCs w:val="20"/>
    </w:rPr>
  </w:style>
  <w:style w:type="table" w:styleId="TableGrid">
    <w:name w:val="Table Grid"/>
    <w:basedOn w:val="TableNormal"/>
    <w:uiPriority w:val="39"/>
    <w:rsid w:val="00A961E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961E2"/>
    <w:pPr>
      <w:spacing w:line="240" w:lineRule="auto"/>
      <w:ind w:left="720"/>
      <w:contextualSpacing/>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326720">
      <w:bodyDiv w:val="1"/>
      <w:marLeft w:val="0"/>
      <w:marRight w:val="0"/>
      <w:marTop w:val="0"/>
      <w:marBottom w:val="0"/>
      <w:divBdr>
        <w:top w:val="none" w:sz="0" w:space="0" w:color="auto"/>
        <w:left w:val="none" w:sz="0" w:space="0" w:color="auto"/>
        <w:bottom w:val="none" w:sz="0" w:space="0" w:color="auto"/>
        <w:right w:val="none" w:sz="0" w:space="0" w:color="auto"/>
      </w:divBdr>
    </w:div>
    <w:div w:id="130515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90E2C-2C3D-48FF-81D2-20AC9DEC5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9</Pages>
  <Words>1453</Words>
  <Characters>8592</Characters>
  <Application>Microsoft Office Word</Application>
  <DocSecurity>0</DocSecurity>
  <Lines>168</Lines>
  <Paragraphs>54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Wilcox</dc:creator>
  <cp:keywords/>
  <dc:description/>
  <cp:lastModifiedBy>Toyasha Sebbag</cp:lastModifiedBy>
  <cp:revision>32</cp:revision>
  <cp:lastPrinted>2024-07-10T15:37:00Z</cp:lastPrinted>
  <dcterms:created xsi:type="dcterms:W3CDTF">2026-01-05T22:05:00Z</dcterms:created>
  <dcterms:modified xsi:type="dcterms:W3CDTF">2026-01-22T22:29:00Z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2bf6d7d100f59bc0435d950df5ab3f3f9d608bc0521a9d255d39e44e93d1dc22</vt:lpwstr>
  </property>
</Properties>
</file>