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B4F54" w14:textId="77777777" w:rsidR="00260035" w:rsidRPr="00C104BA" w:rsidRDefault="00CC1798" w:rsidP="00260035">
      <w:pPr>
        <w:jc w:val="center"/>
        <w:rPr>
          <w:rFonts w:ascii="Arial" w:hAnsi="Arial" w:cs="Arial"/>
          <w:b/>
          <w:sz w:val="24"/>
          <w:szCs w:val="24"/>
        </w:rPr>
      </w:pPr>
      <w:r w:rsidRPr="00C104BA">
        <w:rPr>
          <w:rFonts w:ascii="Arial" w:hAnsi="Arial" w:cs="Arial"/>
          <w:b/>
          <w:sz w:val="24"/>
          <w:szCs w:val="24"/>
        </w:rPr>
        <w:t>EXTRATERRITORIAL WASTEWATER SERVICE</w:t>
      </w:r>
    </w:p>
    <w:p w14:paraId="594F2B72" w14:textId="682C00CF" w:rsidR="00260035" w:rsidRPr="00C104BA" w:rsidRDefault="00CC1798" w:rsidP="00A82AA1">
      <w:pPr>
        <w:jc w:val="center"/>
        <w:rPr>
          <w:rFonts w:ascii="Arial" w:hAnsi="Arial" w:cs="Arial"/>
          <w:b/>
          <w:sz w:val="24"/>
          <w:szCs w:val="24"/>
        </w:rPr>
      </w:pPr>
      <w:r w:rsidRPr="00C104BA">
        <w:rPr>
          <w:rFonts w:ascii="Arial" w:hAnsi="Arial" w:cs="Arial"/>
          <w:b/>
          <w:sz w:val="24"/>
          <w:szCs w:val="24"/>
        </w:rPr>
        <w:t xml:space="preserve">AGREEMENT BETWEEN THE CITY OF RIALTO AND </w:t>
      </w:r>
      <w:r w:rsidR="004C4DE7">
        <w:rPr>
          <w:rFonts w:ascii="Arial" w:hAnsi="Arial" w:cs="Arial"/>
          <w:b/>
          <w:sz w:val="24"/>
          <w:szCs w:val="24"/>
        </w:rPr>
        <w:t>BLOOMINGTON HILLS</w:t>
      </w:r>
      <w:r w:rsidR="00C46677">
        <w:rPr>
          <w:rFonts w:ascii="Arial" w:hAnsi="Arial" w:cs="Arial"/>
          <w:b/>
          <w:sz w:val="24"/>
          <w:szCs w:val="24"/>
        </w:rPr>
        <w:t>, LLC</w:t>
      </w:r>
    </w:p>
    <w:p w14:paraId="4D429DC3" w14:textId="437BDEF0" w:rsidR="003F3C6B" w:rsidRPr="00C104BA" w:rsidRDefault="00CC1798" w:rsidP="00C104BA">
      <w:pPr>
        <w:ind w:firstLine="720"/>
        <w:jc w:val="both"/>
        <w:rPr>
          <w:rFonts w:ascii="Arial" w:hAnsi="Arial" w:cs="Arial"/>
          <w:sz w:val="24"/>
          <w:szCs w:val="24"/>
        </w:rPr>
      </w:pPr>
      <w:r w:rsidRPr="00C104BA">
        <w:rPr>
          <w:rFonts w:ascii="Arial" w:hAnsi="Arial" w:cs="Arial"/>
          <w:sz w:val="24"/>
          <w:szCs w:val="24"/>
        </w:rPr>
        <w:t xml:space="preserve">This </w:t>
      </w:r>
      <w:r w:rsidRPr="00C104BA">
        <w:rPr>
          <w:rFonts w:ascii="Arial" w:hAnsi="Arial" w:cs="Arial"/>
          <w:b/>
          <w:sz w:val="24"/>
          <w:szCs w:val="24"/>
        </w:rPr>
        <w:t>EXTRATERRITORIAL WASTEWATER SERVICE AGREEMENT</w:t>
      </w:r>
      <w:r w:rsidRPr="00C104BA">
        <w:rPr>
          <w:rFonts w:ascii="Arial" w:hAnsi="Arial" w:cs="Arial"/>
          <w:sz w:val="24"/>
          <w:szCs w:val="24"/>
        </w:rPr>
        <w:t xml:space="preserve"> (“Agreement”) is made and entered into this </w:t>
      </w:r>
      <w:r w:rsidR="004C4DE7" w:rsidRPr="004C4DE7">
        <w:rPr>
          <w:rFonts w:ascii="Arial" w:hAnsi="Arial" w:cs="Arial"/>
          <w:sz w:val="24"/>
          <w:szCs w:val="24"/>
          <w:u w:val="single"/>
        </w:rPr>
        <w:t>26</w:t>
      </w:r>
      <w:r w:rsidR="00C46677" w:rsidRPr="004C4DE7">
        <w:rPr>
          <w:rFonts w:ascii="Arial" w:hAnsi="Arial" w:cs="Arial"/>
          <w:sz w:val="24"/>
          <w:szCs w:val="24"/>
          <w:u w:val="single"/>
        </w:rPr>
        <w:t>t</w:t>
      </w:r>
      <w:r w:rsidR="00C46677" w:rsidRPr="00C46677">
        <w:rPr>
          <w:rFonts w:ascii="Arial" w:hAnsi="Arial" w:cs="Arial"/>
          <w:sz w:val="24"/>
          <w:szCs w:val="24"/>
          <w:u w:val="single"/>
        </w:rPr>
        <w:t>h</w:t>
      </w:r>
      <w:r w:rsidRPr="00C46677">
        <w:rPr>
          <w:rFonts w:ascii="Arial" w:hAnsi="Arial" w:cs="Arial"/>
          <w:sz w:val="24"/>
          <w:szCs w:val="24"/>
          <w:u w:val="single"/>
        </w:rPr>
        <w:t xml:space="preserve"> day of</w:t>
      </w:r>
      <w:r w:rsidR="004C4DE7">
        <w:rPr>
          <w:rFonts w:ascii="Arial" w:hAnsi="Arial" w:cs="Arial"/>
          <w:sz w:val="24"/>
          <w:szCs w:val="24"/>
          <w:u w:val="single"/>
        </w:rPr>
        <w:t xml:space="preserve"> April</w:t>
      </w:r>
      <w:r w:rsidRPr="00C46677">
        <w:rPr>
          <w:rFonts w:ascii="Arial" w:hAnsi="Arial" w:cs="Arial"/>
          <w:sz w:val="24"/>
          <w:szCs w:val="24"/>
          <w:u w:val="single"/>
        </w:rPr>
        <w:t xml:space="preserve"> 20</w:t>
      </w:r>
      <w:r w:rsidR="00C46677" w:rsidRPr="00C46677">
        <w:rPr>
          <w:rFonts w:ascii="Arial" w:hAnsi="Arial" w:cs="Arial"/>
          <w:sz w:val="24"/>
          <w:szCs w:val="24"/>
          <w:u w:val="single"/>
        </w:rPr>
        <w:t>2</w:t>
      </w:r>
      <w:r w:rsidR="004C4DE7">
        <w:rPr>
          <w:rFonts w:ascii="Arial" w:hAnsi="Arial" w:cs="Arial"/>
          <w:sz w:val="24"/>
          <w:szCs w:val="24"/>
          <w:u w:val="single"/>
        </w:rPr>
        <w:t>2</w:t>
      </w:r>
      <w:r w:rsidRPr="00C104BA">
        <w:rPr>
          <w:rFonts w:ascii="Arial" w:hAnsi="Arial" w:cs="Arial"/>
          <w:sz w:val="24"/>
          <w:szCs w:val="24"/>
        </w:rPr>
        <w:t xml:space="preserve">, between </w:t>
      </w:r>
      <w:r w:rsidR="004C4DE7">
        <w:rPr>
          <w:rFonts w:ascii="Arial" w:hAnsi="Arial" w:cs="Arial"/>
          <w:sz w:val="24"/>
          <w:szCs w:val="24"/>
        </w:rPr>
        <w:t>Bloomington Hills</w:t>
      </w:r>
      <w:r w:rsidR="00C46677">
        <w:rPr>
          <w:rFonts w:ascii="Arial" w:hAnsi="Arial" w:cs="Arial"/>
          <w:sz w:val="24"/>
          <w:szCs w:val="24"/>
        </w:rPr>
        <w:t>, LLC</w:t>
      </w:r>
      <w:r w:rsidRPr="00C104BA">
        <w:rPr>
          <w:rFonts w:ascii="Arial" w:hAnsi="Arial" w:cs="Arial"/>
          <w:sz w:val="24"/>
          <w:szCs w:val="24"/>
        </w:rPr>
        <w:t xml:space="preserve">, </w:t>
      </w:r>
      <w:r w:rsidR="00484F23" w:rsidRPr="00C104BA">
        <w:rPr>
          <w:rFonts w:ascii="Arial" w:hAnsi="Arial" w:cs="Arial"/>
          <w:sz w:val="24"/>
          <w:szCs w:val="24"/>
        </w:rPr>
        <w:t>Property Owner</w:t>
      </w:r>
      <w:r w:rsidRPr="00C104BA">
        <w:rPr>
          <w:rFonts w:ascii="Arial" w:hAnsi="Arial" w:cs="Arial"/>
          <w:sz w:val="24"/>
          <w:szCs w:val="24"/>
        </w:rPr>
        <w:t xml:space="preserve"> (“</w:t>
      </w:r>
      <w:r w:rsidR="00484F23" w:rsidRPr="00C104BA">
        <w:rPr>
          <w:rFonts w:ascii="Arial" w:hAnsi="Arial" w:cs="Arial"/>
          <w:sz w:val="24"/>
          <w:szCs w:val="24"/>
        </w:rPr>
        <w:t>Owner</w:t>
      </w:r>
      <w:r w:rsidRPr="00C104BA">
        <w:rPr>
          <w:rFonts w:ascii="Arial" w:hAnsi="Arial" w:cs="Arial"/>
          <w:sz w:val="24"/>
          <w:szCs w:val="24"/>
        </w:rPr>
        <w:t xml:space="preserve">”) and the City of Rialto, a California municipal corporation (“City”) (each a “Party” and collectively the “Parties”). </w:t>
      </w:r>
    </w:p>
    <w:p w14:paraId="0FAB2A85" w14:textId="77777777" w:rsidR="00260035" w:rsidRPr="00C104BA" w:rsidRDefault="00CC1798" w:rsidP="003F3C6B">
      <w:pPr>
        <w:jc w:val="center"/>
        <w:rPr>
          <w:rFonts w:ascii="Arial" w:hAnsi="Arial" w:cs="Arial"/>
          <w:sz w:val="24"/>
          <w:szCs w:val="24"/>
        </w:rPr>
      </w:pPr>
      <w:r w:rsidRPr="00C104BA">
        <w:rPr>
          <w:rFonts w:ascii="Arial" w:hAnsi="Arial" w:cs="Arial"/>
          <w:b/>
          <w:sz w:val="24"/>
          <w:szCs w:val="24"/>
        </w:rPr>
        <w:t>RECITALS</w:t>
      </w:r>
    </w:p>
    <w:p w14:paraId="348ADA47" w14:textId="5D832A07" w:rsidR="00260035" w:rsidRPr="00C104BA" w:rsidRDefault="00CC1798" w:rsidP="00C104BA">
      <w:pPr>
        <w:jc w:val="both"/>
        <w:rPr>
          <w:rFonts w:ascii="Arial" w:hAnsi="Arial" w:cs="Arial"/>
          <w:sz w:val="24"/>
          <w:szCs w:val="24"/>
        </w:rPr>
      </w:pPr>
      <w:r w:rsidRPr="00C104BA">
        <w:rPr>
          <w:rFonts w:ascii="Arial" w:hAnsi="Arial" w:cs="Arial"/>
          <w:sz w:val="24"/>
          <w:szCs w:val="24"/>
        </w:rPr>
        <w:tab/>
      </w:r>
      <w:r w:rsidRPr="00C104BA">
        <w:rPr>
          <w:rFonts w:ascii="Arial" w:hAnsi="Arial" w:cs="Arial"/>
          <w:b/>
          <w:sz w:val="24"/>
          <w:szCs w:val="24"/>
        </w:rPr>
        <w:t>WHEREAS</w:t>
      </w:r>
      <w:r w:rsidRPr="00C104BA">
        <w:rPr>
          <w:rFonts w:ascii="Arial" w:hAnsi="Arial" w:cs="Arial"/>
          <w:sz w:val="24"/>
          <w:szCs w:val="24"/>
        </w:rPr>
        <w:t>, the City, through its concessionaire Rialto Water Services</w:t>
      </w:r>
      <w:r w:rsidR="00A20AEF" w:rsidRPr="00C104BA">
        <w:rPr>
          <w:rFonts w:ascii="Arial" w:hAnsi="Arial" w:cs="Arial"/>
          <w:sz w:val="24"/>
          <w:szCs w:val="24"/>
        </w:rPr>
        <w:t>,</w:t>
      </w:r>
      <w:r w:rsidRPr="00C104BA">
        <w:rPr>
          <w:rFonts w:ascii="Arial" w:hAnsi="Arial" w:cs="Arial"/>
          <w:sz w:val="24"/>
          <w:szCs w:val="24"/>
        </w:rPr>
        <w:t xml:space="preserve"> and sewer system operator Veolia, provides </w:t>
      </w:r>
      <w:r w:rsidR="009D5DE4" w:rsidRPr="00C104BA">
        <w:rPr>
          <w:rFonts w:ascii="Arial" w:hAnsi="Arial" w:cs="Arial"/>
          <w:sz w:val="24"/>
          <w:szCs w:val="24"/>
        </w:rPr>
        <w:t xml:space="preserve">wastewater conveyance, </w:t>
      </w:r>
      <w:r w:rsidR="004C4DE7" w:rsidRPr="00C104BA">
        <w:rPr>
          <w:rFonts w:ascii="Arial" w:hAnsi="Arial" w:cs="Arial"/>
          <w:sz w:val="24"/>
          <w:szCs w:val="24"/>
        </w:rPr>
        <w:t>treatment,</w:t>
      </w:r>
      <w:r w:rsidR="009D5DE4" w:rsidRPr="00C104BA">
        <w:rPr>
          <w:rFonts w:ascii="Arial" w:hAnsi="Arial" w:cs="Arial"/>
          <w:sz w:val="24"/>
          <w:szCs w:val="24"/>
        </w:rPr>
        <w:t xml:space="preserve"> and disposal services for wastewater </w:t>
      </w:r>
      <w:r w:rsidRPr="00C104BA">
        <w:rPr>
          <w:rFonts w:ascii="Arial" w:hAnsi="Arial" w:cs="Arial"/>
          <w:sz w:val="24"/>
          <w:szCs w:val="24"/>
        </w:rPr>
        <w:t xml:space="preserve">(“Sewer Services”) to </w:t>
      </w:r>
      <w:r w:rsidR="00484F23" w:rsidRPr="00C104BA">
        <w:rPr>
          <w:rFonts w:ascii="Arial" w:hAnsi="Arial" w:cs="Arial"/>
          <w:sz w:val="24"/>
          <w:szCs w:val="24"/>
        </w:rPr>
        <w:t xml:space="preserve">properties within the City’s </w:t>
      </w:r>
      <w:r w:rsidRPr="00C104BA">
        <w:rPr>
          <w:rFonts w:ascii="Arial" w:hAnsi="Arial" w:cs="Arial"/>
          <w:sz w:val="24"/>
          <w:szCs w:val="24"/>
        </w:rPr>
        <w:t>jurisdiction and spheres of influen</w:t>
      </w:r>
      <w:r w:rsidR="00296A74" w:rsidRPr="00C104BA">
        <w:rPr>
          <w:rFonts w:ascii="Arial" w:hAnsi="Arial" w:cs="Arial"/>
          <w:sz w:val="24"/>
          <w:szCs w:val="24"/>
        </w:rPr>
        <w:t xml:space="preserve">ce, and has adequate pipelines, </w:t>
      </w:r>
      <w:r w:rsidRPr="00C104BA">
        <w:rPr>
          <w:rFonts w:ascii="Arial" w:hAnsi="Arial" w:cs="Arial"/>
          <w:sz w:val="24"/>
          <w:szCs w:val="24"/>
        </w:rPr>
        <w:t xml:space="preserve">facilities, and infrastructure for said Sewer Services; and </w:t>
      </w:r>
    </w:p>
    <w:p w14:paraId="4DE4A4D7" w14:textId="09665597" w:rsidR="00A76E7E" w:rsidRPr="00C104BA" w:rsidRDefault="00CC1798" w:rsidP="00C104BA">
      <w:pPr>
        <w:jc w:val="both"/>
        <w:rPr>
          <w:rFonts w:ascii="Arial" w:hAnsi="Arial" w:cs="Arial"/>
          <w:sz w:val="24"/>
          <w:szCs w:val="24"/>
        </w:rPr>
      </w:pPr>
      <w:r w:rsidRPr="00C104BA">
        <w:rPr>
          <w:rFonts w:ascii="Arial" w:hAnsi="Arial" w:cs="Arial"/>
          <w:sz w:val="24"/>
          <w:szCs w:val="24"/>
        </w:rPr>
        <w:tab/>
      </w:r>
      <w:r w:rsidRPr="00C104BA">
        <w:rPr>
          <w:rFonts w:ascii="Arial" w:hAnsi="Arial" w:cs="Arial"/>
          <w:b/>
          <w:sz w:val="24"/>
          <w:szCs w:val="24"/>
        </w:rPr>
        <w:t>WHEREAS</w:t>
      </w:r>
      <w:r w:rsidRPr="00C104BA">
        <w:rPr>
          <w:rFonts w:ascii="Arial" w:hAnsi="Arial" w:cs="Arial"/>
          <w:sz w:val="24"/>
          <w:szCs w:val="24"/>
        </w:rPr>
        <w:t xml:space="preserve">, </w:t>
      </w:r>
      <w:r w:rsidRPr="00C104BA">
        <w:rPr>
          <w:rFonts w:ascii="Arial" w:eastAsia="Arial" w:hAnsi="Arial" w:cs="Arial"/>
          <w:color w:val="000000"/>
          <w:sz w:val="24"/>
          <w:szCs w:val="24"/>
        </w:rPr>
        <w:t xml:space="preserve">the </w:t>
      </w:r>
      <w:r w:rsidR="00484F23" w:rsidRPr="00C104BA">
        <w:rPr>
          <w:rFonts w:ascii="Arial" w:eastAsia="Arial" w:hAnsi="Arial" w:cs="Arial"/>
          <w:color w:val="000000"/>
          <w:sz w:val="24"/>
          <w:szCs w:val="24"/>
        </w:rPr>
        <w:t>Owner</w:t>
      </w:r>
      <w:r w:rsidRPr="00C104BA">
        <w:rPr>
          <w:rFonts w:ascii="Arial" w:eastAsia="Arial" w:hAnsi="Arial" w:cs="Arial"/>
          <w:color w:val="000000"/>
          <w:sz w:val="24"/>
          <w:szCs w:val="24"/>
        </w:rPr>
        <w:t xml:space="preserve"> has requested the City to provide Sewer Services to a property located within the City’s sphere-of-influence, but outside of the City’s existing corporate </w:t>
      </w:r>
      <w:r w:rsidR="00296A74" w:rsidRPr="00C46677">
        <w:rPr>
          <w:rFonts w:ascii="Arial" w:eastAsia="Arial" w:hAnsi="Arial" w:cs="Arial"/>
          <w:color w:val="000000"/>
          <w:sz w:val="24"/>
          <w:szCs w:val="24"/>
        </w:rPr>
        <w:t>boundaries</w:t>
      </w:r>
      <w:r w:rsidRPr="00C46677">
        <w:rPr>
          <w:rFonts w:ascii="Arial" w:eastAsia="Arial" w:hAnsi="Arial" w:cs="Arial"/>
          <w:color w:val="000000"/>
          <w:sz w:val="24"/>
          <w:szCs w:val="24"/>
        </w:rPr>
        <w:t xml:space="preserve">, and which is associated with </w:t>
      </w:r>
      <w:r w:rsidRPr="00C46677">
        <w:rPr>
          <w:rFonts w:ascii="Arial" w:hAnsi="Arial" w:cs="Arial"/>
          <w:sz w:val="24"/>
          <w:szCs w:val="24"/>
        </w:rPr>
        <w:t xml:space="preserve">Assessor’s Parcel Numbers </w:t>
      </w:r>
      <w:r w:rsidR="00C46677" w:rsidRPr="00C46677">
        <w:rPr>
          <w:rFonts w:ascii="Arial" w:hAnsi="Arial" w:cs="Arial"/>
          <w:sz w:val="24"/>
          <w:szCs w:val="24"/>
        </w:rPr>
        <w:t>0257-101-0</w:t>
      </w:r>
      <w:r w:rsidR="004C4DE7">
        <w:rPr>
          <w:rFonts w:ascii="Arial" w:hAnsi="Arial" w:cs="Arial"/>
          <w:sz w:val="24"/>
          <w:szCs w:val="24"/>
        </w:rPr>
        <w:t>9</w:t>
      </w:r>
      <w:r w:rsidR="00C46677" w:rsidRPr="00C46677">
        <w:rPr>
          <w:rFonts w:ascii="Arial" w:hAnsi="Arial" w:cs="Arial"/>
          <w:sz w:val="24"/>
          <w:szCs w:val="24"/>
        </w:rPr>
        <w:t>-0000</w:t>
      </w:r>
      <w:r w:rsidRPr="00C46677">
        <w:rPr>
          <w:rFonts w:ascii="Arial" w:hAnsi="Arial" w:cs="Arial"/>
          <w:sz w:val="24"/>
          <w:szCs w:val="24"/>
        </w:rPr>
        <w:t xml:space="preserve">, located at </w:t>
      </w:r>
      <w:r w:rsidR="004C4DE7">
        <w:rPr>
          <w:rFonts w:ascii="Arial" w:hAnsi="Arial" w:cs="Arial"/>
          <w:sz w:val="24"/>
          <w:szCs w:val="24"/>
        </w:rPr>
        <w:t>11279</w:t>
      </w:r>
      <w:r w:rsidR="00C46677" w:rsidRPr="00C46677">
        <w:rPr>
          <w:rFonts w:ascii="Arial" w:hAnsi="Arial" w:cs="Arial"/>
          <w:sz w:val="24"/>
          <w:szCs w:val="24"/>
        </w:rPr>
        <w:t xml:space="preserve"> Cedar Avenue, Bloomington</w:t>
      </w:r>
      <w:r w:rsidRPr="00C46677">
        <w:rPr>
          <w:rFonts w:ascii="Arial" w:hAnsi="Arial" w:cs="Arial"/>
          <w:sz w:val="24"/>
          <w:szCs w:val="24"/>
        </w:rPr>
        <w:t>,</w:t>
      </w:r>
      <w:r w:rsidR="004C4DE7">
        <w:rPr>
          <w:rFonts w:ascii="Arial" w:hAnsi="Arial" w:cs="Arial"/>
          <w:sz w:val="24"/>
          <w:szCs w:val="24"/>
        </w:rPr>
        <w:t xml:space="preserve"> CA</w:t>
      </w:r>
      <w:r w:rsidRPr="00C46677">
        <w:rPr>
          <w:rFonts w:ascii="Arial" w:hAnsi="Arial" w:cs="Arial"/>
          <w:sz w:val="24"/>
          <w:szCs w:val="24"/>
        </w:rPr>
        <w:t xml:space="preserve"> as identified on Exhi</w:t>
      </w:r>
      <w:r w:rsidR="00490066" w:rsidRPr="00C46677">
        <w:rPr>
          <w:rFonts w:ascii="Arial" w:hAnsi="Arial" w:cs="Arial"/>
          <w:sz w:val="24"/>
          <w:szCs w:val="24"/>
        </w:rPr>
        <w:t>bit “A”</w:t>
      </w:r>
      <w:r w:rsidRPr="00C46677">
        <w:rPr>
          <w:rFonts w:ascii="Arial" w:hAnsi="Arial" w:cs="Arial"/>
          <w:sz w:val="24"/>
          <w:szCs w:val="24"/>
        </w:rPr>
        <w:t xml:space="preserve"> and shown on Exhibit “B</w:t>
      </w:r>
      <w:r w:rsidRPr="00C104BA">
        <w:rPr>
          <w:rFonts w:ascii="Arial" w:hAnsi="Arial" w:cs="Arial"/>
          <w:sz w:val="24"/>
          <w:szCs w:val="24"/>
        </w:rPr>
        <w:t>”, attached hereto and made a part hereof (the “Property”);</w:t>
      </w:r>
      <w:r w:rsidR="00693F93" w:rsidRPr="00C104BA">
        <w:rPr>
          <w:rFonts w:ascii="Arial" w:hAnsi="Arial" w:cs="Arial"/>
          <w:sz w:val="24"/>
          <w:szCs w:val="24"/>
        </w:rPr>
        <w:t xml:space="preserve"> and</w:t>
      </w:r>
    </w:p>
    <w:p w14:paraId="5794BE25" w14:textId="77777777" w:rsidR="00693F93" w:rsidRPr="00C104BA" w:rsidRDefault="00CC1798" w:rsidP="00C104BA">
      <w:pPr>
        <w:jc w:val="both"/>
        <w:rPr>
          <w:rFonts w:ascii="Arial" w:hAnsi="Arial" w:cs="Arial"/>
          <w:sz w:val="24"/>
          <w:szCs w:val="24"/>
        </w:rPr>
      </w:pPr>
      <w:r w:rsidRPr="00C104BA">
        <w:rPr>
          <w:rFonts w:ascii="Arial" w:hAnsi="Arial" w:cs="Arial"/>
          <w:sz w:val="24"/>
          <w:szCs w:val="24"/>
        </w:rPr>
        <w:tab/>
      </w:r>
      <w:r w:rsidRPr="00C104BA">
        <w:rPr>
          <w:rFonts w:ascii="Arial" w:hAnsi="Arial" w:cs="Arial"/>
          <w:b/>
          <w:sz w:val="24"/>
          <w:szCs w:val="24"/>
        </w:rPr>
        <w:t>WHEREAS</w:t>
      </w:r>
      <w:r w:rsidRPr="00C104BA">
        <w:rPr>
          <w:rFonts w:ascii="Arial" w:hAnsi="Arial" w:cs="Arial"/>
          <w:sz w:val="24"/>
          <w:szCs w:val="24"/>
        </w:rPr>
        <w:t>, other wastewater col</w:t>
      </w:r>
      <w:r w:rsidR="00732929" w:rsidRPr="00C104BA">
        <w:rPr>
          <w:rFonts w:ascii="Arial" w:hAnsi="Arial" w:cs="Arial"/>
          <w:sz w:val="24"/>
          <w:szCs w:val="24"/>
        </w:rPr>
        <w:t>lection systems are unavailable,</w:t>
      </w:r>
      <w:r w:rsidRPr="00C104BA">
        <w:rPr>
          <w:rFonts w:ascii="Arial" w:hAnsi="Arial" w:cs="Arial"/>
          <w:sz w:val="24"/>
          <w:szCs w:val="24"/>
        </w:rPr>
        <w:t xml:space="preserve"> and </w:t>
      </w:r>
      <w:r w:rsidR="00484F23" w:rsidRPr="00C104BA">
        <w:rPr>
          <w:rFonts w:ascii="Arial" w:hAnsi="Arial" w:cs="Arial"/>
          <w:sz w:val="24"/>
          <w:szCs w:val="24"/>
        </w:rPr>
        <w:t>Owner</w:t>
      </w:r>
      <w:r w:rsidRPr="00C104BA">
        <w:rPr>
          <w:rFonts w:ascii="Arial" w:hAnsi="Arial" w:cs="Arial"/>
          <w:sz w:val="24"/>
          <w:szCs w:val="24"/>
        </w:rPr>
        <w:t xml:space="preserve"> desires to connect the Property to </w:t>
      </w:r>
      <w:r w:rsidR="00490066" w:rsidRPr="00C104BA">
        <w:rPr>
          <w:rFonts w:ascii="Arial" w:hAnsi="Arial" w:cs="Arial"/>
          <w:sz w:val="24"/>
          <w:szCs w:val="24"/>
        </w:rPr>
        <w:t xml:space="preserve">the </w:t>
      </w:r>
      <w:r w:rsidR="00A82AA1" w:rsidRPr="00C104BA">
        <w:rPr>
          <w:rFonts w:ascii="Arial" w:hAnsi="Arial" w:cs="Arial"/>
          <w:sz w:val="24"/>
          <w:szCs w:val="24"/>
        </w:rPr>
        <w:t>City’s</w:t>
      </w:r>
      <w:r w:rsidRPr="00C104BA">
        <w:rPr>
          <w:rFonts w:ascii="Arial" w:hAnsi="Arial" w:cs="Arial"/>
          <w:sz w:val="24"/>
          <w:szCs w:val="24"/>
        </w:rPr>
        <w:t xml:space="preserve"> wastewater collection system for the general health safety and welfare; and</w:t>
      </w:r>
    </w:p>
    <w:p w14:paraId="004F7CD1" w14:textId="77777777" w:rsidR="00A82AA1" w:rsidRPr="00C104BA" w:rsidRDefault="00CC1798" w:rsidP="00C104BA">
      <w:pPr>
        <w:jc w:val="both"/>
        <w:rPr>
          <w:rFonts w:ascii="Arial" w:hAnsi="Arial" w:cs="Arial"/>
          <w:sz w:val="24"/>
          <w:szCs w:val="24"/>
        </w:rPr>
      </w:pPr>
      <w:r w:rsidRPr="00C104BA">
        <w:rPr>
          <w:rFonts w:ascii="Arial" w:hAnsi="Arial" w:cs="Arial"/>
          <w:sz w:val="24"/>
          <w:szCs w:val="24"/>
        </w:rPr>
        <w:tab/>
      </w:r>
      <w:proofErr w:type="gramStart"/>
      <w:r w:rsidRPr="00C104BA">
        <w:rPr>
          <w:rFonts w:ascii="Arial" w:hAnsi="Arial" w:cs="Arial"/>
          <w:b/>
          <w:sz w:val="24"/>
          <w:szCs w:val="24"/>
        </w:rPr>
        <w:t>WHEREAS</w:t>
      </w:r>
      <w:r w:rsidRPr="00C104BA">
        <w:rPr>
          <w:rFonts w:ascii="Arial" w:hAnsi="Arial" w:cs="Arial"/>
          <w:sz w:val="24"/>
          <w:szCs w:val="24"/>
        </w:rPr>
        <w:t>,</w:t>
      </w:r>
      <w:proofErr w:type="gramEnd"/>
      <w:r w:rsidRPr="00C104BA">
        <w:rPr>
          <w:rFonts w:ascii="Arial" w:hAnsi="Arial" w:cs="Arial"/>
          <w:sz w:val="24"/>
          <w:szCs w:val="24"/>
        </w:rPr>
        <w:t xml:space="preserve"> City owns and operates wastewater collection mains and any other related and/or additional facilities used for the conveyance, treatment or disposal of wastewater originating in the City and areas located outside the </w:t>
      </w:r>
      <w:r w:rsidR="00296A74" w:rsidRPr="00C104BA">
        <w:rPr>
          <w:rFonts w:ascii="Arial" w:hAnsi="Arial" w:cs="Arial"/>
          <w:sz w:val="24"/>
          <w:szCs w:val="24"/>
        </w:rPr>
        <w:t>corporate</w:t>
      </w:r>
      <w:r w:rsidRPr="00C104BA">
        <w:rPr>
          <w:rFonts w:ascii="Arial" w:hAnsi="Arial" w:cs="Arial"/>
          <w:sz w:val="24"/>
          <w:szCs w:val="24"/>
        </w:rPr>
        <w:t xml:space="preserve"> boundaries of the City</w:t>
      </w:r>
      <w:r w:rsidR="00463ACC" w:rsidRPr="00C104BA">
        <w:rPr>
          <w:rFonts w:ascii="Arial" w:hAnsi="Arial" w:cs="Arial"/>
          <w:sz w:val="24"/>
          <w:szCs w:val="24"/>
        </w:rPr>
        <w:t xml:space="preserve"> </w:t>
      </w:r>
      <w:r w:rsidRPr="00C104BA">
        <w:rPr>
          <w:rFonts w:ascii="Arial" w:hAnsi="Arial" w:cs="Arial"/>
          <w:sz w:val="24"/>
          <w:szCs w:val="24"/>
        </w:rPr>
        <w:t xml:space="preserve">approved by </w:t>
      </w:r>
      <w:r w:rsidR="00490066" w:rsidRPr="00C104BA">
        <w:rPr>
          <w:rFonts w:ascii="Arial" w:hAnsi="Arial" w:cs="Arial"/>
          <w:sz w:val="24"/>
          <w:szCs w:val="24"/>
        </w:rPr>
        <w:t xml:space="preserve">the </w:t>
      </w:r>
      <w:r w:rsidRPr="00C104BA">
        <w:rPr>
          <w:rFonts w:ascii="Arial" w:hAnsi="Arial" w:cs="Arial"/>
          <w:sz w:val="24"/>
          <w:szCs w:val="24"/>
        </w:rPr>
        <w:t>City for extraterritorial wastewater service (the “Service Area”), and any extensions, expansions or replacements of any of the above being hereinafter referred to as the “</w:t>
      </w:r>
      <w:r w:rsidR="009D5DE4" w:rsidRPr="00C104BA">
        <w:rPr>
          <w:rFonts w:ascii="Arial" w:hAnsi="Arial" w:cs="Arial"/>
          <w:sz w:val="24"/>
          <w:szCs w:val="24"/>
        </w:rPr>
        <w:t>City’s</w:t>
      </w:r>
      <w:r w:rsidRPr="00C104BA">
        <w:rPr>
          <w:rFonts w:ascii="Arial" w:hAnsi="Arial" w:cs="Arial"/>
          <w:sz w:val="24"/>
          <w:szCs w:val="24"/>
        </w:rPr>
        <w:t xml:space="preserve"> Disposal System”; and</w:t>
      </w:r>
    </w:p>
    <w:p w14:paraId="04741C92" w14:textId="77777777" w:rsidR="00A50D77" w:rsidRPr="00C104BA" w:rsidRDefault="00CC1798" w:rsidP="00C104BA">
      <w:pPr>
        <w:jc w:val="both"/>
        <w:rPr>
          <w:rFonts w:ascii="Arial" w:hAnsi="Arial" w:cs="Arial"/>
          <w:sz w:val="24"/>
          <w:szCs w:val="24"/>
        </w:rPr>
      </w:pPr>
      <w:r w:rsidRPr="00C104BA">
        <w:rPr>
          <w:rFonts w:ascii="Arial" w:hAnsi="Arial" w:cs="Arial"/>
          <w:sz w:val="24"/>
          <w:szCs w:val="24"/>
        </w:rPr>
        <w:tab/>
      </w:r>
      <w:r w:rsidRPr="00C104BA">
        <w:rPr>
          <w:rFonts w:ascii="Arial" w:hAnsi="Arial" w:cs="Arial"/>
          <w:b/>
          <w:sz w:val="24"/>
          <w:szCs w:val="24"/>
        </w:rPr>
        <w:t>WHEREAS</w:t>
      </w:r>
      <w:r w:rsidRPr="00C104BA">
        <w:rPr>
          <w:rFonts w:ascii="Arial" w:hAnsi="Arial" w:cs="Arial"/>
          <w:sz w:val="24"/>
          <w:szCs w:val="24"/>
        </w:rPr>
        <w:t xml:space="preserve">, City has defined and established by </w:t>
      </w:r>
      <w:r w:rsidR="00490066" w:rsidRPr="00C104BA">
        <w:rPr>
          <w:rFonts w:ascii="Arial" w:hAnsi="Arial" w:cs="Arial"/>
          <w:sz w:val="24"/>
          <w:szCs w:val="24"/>
        </w:rPr>
        <w:t xml:space="preserve">City </w:t>
      </w:r>
      <w:r w:rsidRPr="00C104BA">
        <w:rPr>
          <w:rFonts w:ascii="Arial" w:hAnsi="Arial" w:cs="Arial"/>
          <w:sz w:val="24"/>
          <w:szCs w:val="24"/>
        </w:rPr>
        <w:t>Council resolution a policy and administr</w:t>
      </w:r>
      <w:r w:rsidR="009D5DE4" w:rsidRPr="00C104BA">
        <w:rPr>
          <w:rFonts w:ascii="Arial" w:hAnsi="Arial" w:cs="Arial"/>
          <w:sz w:val="24"/>
          <w:szCs w:val="24"/>
        </w:rPr>
        <w:t xml:space="preserve">ative guidelines to provide Sewer Services </w:t>
      </w:r>
      <w:r w:rsidRPr="00C104BA">
        <w:rPr>
          <w:rFonts w:ascii="Arial" w:hAnsi="Arial" w:cs="Arial"/>
          <w:sz w:val="24"/>
          <w:szCs w:val="24"/>
        </w:rPr>
        <w:t>outside</w:t>
      </w:r>
      <w:r w:rsidR="00463ACC" w:rsidRPr="00C104BA">
        <w:rPr>
          <w:rFonts w:ascii="Arial" w:hAnsi="Arial" w:cs="Arial"/>
          <w:sz w:val="24"/>
          <w:szCs w:val="24"/>
        </w:rPr>
        <w:t xml:space="preserve"> of</w:t>
      </w:r>
      <w:r w:rsidRPr="00C104BA">
        <w:rPr>
          <w:rFonts w:ascii="Arial" w:hAnsi="Arial" w:cs="Arial"/>
          <w:sz w:val="24"/>
          <w:szCs w:val="24"/>
        </w:rPr>
        <w:t xml:space="preserve"> </w:t>
      </w:r>
      <w:r w:rsidR="00732929" w:rsidRPr="00C104BA">
        <w:rPr>
          <w:rFonts w:ascii="Arial" w:hAnsi="Arial" w:cs="Arial"/>
          <w:sz w:val="24"/>
          <w:szCs w:val="24"/>
        </w:rPr>
        <w:t>the City’s corporate boundaries,</w:t>
      </w:r>
      <w:r w:rsidRPr="00C104BA">
        <w:rPr>
          <w:rFonts w:ascii="Arial" w:hAnsi="Arial" w:cs="Arial"/>
          <w:sz w:val="24"/>
          <w:szCs w:val="24"/>
        </w:rPr>
        <w:t xml:space="preserve"> and has agreed to provide </w:t>
      </w:r>
      <w:r w:rsidR="009D5DE4" w:rsidRPr="00C104BA">
        <w:rPr>
          <w:rFonts w:ascii="Arial" w:hAnsi="Arial" w:cs="Arial"/>
          <w:sz w:val="24"/>
          <w:szCs w:val="24"/>
        </w:rPr>
        <w:t xml:space="preserve">Sewer Services </w:t>
      </w:r>
      <w:r w:rsidR="00A1246B" w:rsidRPr="00C104BA">
        <w:rPr>
          <w:rFonts w:ascii="Arial" w:hAnsi="Arial" w:cs="Arial"/>
          <w:sz w:val="24"/>
          <w:szCs w:val="24"/>
        </w:rPr>
        <w:t>to the Property</w:t>
      </w:r>
      <w:r w:rsidRPr="00C104BA">
        <w:rPr>
          <w:rFonts w:ascii="Arial" w:hAnsi="Arial" w:cs="Arial"/>
          <w:sz w:val="24"/>
          <w:szCs w:val="24"/>
        </w:rPr>
        <w:t xml:space="preserve"> through the </w:t>
      </w:r>
      <w:r w:rsidR="009D5DE4" w:rsidRPr="00C104BA">
        <w:rPr>
          <w:rFonts w:ascii="Arial" w:hAnsi="Arial" w:cs="Arial"/>
          <w:sz w:val="24"/>
          <w:szCs w:val="24"/>
        </w:rPr>
        <w:t>City’s</w:t>
      </w:r>
      <w:r w:rsidRPr="00C104BA">
        <w:rPr>
          <w:rFonts w:ascii="Arial" w:hAnsi="Arial" w:cs="Arial"/>
          <w:sz w:val="24"/>
          <w:szCs w:val="24"/>
        </w:rPr>
        <w:t xml:space="preserve"> Disposal System on the terms and conditions contained herein; and </w:t>
      </w:r>
    </w:p>
    <w:p w14:paraId="7578BAD2" w14:textId="77777777" w:rsidR="00A76E7E" w:rsidRPr="00C104BA" w:rsidRDefault="00CC1798" w:rsidP="00C104BA">
      <w:pPr>
        <w:jc w:val="both"/>
        <w:rPr>
          <w:rFonts w:ascii="Arial" w:hAnsi="Arial" w:cs="Arial"/>
          <w:sz w:val="24"/>
          <w:szCs w:val="24"/>
        </w:rPr>
      </w:pPr>
      <w:r w:rsidRPr="00C104BA">
        <w:rPr>
          <w:rFonts w:ascii="Arial" w:hAnsi="Arial" w:cs="Arial"/>
          <w:sz w:val="24"/>
          <w:szCs w:val="24"/>
        </w:rPr>
        <w:tab/>
      </w:r>
      <w:proofErr w:type="gramStart"/>
      <w:r w:rsidRPr="00C104BA">
        <w:rPr>
          <w:rFonts w:ascii="Arial" w:hAnsi="Arial" w:cs="Arial"/>
          <w:b/>
          <w:sz w:val="24"/>
          <w:szCs w:val="24"/>
        </w:rPr>
        <w:t>WHEREAS</w:t>
      </w:r>
      <w:r w:rsidRPr="00C104BA">
        <w:rPr>
          <w:rFonts w:ascii="Arial" w:hAnsi="Arial" w:cs="Arial"/>
          <w:sz w:val="24"/>
          <w:szCs w:val="24"/>
        </w:rPr>
        <w:t>,</w:t>
      </w:r>
      <w:proofErr w:type="gramEnd"/>
      <w:r w:rsidRPr="00C104BA">
        <w:rPr>
          <w:rFonts w:ascii="Arial" w:hAnsi="Arial" w:cs="Arial"/>
          <w:sz w:val="24"/>
          <w:szCs w:val="24"/>
        </w:rPr>
        <w:t xml:space="preserve"> </w:t>
      </w:r>
      <w:r w:rsidR="00A1246B" w:rsidRPr="00C104BA">
        <w:rPr>
          <w:rFonts w:ascii="Arial" w:hAnsi="Arial" w:cs="Arial"/>
          <w:sz w:val="24"/>
          <w:szCs w:val="24"/>
        </w:rPr>
        <w:t>California Government Code S</w:t>
      </w:r>
      <w:r w:rsidRPr="00C104BA">
        <w:rPr>
          <w:rFonts w:ascii="Arial" w:hAnsi="Arial" w:cs="Arial"/>
          <w:sz w:val="24"/>
          <w:szCs w:val="24"/>
        </w:rPr>
        <w:t xml:space="preserve">ection 56375(p) permits a city to provide new or extended services by agreement outside its jurisdictional boundaries but within its sphere of influence </w:t>
      </w:r>
      <w:r w:rsidR="00693F93" w:rsidRPr="00C104BA">
        <w:rPr>
          <w:rFonts w:ascii="Arial" w:hAnsi="Arial" w:cs="Arial"/>
          <w:sz w:val="24"/>
          <w:szCs w:val="24"/>
        </w:rPr>
        <w:t>in anticipation of a later change of organization only if the city</w:t>
      </w:r>
      <w:r w:rsidRPr="00C104BA">
        <w:rPr>
          <w:rFonts w:ascii="Arial" w:hAnsi="Arial" w:cs="Arial"/>
          <w:sz w:val="24"/>
          <w:szCs w:val="24"/>
        </w:rPr>
        <w:t xml:space="preserve"> first request and receives approval from the Local Agency Formation Commission for San Bernar</w:t>
      </w:r>
      <w:r w:rsidR="00693F93" w:rsidRPr="00C104BA">
        <w:rPr>
          <w:rFonts w:ascii="Arial" w:hAnsi="Arial" w:cs="Arial"/>
          <w:sz w:val="24"/>
          <w:szCs w:val="24"/>
        </w:rPr>
        <w:t>dino</w:t>
      </w:r>
      <w:r w:rsidR="00A50D77" w:rsidRPr="00C104BA">
        <w:rPr>
          <w:rFonts w:ascii="Arial" w:hAnsi="Arial" w:cs="Arial"/>
          <w:sz w:val="24"/>
          <w:szCs w:val="24"/>
        </w:rPr>
        <w:t xml:space="preserve"> County (“LAFCO”)</w:t>
      </w:r>
      <w:r w:rsidR="00693F93" w:rsidRPr="00C104BA">
        <w:rPr>
          <w:rFonts w:ascii="Arial" w:hAnsi="Arial" w:cs="Arial"/>
          <w:sz w:val="24"/>
          <w:szCs w:val="24"/>
        </w:rPr>
        <w:t xml:space="preserve">; and </w:t>
      </w:r>
    </w:p>
    <w:p w14:paraId="33A3F1D4" w14:textId="77777777" w:rsidR="00A82AA1" w:rsidRPr="00C104BA" w:rsidRDefault="00CC1798" w:rsidP="00C104BA">
      <w:pPr>
        <w:pStyle w:val="10sp05"/>
        <w:rPr>
          <w:rFonts w:ascii="Arial" w:hAnsi="Arial" w:cs="Arial"/>
          <w:szCs w:val="24"/>
        </w:rPr>
      </w:pPr>
      <w:proofErr w:type="gramStart"/>
      <w:r w:rsidRPr="00C104BA">
        <w:rPr>
          <w:rFonts w:ascii="Arial" w:hAnsi="Arial" w:cs="Arial"/>
          <w:b/>
          <w:szCs w:val="24"/>
        </w:rPr>
        <w:t>WHEREAS</w:t>
      </w:r>
      <w:r w:rsidRPr="00C104BA">
        <w:rPr>
          <w:rFonts w:ascii="Arial" w:hAnsi="Arial" w:cs="Arial"/>
          <w:szCs w:val="24"/>
        </w:rPr>
        <w:t>,</w:t>
      </w:r>
      <w:proofErr w:type="gramEnd"/>
      <w:r w:rsidRPr="00C104BA">
        <w:rPr>
          <w:rFonts w:ascii="Arial" w:hAnsi="Arial" w:cs="Arial"/>
          <w:szCs w:val="24"/>
        </w:rPr>
        <w:t xml:space="preserve"> City and </w:t>
      </w:r>
      <w:r w:rsidR="00484F23" w:rsidRPr="00C104BA">
        <w:rPr>
          <w:rFonts w:ascii="Arial" w:hAnsi="Arial" w:cs="Arial"/>
          <w:szCs w:val="24"/>
        </w:rPr>
        <w:t>Owner</w:t>
      </w:r>
      <w:r w:rsidRPr="00C104BA">
        <w:rPr>
          <w:rFonts w:ascii="Arial" w:hAnsi="Arial" w:cs="Arial"/>
          <w:szCs w:val="24"/>
        </w:rPr>
        <w:t xml:space="preserve"> desire to mem</w:t>
      </w:r>
      <w:r w:rsidR="009D5DE4" w:rsidRPr="00C104BA">
        <w:rPr>
          <w:rFonts w:ascii="Arial" w:hAnsi="Arial" w:cs="Arial"/>
          <w:szCs w:val="24"/>
        </w:rPr>
        <w:t>orialize their arrangement for the City’s</w:t>
      </w:r>
      <w:r w:rsidRPr="00C104BA">
        <w:rPr>
          <w:rFonts w:ascii="Arial" w:hAnsi="Arial" w:cs="Arial"/>
          <w:szCs w:val="24"/>
        </w:rPr>
        <w:t xml:space="preserve"> provision of Sewer Services to the </w:t>
      </w:r>
      <w:r w:rsidR="00484F23" w:rsidRPr="00C104BA">
        <w:rPr>
          <w:rFonts w:ascii="Arial" w:hAnsi="Arial" w:cs="Arial"/>
          <w:szCs w:val="24"/>
        </w:rPr>
        <w:t>Owner</w:t>
      </w:r>
      <w:r w:rsidRPr="00C104BA">
        <w:rPr>
          <w:rFonts w:ascii="Arial" w:hAnsi="Arial" w:cs="Arial"/>
          <w:szCs w:val="24"/>
        </w:rPr>
        <w:t xml:space="preserve"> through this Agreement.</w:t>
      </w:r>
    </w:p>
    <w:p w14:paraId="33811620" w14:textId="77777777" w:rsidR="00705BF6" w:rsidRPr="00C104BA" w:rsidRDefault="00CC1798" w:rsidP="00705BF6">
      <w:pPr>
        <w:pStyle w:val="10sp05"/>
        <w:ind w:firstLine="0"/>
        <w:jc w:val="center"/>
        <w:rPr>
          <w:rFonts w:ascii="Arial" w:hAnsi="Arial" w:cs="Arial"/>
          <w:b/>
          <w:szCs w:val="24"/>
        </w:rPr>
      </w:pPr>
      <w:r w:rsidRPr="00C104BA">
        <w:rPr>
          <w:rFonts w:ascii="Arial" w:hAnsi="Arial" w:cs="Arial"/>
          <w:b/>
          <w:szCs w:val="24"/>
        </w:rPr>
        <w:lastRenderedPageBreak/>
        <w:t>AGREEMENT</w:t>
      </w:r>
    </w:p>
    <w:p w14:paraId="7A3AA7BB" w14:textId="77777777" w:rsidR="00A50D77" w:rsidRPr="00C104BA" w:rsidRDefault="00CC1798" w:rsidP="00A82AA1">
      <w:pPr>
        <w:pStyle w:val="10sp05"/>
        <w:rPr>
          <w:rFonts w:ascii="Arial" w:hAnsi="Arial" w:cs="Arial"/>
          <w:szCs w:val="24"/>
        </w:rPr>
      </w:pPr>
      <w:r w:rsidRPr="00C104BA">
        <w:rPr>
          <w:rFonts w:ascii="Arial" w:hAnsi="Arial" w:cs="Arial"/>
          <w:b/>
          <w:szCs w:val="24"/>
        </w:rPr>
        <w:t>NOW, THEREFORE</w:t>
      </w:r>
      <w:r w:rsidRPr="00C104BA">
        <w:rPr>
          <w:rFonts w:ascii="Arial" w:hAnsi="Arial" w:cs="Arial"/>
          <w:szCs w:val="24"/>
        </w:rPr>
        <w:t>, in consideration of the foregoing and subject to the terms and co</w:t>
      </w:r>
      <w:r w:rsidR="00526FDD" w:rsidRPr="00C104BA">
        <w:rPr>
          <w:rFonts w:ascii="Arial" w:hAnsi="Arial" w:cs="Arial"/>
          <w:szCs w:val="24"/>
        </w:rPr>
        <w:t>nditions contained herein, the P</w:t>
      </w:r>
      <w:r w:rsidRPr="00C104BA">
        <w:rPr>
          <w:rFonts w:ascii="Arial" w:hAnsi="Arial" w:cs="Arial"/>
          <w:szCs w:val="24"/>
        </w:rPr>
        <w:t>arties hereto hereby agree as follows</w:t>
      </w:r>
      <w:r w:rsidR="003A23FD" w:rsidRPr="00C104BA">
        <w:rPr>
          <w:rFonts w:ascii="Arial" w:eastAsiaTheme="minorHAnsi" w:hAnsi="Arial" w:cs="Arial"/>
          <w:szCs w:val="24"/>
        </w:rPr>
        <w:t>:</w:t>
      </w:r>
    </w:p>
    <w:p w14:paraId="3741B688" w14:textId="77777777" w:rsidR="00732929" w:rsidRPr="00C104BA" w:rsidRDefault="00CC1798" w:rsidP="003F3C6B">
      <w:pPr>
        <w:pStyle w:val="BodyTextIndent"/>
        <w:ind w:firstLine="0"/>
        <w:jc w:val="center"/>
        <w:rPr>
          <w:rFonts w:cs="Arial"/>
          <w:b/>
          <w:sz w:val="24"/>
          <w:szCs w:val="24"/>
        </w:rPr>
      </w:pPr>
      <w:r w:rsidRPr="00C104BA">
        <w:rPr>
          <w:rFonts w:cs="Arial"/>
          <w:b/>
          <w:sz w:val="24"/>
          <w:szCs w:val="24"/>
        </w:rPr>
        <w:t>ARTICLE I</w:t>
      </w:r>
      <w:r w:rsidR="00377A50" w:rsidRPr="00C104BA">
        <w:rPr>
          <w:rFonts w:cs="Arial"/>
          <w:b/>
          <w:sz w:val="24"/>
          <w:szCs w:val="24"/>
        </w:rPr>
        <w:t>.</w:t>
      </w:r>
      <w:r w:rsidRPr="00C104BA">
        <w:rPr>
          <w:rFonts w:cs="Arial"/>
          <w:b/>
          <w:sz w:val="24"/>
          <w:szCs w:val="24"/>
        </w:rPr>
        <w:t xml:space="preserve"> CONDITION PRECEDENT</w:t>
      </w:r>
    </w:p>
    <w:p w14:paraId="6F045426" w14:textId="77777777" w:rsidR="00732929" w:rsidRPr="00C104BA" w:rsidRDefault="00732929" w:rsidP="00A82AA1">
      <w:pPr>
        <w:pStyle w:val="BodyTextIndent"/>
        <w:jc w:val="center"/>
        <w:rPr>
          <w:rFonts w:cs="Arial"/>
          <w:b/>
          <w:sz w:val="24"/>
          <w:szCs w:val="24"/>
          <w:u w:val="single"/>
        </w:rPr>
      </w:pPr>
    </w:p>
    <w:p w14:paraId="141D205B" w14:textId="77777777" w:rsidR="003F3C6B" w:rsidRPr="00C104BA" w:rsidRDefault="00CC1798" w:rsidP="00C104BA">
      <w:pPr>
        <w:pStyle w:val="BodyTextIndent"/>
        <w:jc w:val="both"/>
        <w:rPr>
          <w:rFonts w:cs="Arial"/>
          <w:sz w:val="24"/>
          <w:szCs w:val="24"/>
        </w:rPr>
      </w:pPr>
      <w:r w:rsidRPr="00C104BA">
        <w:rPr>
          <w:rFonts w:cs="Arial"/>
          <w:b/>
          <w:sz w:val="24"/>
          <w:szCs w:val="24"/>
        </w:rPr>
        <w:t xml:space="preserve">Section 1.01 </w:t>
      </w:r>
      <w:r w:rsidRPr="00C104BA">
        <w:rPr>
          <w:rFonts w:cs="Arial"/>
          <w:b/>
          <w:sz w:val="24"/>
          <w:szCs w:val="24"/>
          <w:u w:val="single"/>
        </w:rPr>
        <w:t>Recitals Incorporated</w:t>
      </w:r>
      <w:r w:rsidRPr="00C104BA">
        <w:rPr>
          <w:rFonts w:cs="Arial"/>
          <w:b/>
          <w:sz w:val="24"/>
          <w:szCs w:val="24"/>
        </w:rPr>
        <w:t>.</w:t>
      </w:r>
      <w:r w:rsidRPr="00C104BA">
        <w:rPr>
          <w:rFonts w:cs="Arial"/>
          <w:sz w:val="24"/>
          <w:szCs w:val="24"/>
        </w:rPr>
        <w:t xml:space="preserve"> The recitals set forth above are true and correct and are hereby incorporated into and made a part of this Agreement.</w:t>
      </w:r>
    </w:p>
    <w:p w14:paraId="3C6F01ED" w14:textId="77777777" w:rsidR="003F3C6B" w:rsidRPr="00C104BA" w:rsidRDefault="00CC1798" w:rsidP="00C104BA">
      <w:pPr>
        <w:pStyle w:val="BodyTextIndent"/>
        <w:jc w:val="both"/>
        <w:rPr>
          <w:rFonts w:cs="Arial"/>
          <w:b/>
          <w:sz w:val="24"/>
          <w:szCs w:val="24"/>
        </w:rPr>
      </w:pPr>
      <w:r w:rsidRPr="00C104BA">
        <w:rPr>
          <w:rFonts w:cs="Arial"/>
          <w:sz w:val="24"/>
          <w:szCs w:val="24"/>
        </w:rPr>
        <w:t xml:space="preserve"> </w:t>
      </w:r>
    </w:p>
    <w:p w14:paraId="09A9A3CA" w14:textId="572B216E" w:rsidR="003F3C6B" w:rsidRPr="00C104BA" w:rsidRDefault="00CC1798" w:rsidP="00C104BA">
      <w:pPr>
        <w:pStyle w:val="BodyTextIndent"/>
        <w:jc w:val="both"/>
        <w:rPr>
          <w:rFonts w:cs="Arial"/>
          <w:sz w:val="24"/>
          <w:szCs w:val="24"/>
        </w:rPr>
      </w:pPr>
      <w:r w:rsidRPr="00C104BA">
        <w:rPr>
          <w:rFonts w:cs="Arial"/>
          <w:b/>
          <w:sz w:val="24"/>
          <w:szCs w:val="24"/>
        </w:rPr>
        <w:t xml:space="preserve">Section 1.02 </w:t>
      </w:r>
      <w:r w:rsidRPr="00C104BA">
        <w:rPr>
          <w:rFonts w:cs="Arial"/>
          <w:b/>
          <w:sz w:val="24"/>
          <w:szCs w:val="24"/>
          <w:u w:val="single"/>
        </w:rPr>
        <w:t>Condition Precedent</w:t>
      </w:r>
      <w:r w:rsidRPr="00C104BA">
        <w:rPr>
          <w:rFonts w:cs="Arial"/>
          <w:sz w:val="24"/>
          <w:szCs w:val="24"/>
        </w:rPr>
        <w:t>. The effectiveness of this Agreement is expressly conditioned upon approval by LAFCO</w:t>
      </w:r>
      <w:r w:rsidR="00E92C8E" w:rsidRPr="00C104BA">
        <w:rPr>
          <w:rFonts w:cs="Arial"/>
          <w:sz w:val="24"/>
          <w:szCs w:val="24"/>
        </w:rPr>
        <w:t xml:space="preserve"> </w:t>
      </w:r>
      <w:r w:rsidR="00ED3DCA" w:rsidRPr="00C104BA">
        <w:rPr>
          <w:rFonts w:cs="Arial"/>
          <w:sz w:val="24"/>
          <w:szCs w:val="24"/>
        </w:rPr>
        <w:t>authorizing</w:t>
      </w:r>
      <w:r w:rsidR="00E92C8E" w:rsidRPr="00C104BA">
        <w:rPr>
          <w:rFonts w:cs="Arial"/>
          <w:sz w:val="24"/>
          <w:szCs w:val="24"/>
        </w:rPr>
        <w:t xml:space="preserve"> the City</w:t>
      </w:r>
      <w:r w:rsidRPr="00C104BA">
        <w:rPr>
          <w:rFonts w:cs="Arial"/>
          <w:sz w:val="24"/>
          <w:szCs w:val="24"/>
        </w:rPr>
        <w:t xml:space="preserve"> to provide new or extended Sewer Services </w:t>
      </w:r>
      <w:r w:rsidR="00ED3DCA" w:rsidRPr="00C104BA">
        <w:rPr>
          <w:rFonts w:cs="Arial"/>
          <w:sz w:val="24"/>
          <w:szCs w:val="24"/>
        </w:rPr>
        <w:t>to the Property. The Effective Date</w:t>
      </w:r>
      <w:r w:rsidR="00F44B24">
        <w:rPr>
          <w:rFonts w:cs="Arial"/>
          <w:sz w:val="24"/>
          <w:szCs w:val="24"/>
        </w:rPr>
        <w:t xml:space="preserve"> of this Agreement</w:t>
      </w:r>
      <w:r w:rsidR="00ED3DCA" w:rsidRPr="00C104BA">
        <w:rPr>
          <w:rFonts w:cs="Arial"/>
          <w:sz w:val="24"/>
          <w:szCs w:val="24"/>
        </w:rPr>
        <w:t xml:space="preserve"> shall </w:t>
      </w:r>
      <w:r w:rsidR="00F44B24">
        <w:rPr>
          <w:rFonts w:cs="Arial"/>
          <w:sz w:val="24"/>
          <w:szCs w:val="24"/>
        </w:rPr>
        <w:t xml:space="preserve">be </w:t>
      </w:r>
      <w:r w:rsidR="00ED3DCA" w:rsidRPr="00C104BA">
        <w:rPr>
          <w:rFonts w:cs="Arial"/>
          <w:sz w:val="24"/>
          <w:szCs w:val="24"/>
        </w:rPr>
        <w:t>the date of such approval by LAFCO.</w:t>
      </w:r>
    </w:p>
    <w:p w14:paraId="4BFD22D2" w14:textId="77777777" w:rsidR="00732929" w:rsidRPr="00C104BA" w:rsidRDefault="00CC1798" w:rsidP="00732929">
      <w:pPr>
        <w:pStyle w:val="BodyTextIndent"/>
        <w:rPr>
          <w:rFonts w:cs="Arial"/>
          <w:b/>
          <w:sz w:val="24"/>
          <w:szCs w:val="24"/>
          <w:u w:val="single"/>
        </w:rPr>
      </w:pPr>
      <w:r w:rsidRPr="00C104BA">
        <w:rPr>
          <w:rFonts w:cs="Arial"/>
          <w:b/>
          <w:sz w:val="24"/>
          <w:szCs w:val="24"/>
          <w:u w:val="single"/>
        </w:rPr>
        <w:t xml:space="preserve"> </w:t>
      </w:r>
    </w:p>
    <w:p w14:paraId="492DB319" w14:textId="77777777" w:rsidR="00A82AA1" w:rsidRPr="00C104BA" w:rsidRDefault="00CC1798" w:rsidP="003F3C6B">
      <w:pPr>
        <w:pStyle w:val="BodyTextIndent"/>
        <w:ind w:firstLine="0"/>
        <w:jc w:val="center"/>
        <w:rPr>
          <w:rFonts w:cs="Arial"/>
          <w:b/>
          <w:sz w:val="24"/>
          <w:szCs w:val="24"/>
        </w:rPr>
      </w:pPr>
      <w:r w:rsidRPr="00C104BA">
        <w:rPr>
          <w:rFonts w:cs="Arial"/>
          <w:b/>
          <w:sz w:val="24"/>
          <w:szCs w:val="24"/>
        </w:rPr>
        <w:t>ARTICLE II</w:t>
      </w:r>
      <w:r w:rsidR="00377A50" w:rsidRPr="00C104BA">
        <w:rPr>
          <w:rFonts w:cs="Arial"/>
          <w:b/>
          <w:sz w:val="24"/>
          <w:szCs w:val="24"/>
        </w:rPr>
        <w:t>.</w:t>
      </w:r>
      <w:r w:rsidRPr="00C104BA">
        <w:rPr>
          <w:rFonts w:cs="Arial"/>
          <w:b/>
          <w:sz w:val="24"/>
          <w:szCs w:val="24"/>
        </w:rPr>
        <w:t xml:space="preserve"> RIGHTS AND OBLIGATIONS</w:t>
      </w:r>
    </w:p>
    <w:p w14:paraId="793C93A1" w14:textId="77777777" w:rsidR="00A82AA1" w:rsidRPr="00C104BA" w:rsidRDefault="00A82AA1" w:rsidP="003F3C6B">
      <w:pPr>
        <w:pStyle w:val="BodyTextIndent"/>
        <w:ind w:firstLine="0"/>
        <w:jc w:val="both"/>
        <w:rPr>
          <w:rFonts w:cs="Arial"/>
          <w:sz w:val="24"/>
          <w:szCs w:val="24"/>
        </w:rPr>
      </w:pPr>
    </w:p>
    <w:p w14:paraId="23F8879E" w14:textId="77777777" w:rsidR="00A82AA1" w:rsidRPr="00C104BA" w:rsidRDefault="00CC1798" w:rsidP="00A82AA1">
      <w:pPr>
        <w:pStyle w:val="BodyTextIndent"/>
        <w:jc w:val="both"/>
        <w:rPr>
          <w:rFonts w:cs="Arial"/>
          <w:sz w:val="24"/>
          <w:szCs w:val="24"/>
        </w:rPr>
      </w:pPr>
      <w:r w:rsidRPr="00C104BA">
        <w:rPr>
          <w:rFonts w:cs="Arial"/>
          <w:b/>
          <w:sz w:val="24"/>
          <w:szCs w:val="24"/>
        </w:rPr>
        <w:t>Section 2.01</w:t>
      </w:r>
      <w:r w:rsidR="00526FDD" w:rsidRPr="00C104BA">
        <w:rPr>
          <w:rFonts w:cs="Arial"/>
          <w:b/>
          <w:sz w:val="24"/>
          <w:szCs w:val="24"/>
        </w:rPr>
        <w:tab/>
      </w:r>
      <w:r w:rsidRPr="00C104BA">
        <w:rPr>
          <w:rFonts w:cs="Arial"/>
          <w:b/>
          <w:sz w:val="24"/>
          <w:szCs w:val="24"/>
          <w:u w:val="single"/>
        </w:rPr>
        <w:t>Delivery and Receipt of Wastewater</w:t>
      </w:r>
      <w:r w:rsidRPr="00C104BA">
        <w:rPr>
          <w:rFonts w:cs="Arial"/>
          <w:b/>
          <w:sz w:val="24"/>
          <w:szCs w:val="24"/>
        </w:rPr>
        <w:t>.</w:t>
      </w:r>
      <w:r w:rsidRPr="00C104BA">
        <w:rPr>
          <w:rFonts w:cs="Arial"/>
          <w:sz w:val="24"/>
          <w:szCs w:val="24"/>
        </w:rPr>
        <w:t xml:space="preserve">  At all times, except as may be restricted by unforeseen emergencies, </w:t>
      </w:r>
      <w:r w:rsidR="00484F23" w:rsidRPr="00C104BA">
        <w:rPr>
          <w:rFonts w:cs="Arial"/>
          <w:sz w:val="24"/>
          <w:szCs w:val="24"/>
        </w:rPr>
        <w:t>Owner</w:t>
      </w:r>
      <w:r w:rsidRPr="00C104BA">
        <w:rPr>
          <w:rFonts w:cs="Arial"/>
          <w:sz w:val="24"/>
          <w:szCs w:val="24"/>
        </w:rPr>
        <w:t xml:space="preserve"> shall have the right to deliver to the </w:t>
      </w:r>
      <w:r w:rsidR="001A67FD" w:rsidRPr="00C104BA">
        <w:rPr>
          <w:rFonts w:cs="Arial"/>
          <w:sz w:val="24"/>
          <w:szCs w:val="24"/>
        </w:rPr>
        <w:t>City’s</w:t>
      </w:r>
      <w:r w:rsidRPr="00C104BA">
        <w:rPr>
          <w:rFonts w:cs="Arial"/>
          <w:sz w:val="24"/>
          <w:szCs w:val="24"/>
        </w:rPr>
        <w:t xml:space="preserve"> Disposal System normal strength domestic wastewater, and City shall have the obligation to receive all such wastewater into the </w:t>
      </w:r>
      <w:r w:rsidR="001A67FD" w:rsidRPr="00C104BA">
        <w:rPr>
          <w:rFonts w:cs="Arial"/>
          <w:sz w:val="24"/>
          <w:szCs w:val="24"/>
        </w:rPr>
        <w:t>City’s</w:t>
      </w:r>
      <w:r w:rsidR="00296A74" w:rsidRPr="00C104BA">
        <w:rPr>
          <w:rFonts w:cs="Arial"/>
          <w:sz w:val="24"/>
          <w:szCs w:val="24"/>
        </w:rPr>
        <w:t xml:space="preserve"> Disposal System and to convey, </w:t>
      </w:r>
      <w:r w:rsidRPr="00C104BA">
        <w:rPr>
          <w:rFonts w:cs="Arial"/>
          <w:sz w:val="24"/>
          <w:szCs w:val="24"/>
        </w:rPr>
        <w:t>treat and dispose of such wastewater.</w:t>
      </w:r>
    </w:p>
    <w:p w14:paraId="10778341" w14:textId="77777777" w:rsidR="00A82AA1" w:rsidRPr="00C104BA" w:rsidRDefault="00A82AA1" w:rsidP="00A82AA1">
      <w:pPr>
        <w:pStyle w:val="BodyTextIndent"/>
        <w:jc w:val="both"/>
        <w:rPr>
          <w:rFonts w:cs="Arial"/>
          <w:sz w:val="24"/>
          <w:szCs w:val="24"/>
        </w:rPr>
      </w:pPr>
    </w:p>
    <w:p w14:paraId="53F319B2" w14:textId="77777777" w:rsidR="00A82AA1" w:rsidRPr="00C104BA" w:rsidRDefault="00CC1798" w:rsidP="00A82AA1">
      <w:pPr>
        <w:pStyle w:val="BodyTextIndent"/>
        <w:jc w:val="both"/>
        <w:rPr>
          <w:rFonts w:cs="Arial"/>
          <w:sz w:val="24"/>
          <w:szCs w:val="24"/>
        </w:rPr>
      </w:pPr>
      <w:r w:rsidRPr="00C104BA">
        <w:rPr>
          <w:rFonts w:cs="Arial"/>
          <w:b/>
          <w:sz w:val="24"/>
          <w:szCs w:val="24"/>
        </w:rPr>
        <w:t>Section 2.02</w:t>
      </w:r>
      <w:r w:rsidR="00526FDD" w:rsidRPr="00C104BA">
        <w:rPr>
          <w:rFonts w:cs="Arial"/>
          <w:b/>
          <w:sz w:val="24"/>
          <w:szCs w:val="24"/>
        </w:rPr>
        <w:tab/>
      </w:r>
      <w:r w:rsidRPr="00C104BA">
        <w:rPr>
          <w:rFonts w:cs="Arial"/>
          <w:b/>
          <w:sz w:val="24"/>
          <w:szCs w:val="24"/>
          <w:u w:val="single"/>
        </w:rPr>
        <w:t>Disposal of Service Area Wastewater; Ownership and Reclamation of Effluent</w:t>
      </w:r>
      <w:r w:rsidRPr="00C104BA">
        <w:rPr>
          <w:rFonts w:cs="Arial"/>
          <w:b/>
          <w:sz w:val="24"/>
          <w:szCs w:val="24"/>
        </w:rPr>
        <w:t>.</w:t>
      </w:r>
      <w:r w:rsidR="00296A74" w:rsidRPr="00C104BA">
        <w:rPr>
          <w:rFonts w:cs="Arial"/>
          <w:sz w:val="24"/>
          <w:szCs w:val="24"/>
        </w:rPr>
        <w:tab/>
      </w:r>
      <w:r w:rsidRPr="00C104BA">
        <w:rPr>
          <w:rFonts w:cs="Arial"/>
          <w:sz w:val="24"/>
          <w:szCs w:val="24"/>
        </w:rPr>
        <w:t xml:space="preserve">The cost of constructing, expanding, extending, maintaining and operating the </w:t>
      </w:r>
      <w:r w:rsidR="001A67FD" w:rsidRPr="00C104BA">
        <w:rPr>
          <w:rFonts w:cs="Arial"/>
          <w:sz w:val="24"/>
          <w:szCs w:val="24"/>
        </w:rPr>
        <w:t>City’s</w:t>
      </w:r>
      <w:r w:rsidRPr="00C104BA">
        <w:rPr>
          <w:rFonts w:cs="Arial"/>
          <w:sz w:val="24"/>
          <w:szCs w:val="24"/>
        </w:rPr>
        <w:t xml:space="preserve"> Disposal System and of conveying, treating and disposing of the Service Area </w:t>
      </w:r>
      <w:r w:rsidR="001A67FD" w:rsidRPr="00C104BA">
        <w:rPr>
          <w:rFonts w:cs="Arial"/>
          <w:sz w:val="24"/>
          <w:szCs w:val="24"/>
        </w:rPr>
        <w:t>w</w:t>
      </w:r>
      <w:r w:rsidRPr="00C104BA">
        <w:rPr>
          <w:rFonts w:cs="Arial"/>
          <w:sz w:val="24"/>
          <w:szCs w:val="24"/>
        </w:rPr>
        <w:t>astewater (including without limitation and effluent of by-product thereof) after</w:t>
      </w:r>
      <w:r w:rsidR="001A67FD" w:rsidRPr="00C104BA">
        <w:rPr>
          <w:rFonts w:cs="Arial"/>
          <w:sz w:val="24"/>
          <w:szCs w:val="24"/>
        </w:rPr>
        <w:t xml:space="preserve"> delivery of such Service Area w</w:t>
      </w:r>
      <w:r w:rsidRPr="00C104BA">
        <w:rPr>
          <w:rFonts w:cs="Arial"/>
          <w:sz w:val="24"/>
          <w:szCs w:val="24"/>
        </w:rPr>
        <w:t xml:space="preserve">astewater to the </w:t>
      </w:r>
      <w:r w:rsidR="001A67FD" w:rsidRPr="00C104BA">
        <w:rPr>
          <w:rFonts w:cs="Arial"/>
          <w:sz w:val="24"/>
          <w:szCs w:val="24"/>
        </w:rPr>
        <w:t>City’s</w:t>
      </w:r>
      <w:r w:rsidRPr="00C104BA">
        <w:rPr>
          <w:rFonts w:cs="Arial"/>
          <w:sz w:val="24"/>
          <w:szCs w:val="24"/>
        </w:rPr>
        <w:t xml:space="preserve"> Disposal System shall be the responsibility solely of the City, and </w:t>
      </w:r>
      <w:r w:rsidR="00484F23" w:rsidRPr="00C104BA">
        <w:rPr>
          <w:rFonts w:cs="Arial"/>
          <w:sz w:val="24"/>
          <w:szCs w:val="24"/>
        </w:rPr>
        <w:t>Owner</w:t>
      </w:r>
      <w:r w:rsidRPr="00C104BA">
        <w:rPr>
          <w:rFonts w:cs="Arial"/>
          <w:sz w:val="24"/>
          <w:szCs w:val="24"/>
        </w:rPr>
        <w:t xml:space="preserve"> shall have no responsibility for, and shall not be liable to the City or any third party for, any costs or other expenses incurred by the City in connection with or rela</w:t>
      </w:r>
      <w:r w:rsidR="001E5FE2" w:rsidRPr="00C104BA">
        <w:rPr>
          <w:rFonts w:cs="Arial"/>
          <w:sz w:val="24"/>
          <w:szCs w:val="24"/>
        </w:rPr>
        <w:t>ted thereto, other than design and construct</w:t>
      </w:r>
      <w:r w:rsidR="003A23FD" w:rsidRPr="00C104BA">
        <w:rPr>
          <w:rFonts w:cs="Arial"/>
          <w:sz w:val="24"/>
          <w:szCs w:val="24"/>
        </w:rPr>
        <w:t>ion costs</w:t>
      </w:r>
      <w:r w:rsidR="001E5FE2" w:rsidRPr="00C104BA">
        <w:rPr>
          <w:rFonts w:cs="Arial"/>
          <w:sz w:val="24"/>
          <w:szCs w:val="24"/>
        </w:rPr>
        <w:t xml:space="preserve"> to connect to the City’s Disposal System set forth in Section 2.05 and payment </w:t>
      </w:r>
      <w:r w:rsidRPr="00C104BA">
        <w:rPr>
          <w:rFonts w:cs="Arial"/>
          <w:sz w:val="24"/>
          <w:szCs w:val="24"/>
        </w:rPr>
        <w:t xml:space="preserve">of the Wastewater User Fees set forth in </w:t>
      </w:r>
      <w:r w:rsidR="00326270" w:rsidRPr="00C104BA">
        <w:rPr>
          <w:rFonts w:cs="Arial"/>
          <w:sz w:val="24"/>
          <w:szCs w:val="24"/>
        </w:rPr>
        <w:t>Article III</w:t>
      </w:r>
      <w:r w:rsidRPr="00C104BA">
        <w:rPr>
          <w:rFonts w:cs="Arial"/>
          <w:sz w:val="24"/>
          <w:szCs w:val="24"/>
        </w:rPr>
        <w:t xml:space="preserve">, provided </w:t>
      </w:r>
      <w:r w:rsidR="00484F23" w:rsidRPr="00C104BA">
        <w:rPr>
          <w:rFonts w:cs="Arial"/>
          <w:sz w:val="24"/>
          <w:szCs w:val="24"/>
        </w:rPr>
        <w:t>Owner</w:t>
      </w:r>
      <w:r w:rsidR="00561552" w:rsidRPr="00C104BA">
        <w:rPr>
          <w:rFonts w:cs="Arial"/>
          <w:sz w:val="24"/>
          <w:szCs w:val="24"/>
        </w:rPr>
        <w:t xml:space="preserve"> complies with all aspects of the City’s</w:t>
      </w:r>
      <w:r w:rsidRPr="00C104BA">
        <w:rPr>
          <w:rFonts w:cs="Arial"/>
          <w:sz w:val="24"/>
          <w:szCs w:val="24"/>
        </w:rPr>
        <w:t xml:space="preserve"> Municipal Code, ordinances and policies, incorporated herein by reference, as they relate to wastewater discharge </w:t>
      </w:r>
      <w:r w:rsidR="00561552" w:rsidRPr="00C104BA">
        <w:rPr>
          <w:rFonts w:cs="Arial"/>
          <w:sz w:val="24"/>
          <w:szCs w:val="24"/>
        </w:rPr>
        <w:t>applicable to the Property.</w:t>
      </w:r>
    </w:p>
    <w:p w14:paraId="302DADA3" w14:textId="77777777" w:rsidR="00A82AA1" w:rsidRPr="00C104BA" w:rsidRDefault="00A82AA1" w:rsidP="00A82AA1">
      <w:pPr>
        <w:pStyle w:val="BodyTextIndent"/>
        <w:jc w:val="both"/>
        <w:rPr>
          <w:rFonts w:cs="Arial"/>
          <w:sz w:val="24"/>
          <w:szCs w:val="24"/>
        </w:rPr>
      </w:pPr>
    </w:p>
    <w:p w14:paraId="636B163D" w14:textId="799DC3B5" w:rsidR="00A82AA1" w:rsidRPr="00C104BA" w:rsidRDefault="00CC1798" w:rsidP="00A82AA1">
      <w:pPr>
        <w:pStyle w:val="BodyTextIndent"/>
        <w:jc w:val="both"/>
        <w:rPr>
          <w:rFonts w:cs="Arial"/>
          <w:sz w:val="24"/>
          <w:szCs w:val="24"/>
        </w:rPr>
      </w:pPr>
      <w:r w:rsidRPr="00C104BA">
        <w:rPr>
          <w:rFonts w:cs="Arial"/>
          <w:b/>
          <w:sz w:val="24"/>
          <w:szCs w:val="24"/>
        </w:rPr>
        <w:t>Section 2.03</w:t>
      </w:r>
      <w:r w:rsidR="001B7A3C" w:rsidRPr="00C104BA">
        <w:rPr>
          <w:rFonts w:cs="Arial"/>
          <w:b/>
          <w:sz w:val="24"/>
          <w:szCs w:val="24"/>
        </w:rPr>
        <w:tab/>
      </w:r>
      <w:r w:rsidRPr="00C104BA">
        <w:rPr>
          <w:rFonts w:cs="Arial"/>
          <w:b/>
          <w:sz w:val="24"/>
          <w:szCs w:val="24"/>
          <w:u w:val="single"/>
        </w:rPr>
        <w:t>Ownership of Service Area Wastewater</w:t>
      </w:r>
      <w:r w:rsidRPr="00C104BA">
        <w:rPr>
          <w:rFonts w:cs="Arial"/>
          <w:b/>
          <w:sz w:val="24"/>
          <w:szCs w:val="24"/>
        </w:rPr>
        <w:t>.</w:t>
      </w:r>
      <w:r w:rsidRPr="00C104BA">
        <w:rPr>
          <w:rFonts w:cs="Arial"/>
          <w:sz w:val="24"/>
          <w:szCs w:val="24"/>
        </w:rPr>
        <w:t xml:space="preserve"> It is the </w:t>
      </w:r>
      <w:r w:rsidR="001A67FD" w:rsidRPr="00C104BA">
        <w:rPr>
          <w:rFonts w:cs="Arial"/>
          <w:sz w:val="24"/>
          <w:szCs w:val="24"/>
        </w:rPr>
        <w:t>intention and agreement of the P</w:t>
      </w:r>
      <w:r w:rsidRPr="00C104BA">
        <w:rPr>
          <w:rFonts w:cs="Arial"/>
          <w:sz w:val="24"/>
          <w:szCs w:val="24"/>
        </w:rPr>
        <w:t xml:space="preserve">arties that </w:t>
      </w:r>
      <w:r w:rsidR="00561552" w:rsidRPr="00C104BA">
        <w:rPr>
          <w:rFonts w:cs="Arial"/>
          <w:sz w:val="24"/>
          <w:szCs w:val="24"/>
        </w:rPr>
        <w:t>the City</w:t>
      </w:r>
      <w:r w:rsidRPr="00C104BA">
        <w:rPr>
          <w:rFonts w:cs="Arial"/>
          <w:sz w:val="24"/>
          <w:szCs w:val="24"/>
        </w:rPr>
        <w:t xml:space="preserve"> shall have total ownership a</w:t>
      </w:r>
      <w:r w:rsidR="001A67FD" w:rsidRPr="00C104BA">
        <w:rPr>
          <w:rFonts w:cs="Arial"/>
          <w:sz w:val="24"/>
          <w:szCs w:val="24"/>
        </w:rPr>
        <w:t>nd control of all Service Area w</w:t>
      </w:r>
      <w:r w:rsidRPr="00C104BA">
        <w:rPr>
          <w:rFonts w:cs="Arial"/>
          <w:sz w:val="24"/>
          <w:szCs w:val="24"/>
        </w:rPr>
        <w:t xml:space="preserve">astewater delivered to the </w:t>
      </w:r>
      <w:r w:rsidR="001A67FD" w:rsidRPr="00C104BA">
        <w:rPr>
          <w:rFonts w:cs="Arial"/>
          <w:sz w:val="24"/>
          <w:szCs w:val="24"/>
        </w:rPr>
        <w:t>City’s</w:t>
      </w:r>
      <w:r w:rsidRPr="00C104BA">
        <w:rPr>
          <w:rFonts w:cs="Arial"/>
          <w:sz w:val="24"/>
          <w:szCs w:val="24"/>
        </w:rPr>
        <w:t xml:space="preserve"> Disposal System. </w:t>
      </w:r>
      <w:r w:rsidR="00484F23" w:rsidRPr="00C104BA">
        <w:rPr>
          <w:rFonts w:cs="Arial"/>
          <w:sz w:val="24"/>
          <w:szCs w:val="24"/>
        </w:rPr>
        <w:t>Owner</w:t>
      </w:r>
      <w:r w:rsidRPr="00C104BA">
        <w:rPr>
          <w:rFonts w:cs="Arial"/>
          <w:sz w:val="24"/>
          <w:szCs w:val="24"/>
        </w:rPr>
        <w:t xml:space="preserve"> warrants that </w:t>
      </w:r>
      <w:r w:rsidR="00484F23" w:rsidRPr="00C104BA">
        <w:rPr>
          <w:rFonts w:cs="Arial"/>
          <w:sz w:val="24"/>
          <w:szCs w:val="24"/>
        </w:rPr>
        <w:t>Owner</w:t>
      </w:r>
      <w:r w:rsidRPr="00C104BA">
        <w:rPr>
          <w:rFonts w:cs="Arial"/>
          <w:sz w:val="24"/>
          <w:szCs w:val="24"/>
        </w:rPr>
        <w:t xml:space="preserve"> shall comply with all aspects of the </w:t>
      </w:r>
      <w:r w:rsidR="001A67FD" w:rsidRPr="00C104BA">
        <w:rPr>
          <w:rFonts w:cs="Arial"/>
          <w:sz w:val="24"/>
          <w:szCs w:val="24"/>
        </w:rPr>
        <w:t>City’s Municipal Code,</w:t>
      </w:r>
      <w:r w:rsidR="00CF5BB1" w:rsidRPr="00C104BA">
        <w:rPr>
          <w:rFonts w:cs="Arial"/>
          <w:sz w:val="24"/>
          <w:szCs w:val="24"/>
        </w:rPr>
        <w:t xml:space="preserve"> </w:t>
      </w:r>
      <w:r w:rsidR="004C4DE7" w:rsidRPr="00C104BA">
        <w:rPr>
          <w:rFonts w:cs="Arial"/>
          <w:sz w:val="24"/>
          <w:szCs w:val="24"/>
        </w:rPr>
        <w:t>ordinances,</w:t>
      </w:r>
      <w:r w:rsidR="00CF5BB1" w:rsidRPr="00C104BA">
        <w:rPr>
          <w:rFonts w:cs="Arial"/>
          <w:sz w:val="24"/>
          <w:szCs w:val="24"/>
        </w:rPr>
        <w:t xml:space="preserve"> and policies </w:t>
      </w:r>
      <w:r w:rsidR="001A67FD" w:rsidRPr="00C104BA">
        <w:rPr>
          <w:rFonts w:cs="Arial"/>
          <w:sz w:val="24"/>
          <w:szCs w:val="24"/>
        </w:rPr>
        <w:t>as they relate to wastewater discharge applicable to the Property</w:t>
      </w:r>
      <w:r w:rsidR="00CF5BB1" w:rsidRPr="00C104BA">
        <w:rPr>
          <w:rFonts w:cs="Arial"/>
          <w:sz w:val="24"/>
          <w:szCs w:val="24"/>
        </w:rPr>
        <w:t>.</w:t>
      </w:r>
    </w:p>
    <w:p w14:paraId="1E40FBB4" w14:textId="77777777" w:rsidR="00A82AA1" w:rsidRPr="00C104BA" w:rsidRDefault="00A82AA1" w:rsidP="00A82AA1">
      <w:pPr>
        <w:pStyle w:val="BodyTextIndent"/>
        <w:jc w:val="both"/>
        <w:rPr>
          <w:rFonts w:cs="Arial"/>
          <w:sz w:val="24"/>
          <w:szCs w:val="24"/>
        </w:rPr>
      </w:pPr>
    </w:p>
    <w:p w14:paraId="3E04DE31" w14:textId="46B0AAE0" w:rsidR="00551085" w:rsidRPr="00C104BA" w:rsidRDefault="00CC1798" w:rsidP="00A82AA1">
      <w:pPr>
        <w:pStyle w:val="BodyTextIndent"/>
        <w:jc w:val="both"/>
        <w:rPr>
          <w:rFonts w:cs="Arial"/>
          <w:sz w:val="24"/>
          <w:szCs w:val="24"/>
        </w:rPr>
      </w:pPr>
      <w:r w:rsidRPr="00C104BA">
        <w:rPr>
          <w:rFonts w:cs="Arial"/>
          <w:b/>
          <w:sz w:val="24"/>
          <w:szCs w:val="24"/>
        </w:rPr>
        <w:t>Section 2.04</w:t>
      </w:r>
      <w:r w:rsidR="001B7A3C" w:rsidRPr="00C104BA">
        <w:rPr>
          <w:rFonts w:cs="Arial"/>
          <w:b/>
          <w:sz w:val="24"/>
          <w:szCs w:val="24"/>
        </w:rPr>
        <w:tab/>
      </w:r>
      <w:r w:rsidR="00A82AA1" w:rsidRPr="00C104BA">
        <w:rPr>
          <w:rFonts w:cs="Arial"/>
          <w:b/>
          <w:sz w:val="24"/>
          <w:szCs w:val="24"/>
          <w:u w:val="single"/>
        </w:rPr>
        <w:t>Connection Points</w:t>
      </w:r>
      <w:r w:rsidR="00A82AA1" w:rsidRPr="00C104BA">
        <w:rPr>
          <w:rFonts w:cs="Arial"/>
          <w:b/>
          <w:sz w:val="24"/>
          <w:szCs w:val="24"/>
        </w:rPr>
        <w:t>.</w:t>
      </w:r>
      <w:r w:rsidR="00A82AA1" w:rsidRPr="00C104BA">
        <w:rPr>
          <w:rFonts w:cs="Arial"/>
          <w:sz w:val="24"/>
          <w:szCs w:val="24"/>
        </w:rPr>
        <w:t xml:space="preserve"> </w:t>
      </w:r>
      <w:r w:rsidR="00484F23" w:rsidRPr="00C104BA">
        <w:rPr>
          <w:rFonts w:cs="Arial"/>
          <w:sz w:val="24"/>
          <w:szCs w:val="24"/>
        </w:rPr>
        <w:t>Owner</w:t>
      </w:r>
      <w:r w:rsidR="00A82AA1" w:rsidRPr="00C104BA">
        <w:rPr>
          <w:rFonts w:cs="Arial"/>
          <w:sz w:val="24"/>
          <w:szCs w:val="24"/>
        </w:rPr>
        <w:t xml:space="preserve"> is </w:t>
      </w:r>
      <w:r w:rsidR="00A82AA1" w:rsidRPr="00C46677">
        <w:rPr>
          <w:rFonts w:cs="Arial"/>
          <w:sz w:val="24"/>
          <w:szCs w:val="24"/>
        </w:rPr>
        <w:t>authorized one (1) connection point</w:t>
      </w:r>
      <w:r w:rsidR="00A82AA1" w:rsidRPr="00C104BA">
        <w:rPr>
          <w:rFonts w:cs="Arial"/>
          <w:sz w:val="24"/>
          <w:szCs w:val="24"/>
        </w:rPr>
        <w:t xml:space="preserve"> to the </w:t>
      </w:r>
      <w:r w:rsidR="00CF5BB1" w:rsidRPr="00C104BA">
        <w:rPr>
          <w:rFonts w:cs="Arial"/>
          <w:sz w:val="24"/>
          <w:szCs w:val="24"/>
        </w:rPr>
        <w:t>City’s</w:t>
      </w:r>
      <w:r w:rsidR="00A82AA1" w:rsidRPr="00C104BA">
        <w:rPr>
          <w:rFonts w:cs="Arial"/>
          <w:sz w:val="24"/>
          <w:szCs w:val="24"/>
        </w:rPr>
        <w:t xml:space="preserve"> Disposal System. Such connection point shall be located at a point mutually acceptable to the </w:t>
      </w:r>
      <w:r w:rsidR="00484F23" w:rsidRPr="00C104BA">
        <w:rPr>
          <w:rFonts w:cs="Arial"/>
          <w:sz w:val="24"/>
          <w:szCs w:val="24"/>
        </w:rPr>
        <w:t>Owner</w:t>
      </w:r>
      <w:r w:rsidR="00A82AA1" w:rsidRPr="00C104BA">
        <w:rPr>
          <w:rFonts w:cs="Arial"/>
          <w:sz w:val="24"/>
          <w:szCs w:val="24"/>
        </w:rPr>
        <w:t xml:space="preserve">, City </w:t>
      </w:r>
      <w:r w:rsidR="004C4DE7" w:rsidRPr="00C104BA">
        <w:rPr>
          <w:rFonts w:cs="Arial"/>
          <w:sz w:val="24"/>
          <w:szCs w:val="24"/>
        </w:rPr>
        <w:t>Engineer,</w:t>
      </w:r>
      <w:r w:rsidR="00A82AA1" w:rsidRPr="00C104BA">
        <w:rPr>
          <w:rFonts w:cs="Arial"/>
          <w:sz w:val="24"/>
          <w:szCs w:val="24"/>
        </w:rPr>
        <w:t xml:space="preserve"> and the Building Official. Construction of laterals and connection points shall be in conformance with the specifications</w:t>
      </w:r>
      <w:r w:rsidR="00CF5BB1" w:rsidRPr="00C104BA">
        <w:rPr>
          <w:rFonts w:cs="Arial"/>
          <w:sz w:val="24"/>
          <w:szCs w:val="24"/>
        </w:rPr>
        <w:t xml:space="preserve"> and details set forth </w:t>
      </w:r>
      <w:r w:rsidR="00CF5BB1" w:rsidRPr="00C104BA">
        <w:rPr>
          <w:rFonts w:cs="Arial"/>
          <w:sz w:val="24"/>
          <w:szCs w:val="24"/>
        </w:rPr>
        <w:lastRenderedPageBreak/>
        <w:t xml:space="preserve">in </w:t>
      </w:r>
      <w:r w:rsidR="00296A74" w:rsidRPr="00C104BA">
        <w:rPr>
          <w:rFonts w:cs="Arial"/>
          <w:sz w:val="24"/>
          <w:szCs w:val="24"/>
        </w:rPr>
        <w:t xml:space="preserve">the </w:t>
      </w:r>
      <w:r w:rsidR="00CF5BB1" w:rsidRPr="00C104BA">
        <w:rPr>
          <w:rFonts w:cs="Arial"/>
          <w:sz w:val="24"/>
          <w:szCs w:val="24"/>
        </w:rPr>
        <w:t>City</w:t>
      </w:r>
      <w:r w:rsidR="00A82AA1" w:rsidRPr="00C104BA">
        <w:rPr>
          <w:rFonts w:cs="Arial"/>
          <w:sz w:val="24"/>
          <w:szCs w:val="24"/>
        </w:rPr>
        <w:t xml:space="preserve">’s Utility Design Standards, Building Safety Codes and other </w:t>
      </w:r>
      <w:r w:rsidR="00296A74" w:rsidRPr="00C104BA">
        <w:rPr>
          <w:rFonts w:cs="Arial"/>
          <w:sz w:val="24"/>
          <w:szCs w:val="24"/>
        </w:rPr>
        <w:t>applicable laws and regulations, as may apply.</w:t>
      </w:r>
    </w:p>
    <w:p w14:paraId="5BCCC14F" w14:textId="77777777" w:rsidR="00551085" w:rsidRPr="00C104BA" w:rsidRDefault="00551085" w:rsidP="00A82AA1">
      <w:pPr>
        <w:pStyle w:val="BodyTextIndent"/>
        <w:jc w:val="both"/>
        <w:rPr>
          <w:rFonts w:cs="Arial"/>
          <w:b/>
          <w:sz w:val="24"/>
          <w:szCs w:val="24"/>
        </w:rPr>
      </w:pPr>
    </w:p>
    <w:p w14:paraId="5920E6CA" w14:textId="77777777" w:rsidR="00551085" w:rsidRPr="00C104BA" w:rsidRDefault="00CC1798" w:rsidP="00551085">
      <w:pPr>
        <w:pStyle w:val="BodyTextIndent"/>
        <w:jc w:val="both"/>
        <w:rPr>
          <w:rFonts w:cs="Arial"/>
          <w:sz w:val="24"/>
          <w:szCs w:val="24"/>
        </w:rPr>
      </w:pPr>
      <w:r w:rsidRPr="00C104BA">
        <w:rPr>
          <w:rFonts w:cs="Arial"/>
          <w:b/>
          <w:sz w:val="24"/>
          <w:szCs w:val="24"/>
        </w:rPr>
        <w:t>Section 2.05</w:t>
      </w:r>
      <w:r w:rsidR="00296A74" w:rsidRPr="00C104BA">
        <w:rPr>
          <w:rFonts w:cs="Arial"/>
          <w:b/>
          <w:sz w:val="24"/>
          <w:szCs w:val="24"/>
        </w:rPr>
        <w:tab/>
      </w:r>
      <w:r w:rsidRPr="00C104BA">
        <w:rPr>
          <w:rFonts w:cs="Arial"/>
          <w:b/>
          <w:sz w:val="24"/>
          <w:szCs w:val="24"/>
          <w:u w:val="single"/>
        </w:rPr>
        <w:t>Design and Construction</w:t>
      </w:r>
      <w:r w:rsidR="00326270" w:rsidRPr="00C104BA">
        <w:rPr>
          <w:rFonts w:cs="Arial"/>
          <w:b/>
          <w:sz w:val="24"/>
          <w:szCs w:val="24"/>
          <w:u w:val="single"/>
        </w:rPr>
        <w:t xml:space="preserve"> of Connection Points</w:t>
      </w:r>
      <w:r w:rsidR="001B7A3C" w:rsidRPr="00C104BA">
        <w:rPr>
          <w:rFonts w:cs="Arial"/>
          <w:b/>
          <w:sz w:val="24"/>
          <w:szCs w:val="24"/>
        </w:rPr>
        <w:t xml:space="preserve">. </w:t>
      </w:r>
      <w:r w:rsidR="00484F23" w:rsidRPr="00C104BA">
        <w:rPr>
          <w:rFonts w:cs="Arial"/>
          <w:sz w:val="24"/>
          <w:szCs w:val="24"/>
        </w:rPr>
        <w:t>Owner</w:t>
      </w:r>
      <w:r w:rsidRPr="00C104BA">
        <w:rPr>
          <w:rFonts w:cs="Arial"/>
          <w:sz w:val="24"/>
          <w:szCs w:val="24"/>
        </w:rPr>
        <w:t xml:space="preserve"> agrees</w:t>
      </w:r>
      <w:r w:rsidR="00181F94" w:rsidRPr="00C104BA">
        <w:rPr>
          <w:rFonts w:cs="Arial"/>
          <w:sz w:val="24"/>
          <w:szCs w:val="24"/>
        </w:rPr>
        <w:t xml:space="preserve">, </w:t>
      </w:r>
      <w:r w:rsidR="00181F94" w:rsidRPr="00C104BA">
        <w:rPr>
          <w:rFonts w:eastAsia="Arial" w:cs="Arial"/>
          <w:color w:val="000000"/>
          <w:sz w:val="24"/>
          <w:szCs w:val="24"/>
        </w:rPr>
        <w:t>at its sole expense and without reimbursement from the City,</w:t>
      </w:r>
      <w:r w:rsidRPr="00C104BA">
        <w:rPr>
          <w:rFonts w:cs="Arial"/>
          <w:sz w:val="24"/>
          <w:szCs w:val="24"/>
        </w:rPr>
        <w:t xml:space="preserve"> to design and construct the sewer line</w:t>
      </w:r>
      <w:r w:rsidR="003A23FD" w:rsidRPr="00C104BA">
        <w:rPr>
          <w:rFonts w:cs="Arial"/>
          <w:sz w:val="24"/>
          <w:szCs w:val="24"/>
        </w:rPr>
        <w:t xml:space="preserve">s, </w:t>
      </w:r>
      <w:r w:rsidR="001B7A3C" w:rsidRPr="00C104BA">
        <w:rPr>
          <w:rFonts w:cs="Arial"/>
          <w:sz w:val="24"/>
          <w:szCs w:val="24"/>
        </w:rPr>
        <w:t>laterals</w:t>
      </w:r>
      <w:r w:rsidR="003A23FD" w:rsidRPr="00C104BA">
        <w:rPr>
          <w:rFonts w:cs="Arial"/>
          <w:sz w:val="24"/>
          <w:szCs w:val="24"/>
        </w:rPr>
        <w:t xml:space="preserve"> and connection points</w:t>
      </w:r>
      <w:r w:rsidRPr="00C104BA">
        <w:rPr>
          <w:rFonts w:cs="Arial"/>
          <w:sz w:val="24"/>
          <w:szCs w:val="24"/>
        </w:rPr>
        <w:t xml:space="preserve"> needed for the </w:t>
      </w:r>
      <w:r w:rsidR="00484F23" w:rsidRPr="00C104BA">
        <w:rPr>
          <w:rFonts w:cs="Arial"/>
          <w:sz w:val="24"/>
          <w:szCs w:val="24"/>
        </w:rPr>
        <w:t>Owner</w:t>
      </w:r>
      <w:r w:rsidRPr="00C104BA">
        <w:rPr>
          <w:rFonts w:cs="Arial"/>
          <w:sz w:val="24"/>
          <w:szCs w:val="24"/>
        </w:rPr>
        <w:t xml:space="preserve"> to connect to the City’s Disposal Syste</w:t>
      </w:r>
      <w:r w:rsidR="001B7A3C" w:rsidRPr="00C104BA">
        <w:rPr>
          <w:rFonts w:cs="Arial"/>
          <w:sz w:val="24"/>
          <w:szCs w:val="24"/>
        </w:rPr>
        <w:t xml:space="preserve">m. </w:t>
      </w:r>
      <w:r w:rsidRPr="00C104BA">
        <w:rPr>
          <w:rFonts w:cs="Arial"/>
          <w:sz w:val="24"/>
          <w:szCs w:val="24"/>
        </w:rPr>
        <w:t xml:space="preserve">City and the </w:t>
      </w:r>
      <w:r w:rsidR="00484F23" w:rsidRPr="00C104BA">
        <w:rPr>
          <w:rFonts w:cs="Arial"/>
          <w:sz w:val="24"/>
          <w:szCs w:val="24"/>
        </w:rPr>
        <w:t>Owner</w:t>
      </w:r>
      <w:r w:rsidRPr="00C104BA">
        <w:rPr>
          <w:rFonts w:cs="Arial"/>
          <w:sz w:val="24"/>
          <w:szCs w:val="24"/>
        </w:rPr>
        <w:t xml:space="preserve"> also agree the design and construction necessary to connect to the City’s Disposal System is subject to the appropriate City approvals, including but not limited to plan check(s) and inspections.</w:t>
      </w:r>
    </w:p>
    <w:p w14:paraId="5E42AD38" w14:textId="77777777" w:rsidR="00551085" w:rsidRPr="00C104BA" w:rsidRDefault="00551085" w:rsidP="00551085">
      <w:pPr>
        <w:pStyle w:val="BodyTextIndent"/>
        <w:jc w:val="both"/>
        <w:rPr>
          <w:rFonts w:cs="Arial"/>
          <w:sz w:val="24"/>
          <w:szCs w:val="24"/>
        </w:rPr>
      </w:pPr>
    </w:p>
    <w:p w14:paraId="3EFC3561" w14:textId="77777777" w:rsidR="00551085" w:rsidRPr="00C104BA" w:rsidRDefault="00CC1798" w:rsidP="00551085">
      <w:pPr>
        <w:pStyle w:val="BodyTextIndent"/>
        <w:jc w:val="both"/>
        <w:rPr>
          <w:rFonts w:cs="Arial"/>
          <w:sz w:val="24"/>
          <w:szCs w:val="24"/>
        </w:rPr>
      </w:pPr>
      <w:r w:rsidRPr="00C104BA">
        <w:rPr>
          <w:rFonts w:cs="Arial"/>
          <w:b/>
          <w:sz w:val="24"/>
          <w:szCs w:val="24"/>
        </w:rPr>
        <w:t>Section 2.06</w:t>
      </w:r>
      <w:r w:rsidR="00296A74" w:rsidRPr="00C104BA">
        <w:rPr>
          <w:rFonts w:cs="Arial"/>
          <w:sz w:val="24"/>
          <w:szCs w:val="24"/>
        </w:rPr>
        <w:tab/>
      </w:r>
      <w:r w:rsidRPr="00C104BA">
        <w:rPr>
          <w:rFonts w:cs="Arial"/>
          <w:b/>
          <w:bCs/>
          <w:sz w:val="24"/>
          <w:szCs w:val="24"/>
          <w:u w:val="single"/>
        </w:rPr>
        <w:t>Inspection</w:t>
      </w:r>
      <w:r w:rsidR="001B7A3C" w:rsidRPr="00C104BA">
        <w:rPr>
          <w:rFonts w:cs="Arial"/>
          <w:sz w:val="24"/>
          <w:szCs w:val="24"/>
        </w:rPr>
        <w:t xml:space="preserve">. </w:t>
      </w:r>
      <w:r w:rsidRPr="00C104BA">
        <w:rPr>
          <w:rFonts w:cs="Arial"/>
          <w:sz w:val="24"/>
          <w:szCs w:val="24"/>
        </w:rPr>
        <w:t>City shall have the right to inspect and examine sewer lines, laterals</w:t>
      </w:r>
      <w:r w:rsidR="00296A74" w:rsidRPr="00C104BA">
        <w:rPr>
          <w:rFonts w:cs="Arial"/>
          <w:sz w:val="24"/>
          <w:szCs w:val="24"/>
        </w:rPr>
        <w:t>, connection points</w:t>
      </w:r>
      <w:r w:rsidRPr="00C104BA">
        <w:rPr>
          <w:rFonts w:cs="Arial"/>
          <w:sz w:val="24"/>
          <w:szCs w:val="24"/>
        </w:rPr>
        <w:t xml:space="preserve"> and any other facilities related to the </w:t>
      </w:r>
      <w:r w:rsidR="00484F23" w:rsidRPr="00C104BA">
        <w:rPr>
          <w:rFonts w:cs="Arial"/>
          <w:sz w:val="24"/>
          <w:szCs w:val="24"/>
        </w:rPr>
        <w:t>Owner</w:t>
      </w:r>
      <w:r w:rsidRPr="00C104BA">
        <w:rPr>
          <w:rFonts w:cs="Arial"/>
          <w:sz w:val="24"/>
          <w:szCs w:val="24"/>
        </w:rPr>
        <w:t>’s connection to the City’s Disposal System at any time, including during construction and operation of any portion of the Sewer S</w:t>
      </w:r>
      <w:r w:rsidR="001B7A3C" w:rsidRPr="00C104BA">
        <w:rPr>
          <w:rFonts w:cs="Arial"/>
          <w:sz w:val="24"/>
          <w:szCs w:val="24"/>
        </w:rPr>
        <w:t>ystem with</w:t>
      </w:r>
      <w:r w:rsidR="00296A74" w:rsidRPr="00C104BA">
        <w:rPr>
          <w:rFonts w:cs="Arial"/>
          <w:sz w:val="24"/>
          <w:szCs w:val="24"/>
        </w:rPr>
        <w:t>in the Service Area.</w:t>
      </w:r>
    </w:p>
    <w:p w14:paraId="6C98A3A0" w14:textId="77777777" w:rsidR="00551085" w:rsidRPr="00C104BA" w:rsidRDefault="00551085" w:rsidP="00A82AA1">
      <w:pPr>
        <w:pStyle w:val="BodyTextIndent"/>
        <w:jc w:val="both"/>
        <w:rPr>
          <w:rFonts w:cs="Arial"/>
          <w:b/>
          <w:sz w:val="24"/>
          <w:szCs w:val="24"/>
        </w:rPr>
      </w:pPr>
    </w:p>
    <w:p w14:paraId="36CA25B7" w14:textId="19560228" w:rsidR="00A82AA1" w:rsidRPr="00C104BA" w:rsidRDefault="00CC1798" w:rsidP="00A82AA1">
      <w:pPr>
        <w:pStyle w:val="BodyTextIndent"/>
        <w:jc w:val="both"/>
        <w:rPr>
          <w:rFonts w:cs="Arial"/>
          <w:sz w:val="24"/>
          <w:szCs w:val="24"/>
        </w:rPr>
      </w:pPr>
      <w:r w:rsidRPr="00C104BA">
        <w:rPr>
          <w:rFonts w:cs="Arial"/>
          <w:b/>
          <w:sz w:val="24"/>
          <w:szCs w:val="24"/>
        </w:rPr>
        <w:t xml:space="preserve">Section </w:t>
      </w:r>
      <w:r w:rsidR="003F3C6B" w:rsidRPr="00C104BA">
        <w:rPr>
          <w:rFonts w:cs="Arial"/>
          <w:b/>
          <w:sz w:val="24"/>
          <w:szCs w:val="24"/>
        </w:rPr>
        <w:t>2.07</w:t>
      </w:r>
      <w:r w:rsidRPr="00C104BA">
        <w:rPr>
          <w:rFonts w:cs="Arial"/>
          <w:b/>
          <w:sz w:val="24"/>
          <w:szCs w:val="24"/>
        </w:rPr>
        <w:tab/>
      </w:r>
      <w:r w:rsidR="00551085" w:rsidRPr="00C104BA">
        <w:rPr>
          <w:rFonts w:cs="Arial"/>
          <w:b/>
          <w:sz w:val="24"/>
          <w:szCs w:val="24"/>
          <w:u w:val="single"/>
        </w:rPr>
        <w:t>Maintenance and Repairs</w:t>
      </w:r>
      <w:r w:rsidRPr="00C104BA">
        <w:rPr>
          <w:rFonts w:cs="Arial"/>
          <w:sz w:val="24"/>
          <w:szCs w:val="24"/>
        </w:rPr>
        <w:t>. Maintenance</w:t>
      </w:r>
      <w:r w:rsidR="00551085" w:rsidRPr="00C104BA">
        <w:rPr>
          <w:rFonts w:cs="Arial"/>
          <w:sz w:val="24"/>
          <w:szCs w:val="24"/>
        </w:rPr>
        <w:t xml:space="preserve">, </w:t>
      </w:r>
      <w:r w:rsidR="004C4DE7" w:rsidRPr="00C104BA">
        <w:rPr>
          <w:rFonts w:cs="Arial"/>
          <w:sz w:val="24"/>
          <w:szCs w:val="24"/>
        </w:rPr>
        <w:t>repairs,</w:t>
      </w:r>
      <w:r w:rsidR="00551085" w:rsidRPr="00C104BA">
        <w:rPr>
          <w:rFonts w:cs="Arial"/>
          <w:sz w:val="24"/>
          <w:szCs w:val="24"/>
        </w:rPr>
        <w:t xml:space="preserve"> and replacement</w:t>
      </w:r>
      <w:r w:rsidRPr="00C104BA">
        <w:rPr>
          <w:rFonts w:cs="Arial"/>
          <w:sz w:val="24"/>
          <w:szCs w:val="24"/>
        </w:rPr>
        <w:t xml:space="preserve"> of the lateral</w:t>
      </w:r>
      <w:r w:rsidR="00296A74" w:rsidRPr="00C104BA">
        <w:rPr>
          <w:rFonts w:cs="Arial"/>
          <w:sz w:val="24"/>
          <w:szCs w:val="24"/>
        </w:rPr>
        <w:t>s</w:t>
      </w:r>
      <w:r w:rsidRPr="00C104BA">
        <w:rPr>
          <w:rFonts w:cs="Arial"/>
          <w:sz w:val="24"/>
          <w:szCs w:val="24"/>
        </w:rPr>
        <w:t xml:space="preserve"> including the connection point within the right-of-way shall be the responsibility solely of the </w:t>
      </w:r>
      <w:r w:rsidR="00484F23" w:rsidRPr="00C104BA">
        <w:rPr>
          <w:rFonts w:cs="Arial"/>
          <w:sz w:val="24"/>
          <w:szCs w:val="24"/>
        </w:rPr>
        <w:t>Owner</w:t>
      </w:r>
      <w:r w:rsidRPr="00C104BA">
        <w:rPr>
          <w:rFonts w:cs="Arial"/>
          <w:sz w:val="24"/>
          <w:szCs w:val="24"/>
        </w:rPr>
        <w:t xml:space="preserve">. All </w:t>
      </w:r>
      <w:r w:rsidR="00551085" w:rsidRPr="00C104BA">
        <w:rPr>
          <w:rFonts w:cs="Arial"/>
          <w:sz w:val="24"/>
          <w:szCs w:val="24"/>
        </w:rPr>
        <w:t xml:space="preserve">construction work, </w:t>
      </w:r>
      <w:r w:rsidRPr="00C104BA">
        <w:rPr>
          <w:rFonts w:cs="Arial"/>
          <w:sz w:val="24"/>
          <w:szCs w:val="24"/>
        </w:rPr>
        <w:t>maintenance</w:t>
      </w:r>
      <w:r w:rsidR="00551085" w:rsidRPr="00C104BA">
        <w:rPr>
          <w:rFonts w:cs="Arial"/>
          <w:sz w:val="24"/>
          <w:szCs w:val="24"/>
        </w:rPr>
        <w:t xml:space="preserve"> and repairs</w:t>
      </w:r>
      <w:r w:rsidRPr="00C104BA">
        <w:rPr>
          <w:rFonts w:cs="Arial"/>
          <w:sz w:val="24"/>
          <w:szCs w:val="24"/>
        </w:rPr>
        <w:t xml:space="preserve"> shall be performed under permit from, inspected, and approved by </w:t>
      </w:r>
      <w:r w:rsidR="00561552" w:rsidRPr="00C104BA">
        <w:rPr>
          <w:rFonts w:cs="Arial"/>
          <w:sz w:val="24"/>
          <w:szCs w:val="24"/>
        </w:rPr>
        <w:t>the City</w:t>
      </w:r>
      <w:r w:rsidRPr="00C104BA">
        <w:rPr>
          <w:rFonts w:cs="Arial"/>
          <w:sz w:val="24"/>
          <w:szCs w:val="24"/>
        </w:rPr>
        <w:t>.</w:t>
      </w:r>
      <w:r w:rsidR="00296A74" w:rsidRPr="00C104BA">
        <w:rPr>
          <w:rFonts w:cs="Arial"/>
          <w:sz w:val="24"/>
          <w:szCs w:val="24"/>
        </w:rPr>
        <w:t xml:space="preserve"> </w:t>
      </w:r>
      <w:r w:rsidR="00551085" w:rsidRPr="00C104BA">
        <w:rPr>
          <w:rFonts w:cs="Arial"/>
          <w:sz w:val="24"/>
          <w:szCs w:val="24"/>
        </w:rPr>
        <w:t xml:space="preserve">Should </w:t>
      </w:r>
      <w:r w:rsidR="00484F23" w:rsidRPr="00C104BA">
        <w:rPr>
          <w:rFonts w:cs="Arial"/>
          <w:sz w:val="24"/>
          <w:szCs w:val="24"/>
        </w:rPr>
        <w:t>Owner</w:t>
      </w:r>
      <w:r w:rsidR="00551085" w:rsidRPr="00C104BA">
        <w:rPr>
          <w:rFonts w:cs="Arial"/>
          <w:sz w:val="24"/>
          <w:szCs w:val="24"/>
        </w:rPr>
        <w:t xml:space="preserve"> fail to operate, maintain, </w:t>
      </w:r>
      <w:r w:rsidR="004C4DE7" w:rsidRPr="00C104BA">
        <w:rPr>
          <w:rFonts w:cs="Arial"/>
          <w:sz w:val="24"/>
          <w:szCs w:val="24"/>
        </w:rPr>
        <w:t>repair,</w:t>
      </w:r>
      <w:r w:rsidR="00551085" w:rsidRPr="00C104BA">
        <w:rPr>
          <w:rFonts w:cs="Arial"/>
          <w:sz w:val="24"/>
          <w:szCs w:val="24"/>
        </w:rPr>
        <w:t xml:space="preserve"> and replace the lateral including the connection point as needed for proper operation of the City’s Disposal System, the City shall have the right, but not the obligation to stop providing </w:t>
      </w:r>
      <w:r w:rsidR="00296A74" w:rsidRPr="00C104BA">
        <w:rPr>
          <w:rFonts w:cs="Arial"/>
          <w:sz w:val="24"/>
          <w:szCs w:val="24"/>
        </w:rPr>
        <w:t>Sewer Services.</w:t>
      </w:r>
    </w:p>
    <w:p w14:paraId="0415A93D" w14:textId="77777777" w:rsidR="00A82AA1" w:rsidRPr="00C104BA" w:rsidRDefault="00A82AA1" w:rsidP="00A82AA1">
      <w:pPr>
        <w:pStyle w:val="BodyTextIndent"/>
        <w:jc w:val="center"/>
        <w:rPr>
          <w:rFonts w:cs="Arial"/>
          <w:b/>
          <w:sz w:val="24"/>
          <w:szCs w:val="24"/>
          <w:u w:val="single"/>
        </w:rPr>
      </w:pPr>
    </w:p>
    <w:p w14:paraId="4E0A2EC6" w14:textId="77777777" w:rsidR="00A82AA1" w:rsidRPr="00C104BA" w:rsidRDefault="00CC1798" w:rsidP="00A82AA1">
      <w:pPr>
        <w:pStyle w:val="BodyTextIndent"/>
        <w:jc w:val="center"/>
        <w:rPr>
          <w:rFonts w:cs="Arial"/>
          <w:b/>
          <w:sz w:val="24"/>
          <w:szCs w:val="24"/>
        </w:rPr>
      </w:pPr>
      <w:r w:rsidRPr="00C104BA">
        <w:rPr>
          <w:rFonts w:cs="Arial"/>
          <w:b/>
          <w:sz w:val="24"/>
          <w:szCs w:val="24"/>
        </w:rPr>
        <w:t xml:space="preserve">ARTICLE III. WASTEWATER USER </w:t>
      </w:r>
      <w:r w:rsidR="00326270" w:rsidRPr="00C104BA">
        <w:rPr>
          <w:rFonts w:cs="Arial"/>
          <w:b/>
          <w:sz w:val="24"/>
          <w:szCs w:val="24"/>
        </w:rPr>
        <w:t>FEES</w:t>
      </w:r>
    </w:p>
    <w:p w14:paraId="77B142CF" w14:textId="77777777" w:rsidR="00A82AA1" w:rsidRPr="00C104BA" w:rsidRDefault="00A82AA1" w:rsidP="00A82AA1">
      <w:pPr>
        <w:pStyle w:val="BodyTextIndent"/>
        <w:ind w:firstLine="0"/>
        <w:rPr>
          <w:rFonts w:cs="Arial"/>
          <w:sz w:val="24"/>
          <w:szCs w:val="24"/>
        </w:rPr>
      </w:pPr>
    </w:p>
    <w:p w14:paraId="665CFA14" w14:textId="5B56C26F" w:rsidR="00A82AA1" w:rsidRPr="00C104BA" w:rsidRDefault="00CC1798" w:rsidP="00C104BA">
      <w:pPr>
        <w:pStyle w:val="BodyTextIndent"/>
        <w:jc w:val="both"/>
        <w:rPr>
          <w:rFonts w:cs="Arial"/>
          <w:sz w:val="24"/>
          <w:szCs w:val="24"/>
        </w:rPr>
      </w:pPr>
      <w:r w:rsidRPr="00C104BA">
        <w:rPr>
          <w:rFonts w:cs="Arial"/>
          <w:b/>
          <w:sz w:val="24"/>
          <w:szCs w:val="24"/>
        </w:rPr>
        <w:t xml:space="preserve">Section 3.01 </w:t>
      </w:r>
      <w:r w:rsidRPr="00C104BA">
        <w:rPr>
          <w:rFonts w:cs="Arial"/>
          <w:b/>
          <w:sz w:val="24"/>
          <w:szCs w:val="24"/>
          <w:u w:val="single"/>
        </w:rPr>
        <w:t>Initial Special Service Availability Payment</w:t>
      </w:r>
      <w:r w:rsidRPr="00C104BA">
        <w:rPr>
          <w:rFonts w:cs="Arial"/>
          <w:b/>
          <w:sz w:val="24"/>
          <w:szCs w:val="24"/>
        </w:rPr>
        <w:t>.</w:t>
      </w:r>
      <w:r w:rsidRPr="00C104BA">
        <w:rPr>
          <w:rFonts w:cs="Arial"/>
          <w:sz w:val="24"/>
          <w:szCs w:val="24"/>
        </w:rPr>
        <w:t xml:space="preserve"> In consideration of </w:t>
      </w:r>
      <w:r w:rsidR="00B0309B" w:rsidRPr="00C104BA">
        <w:rPr>
          <w:rFonts w:cs="Arial"/>
          <w:sz w:val="24"/>
          <w:szCs w:val="24"/>
        </w:rPr>
        <w:t>the City’s</w:t>
      </w:r>
      <w:r w:rsidR="00CF5BB1" w:rsidRPr="00C104BA">
        <w:rPr>
          <w:rFonts w:cs="Arial"/>
          <w:sz w:val="24"/>
          <w:szCs w:val="24"/>
        </w:rPr>
        <w:t xml:space="preserve"> a</w:t>
      </w:r>
      <w:r w:rsidRPr="00C104BA">
        <w:rPr>
          <w:rFonts w:cs="Arial"/>
          <w:sz w:val="24"/>
          <w:szCs w:val="24"/>
        </w:rPr>
        <w:t xml:space="preserve">greements contained herein, </w:t>
      </w:r>
      <w:r w:rsidR="00484F23" w:rsidRPr="00C104BA">
        <w:rPr>
          <w:rFonts w:cs="Arial"/>
          <w:sz w:val="24"/>
          <w:szCs w:val="24"/>
        </w:rPr>
        <w:t>Owner</w:t>
      </w:r>
      <w:r w:rsidRPr="00C104BA">
        <w:rPr>
          <w:rFonts w:cs="Arial"/>
          <w:sz w:val="24"/>
          <w:szCs w:val="24"/>
        </w:rPr>
        <w:t xml:space="preserve"> shall, promptly u</w:t>
      </w:r>
      <w:r w:rsidR="005C680B" w:rsidRPr="00C104BA">
        <w:rPr>
          <w:rFonts w:cs="Arial"/>
          <w:sz w:val="24"/>
          <w:szCs w:val="24"/>
        </w:rPr>
        <w:t>pon the Effective D</w:t>
      </w:r>
      <w:r w:rsidR="00B0309B" w:rsidRPr="00C104BA">
        <w:rPr>
          <w:rFonts w:cs="Arial"/>
          <w:sz w:val="24"/>
          <w:szCs w:val="24"/>
        </w:rPr>
        <w:t>ate of this A</w:t>
      </w:r>
      <w:r w:rsidRPr="00C104BA">
        <w:rPr>
          <w:rFonts w:cs="Arial"/>
          <w:sz w:val="24"/>
          <w:szCs w:val="24"/>
        </w:rPr>
        <w:t xml:space="preserve">greement, pay to </w:t>
      </w:r>
      <w:r w:rsidR="00B0309B" w:rsidRPr="00C104BA">
        <w:rPr>
          <w:rFonts w:cs="Arial"/>
          <w:sz w:val="24"/>
          <w:szCs w:val="24"/>
        </w:rPr>
        <w:t>City</w:t>
      </w:r>
      <w:r w:rsidRPr="00C104BA">
        <w:rPr>
          <w:rFonts w:cs="Arial"/>
          <w:sz w:val="24"/>
          <w:szCs w:val="24"/>
        </w:rPr>
        <w:t xml:space="preserve"> a service connection fee for treatment, </w:t>
      </w:r>
      <w:r w:rsidR="004C4DE7" w:rsidRPr="00C104BA">
        <w:rPr>
          <w:rFonts w:cs="Arial"/>
          <w:sz w:val="24"/>
          <w:szCs w:val="24"/>
        </w:rPr>
        <w:t>collections,</w:t>
      </w:r>
      <w:r w:rsidRPr="00C104BA">
        <w:rPr>
          <w:rFonts w:cs="Arial"/>
          <w:sz w:val="24"/>
          <w:szCs w:val="24"/>
        </w:rPr>
        <w:t xml:space="preserve"> and related fees in the amount </w:t>
      </w:r>
      <w:r w:rsidRPr="00470485">
        <w:rPr>
          <w:rFonts w:cs="Arial"/>
          <w:sz w:val="24"/>
          <w:szCs w:val="24"/>
        </w:rPr>
        <w:t xml:space="preserve">of </w:t>
      </w:r>
      <w:r w:rsidRPr="00470485">
        <w:rPr>
          <w:rFonts w:cs="Arial"/>
          <w:b/>
          <w:sz w:val="24"/>
          <w:szCs w:val="24"/>
        </w:rPr>
        <w:t>$</w:t>
      </w:r>
      <w:r w:rsidR="004C4DE7">
        <w:rPr>
          <w:rFonts w:cs="Arial"/>
          <w:b/>
          <w:sz w:val="24"/>
          <w:szCs w:val="24"/>
        </w:rPr>
        <w:t>101,648.39</w:t>
      </w:r>
      <w:r w:rsidRPr="00470485">
        <w:rPr>
          <w:rFonts w:cs="Arial"/>
          <w:b/>
          <w:sz w:val="24"/>
          <w:szCs w:val="24"/>
        </w:rPr>
        <w:t xml:space="preserve"> </w:t>
      </w:r>
      <w:r w:rsidRPr="00470485">
        <w:rPr>
          <w:rFonts w:cs="Arial"/>
          <w:sz w:val="24"/>
          <w:szCs w:val="24"/>
        </w:rPr>
        <w:t>in accordance</w:t>
      </w:r>
      <w:r w:rsidRPr="00C104BA">
        <w:rPr>
          <w:rFonts w:cs="Arial"/>
          <w:sz w:val="24"/>
          <w:szCs w:val="24"/>
        </w:rPr>
        <w:t xml:space="preserve"> with the adopted fee schedule, </w:t>
      </w:r>
      <w:r w:rsidRPr="00470485">
        <w:rPr>
          <w:rFonts w:cs="Arial"/>
          <w:sz w:val="24"/>
          <w:szCs w:val="24"/>
        </w:rPr>
        <w:t xml:space="preserve">Resolution </w:t>
      </w:r>
      <w:r w:rsidR="00470485" w:rsidRPr="00470485">
        <w:rPr>
          <w:rFonts w:cs="Arial"/>
          <w:sz w:val="24"/>
          <w:szCs w:val="24"/>
        </w:rPr>
        <w:t>6069</w:t>
      </w:r>
      <w:r w:rsidRPr="00470485">
        <w:rPr>
          <w:rFonts w:cs="Arial"/>
          <w:sz w:val="24"/>
          <w:szCs w:val="24"/>
        </w:rPr>
        <w:t>, appr</w:t>
      </w:r>
      <w:r w:rsidR="001A2781" w:rsidRPr="00470485">
        <w:rPr>
          <w:rFonts w:cs="Arial"/>
          <w:sz w:val="24"/>
          <w:szCs w:val="24"/>
        </w:rPr>
        <w:t>oved by the Rialto City Council</w:t>
      </w:r>
      <w:r w:rsidRPr="00470485">
        <w:rPr>
          <w:rFonts w:cs="Arial"/>
          <w:sz w:val="24"/>
          <w:szCs w:val="24"/>
        </w:rPr>
        <w:t>/Rialto Utility Authority on</w:t>
      </w:r>
      <w:r w:rsidR="00B0309B" w:rsidRPr="00470485">
        <w:rPr>
          <w:rFonts w:cs="Arial"/>
          <w:sz w:val="24"/>
          <w:szCs w:val="24"/>
        </w:rPr>
        <w:t xml:space="preserve"> </w:t>
      </w:r>
      <w:r w:rsidR="00470485" w:rsidRPr="00470485">
        <w:rPr>
          <w:rFonts w:cs="Arial"/>
          <w:sz w:val="24"/>
          <w:szCs w:val="24"/>
        </w:rPr>
        <w:t>December 27, 2011</w:t>
      </w:r>
      <w:r w:rsidRPr="00470485">
        <w:rPr>
          <w:rFonts w:cs="Arial"/>
          <w:sz w:val="24"/>
          <w:szCs w:val="24"/>
        </w:rPr>
        <w:t>.  Any additional fees related to plan check(s), i</w:t>
      </w:r>
      <w:r w:rsidR="00CF5BB1" w:rsidRPr="00470485">
        <w:rPr>
          <w:rFonts w:cs="Arial"/>
          <w:sz w:val="24"/>
          <w:szCs w:val="24"/>
        </w:rPr>
        <w:t>nspection or not named in this A</w:t>
      </w:r>
      <w:r w:rsidRPr="00470485">
        <w:rPr>
          <w:rFonts w:cs="Arial"/>
          <w:sz w:val="24"/>
          <w:szCs w:val="24"/>
        </w:rPr>
        <w:t>greement shall be the responsibility</w:t>
      </w:r>
      <w:r w:rsidRPr="00C104BA">
        <w:rPr>
          <w:rFonts w:cs="Arial"/>
          <w:sz w:val="24"/>
          <w:szCs w:val="24"/>
        </w:rPr>
        <w:t xml:space="preserve"> of the </w:t>
      </w:r>
      <w:r w:rsidR="00484F23" w:rsidRPr="00C104BA">
        <w:rPr>
          <w:rFonts w:cs="Arial"/>
          <w:sz w:val="24"/>
          <w:szCs w:val="24"/>
        </w:rPr>
        <w:t>Owner</w:t>
      </w:r>
      <w:r w:rsidRPr="00C104BA">
        <w:rPr>
          <w:rFonts w:cs="Arial"/>
          <w:sz w:val="24"/>
          <w:szCs w:val="24"/>
        </w:rPr>
        <w:t xml:space="preserve">.  </w:t>
      </w:r>
    </w:p>
    <w:p w14:paraId="17F2CD46" w14:textId="77777777" w:rsidR="00A82AA1" w:rsidRPr="00C104BA" w:rsidRDefault="00A82AA1" w:rsidP="00C104BA">
      <w:pPr>
        <w:pStyle w:val="BodyTextIndent"/>
        <w:ind w:firstLine="0"/>
        <w:jc w:val="both"/>
        <w:rPr>
          <w:rFonts w:cs="Arial"/>
          <w:sz w:val="24"/>
          <w:szCs w:val="24"/>
        </w:rPr>
      </w:pPr>
    </w:p>
    <w:p w14:paraId="58B9C182" w14:textId="77777777" w:rsidR="00A82AA1" w:rsidRPr="00C104BA" w:rsidRDefault="00CC1798" w:rsidP="00C104BA">
      <w:pPr>
        <w:pStyle w:val="BodyTextIndent"/>
        <w:jc w:val="both"/>
        <w:rPr>
          <w:rFonts w:cs="Arial"/>
          <w:sz w:val="24"/>
          <w:szCs w:val="24"/>
        </w:rPr>
      </w:pPr>
      <w:r w:rsidRPr="00C104BA">
        <w:rPr>
          <w:rFonts w:cs="Arial"/>
          <w:b/>
          <w:sz w:val="24"/>
          <w:szCs w:val="24"/>
        </w:rPr>
        <w:t xml:space="preserve">Section 3.02 </w:t>
      </w:r>
      <w:r w:rsidRPr="00C104BA">
        <w:rPr>
          <w:rFonts w:cs="Arial"/>
          <w:b/>
          <w:sz w:val="24"/>
          <w:szCs w:val="24"/>
          <w:u w:val="single"/>
        </w:rPr>
        <w:t xml:space="preserve">Monthly </w:t>
      </w:r>
      <w:r w:rsidRPr="00C46677">
        <w:rPr>
          <w:rFonts w:cs="Arial"/>
          <w:b/>
          <w:sz w:val="24"/>
          <w:szCs w:val="24"/>
          <w:u w:val="single"/>
        </w:rPr>
        <w:t>Wastewater User Fees</w:t>
      </w:r>
      <w:r w:rsidRPr="00C46677">
        <w:rPr>
          <w:rFonts w:cs="Arial"/>
          <w:b/>
          <w:sz w:val="24"/>
          <w:szCs w:val="24"/>
        </w:rPr>
        <w:t xml:space="preserve">. </w:t>
      </w:r>
      <w:r w:rsidRPr="00C46677">
        <w:rPr>
          <w:rFonts w:cs="Arial"/>
          <w:sz w:val="24"/>
          <w:szCs w:val="24"/>
        </w:rPr>
        <w:t xml:space="preserve">After the </w:t>
      </w:r>
      <w:r w:rsidR="005C680B" w:rsidRPr="00C46677">
        <w:rPr>
          <w:rFonts w:cs="Arial"/>
          <w:sz w:val="24"/>
          <w:szCs w:val="24"/>
        </w:rPr>
        <w:t>Effective</w:t>
      </w:r>
      <w:r w:rsidRPr="00C46677">
        <w:rPr>
          <w:rFonts w:cs="Arial"/>
          <w:sz w:val="24"/>
          <w:szCs w:val="24"/>
        </w:rPr>
        <w:t xml:space="preserve"> Date, </w:t>
      </w:r>
      <w:r w:rsidR="00484F23" w:rsidRPr="00C46677">
        <w:rPr>
          <w:rFonts w:cs="Arial"/>
          <w:sz w:val="24"/>
          <w:szCs w:val="24"/>
        </w:rPr>
        <w:t>Owner</w:t>
      </w:r>
      <w:r w:rsidRPr="00C46677">
        <w:rPr>
          <w:rFonts w:cs="Arial"/>
          <w:sz w:val="24"/>
          <w:szCs w:val="24"/>
        </w:rPr>
        <w:t xml:space="preserve"> shall pay to </w:t>
      </w:r>
      <w:r w:rsidR="00B0309B" w:rsidRPr="00C46677">
        <w:rPr>
          <w:rFonts w:cs="Arial"/>
          <w:sz w:val="24"/>
          <w:szCs w:val="24"/>
        </w:rPr>
        <w:t>the City</w:t>
      </w:r>
      <w:r w:rsidRPr="00C46677">
        <w:rPr>
          <w:rFonts w:cs="Arial"/>
          <w:sz w:val="24"/>
          <w:szCs w:val="24"/>
        </w:rPr>
        <w:t xml:space="preserve"> for the provision of </w:t>
      </w:r>
      <w:r w:rsidR="00CC2125" w:rsidRPr="00C46677">
        <w:rPr>
          <w:rFonts w:cs="Arial"/>
          <w:sz w:val="24"/>
          <w:szCs w:val="24"/>
        </w:rPr>
        <w:t xml:space="preserve">Sewer Services </w:t>
      </w:r>
      <w:r w:rsidRPr="00C46677">
        <w:rPr>
          <w:rFonts w:cs="Arial"/>
          <w:sz w:val="24"/>
          <w:szCs w:val="24"/>
        </w:rPr>
        <w:t xml:space="preserve">a wastewater fee calculated at a rate equal to one point three (1.3) times the rate then charged by </w:t>
      </w:r>
      <w:r w:rsidR="00CF5BB1" w:rsidRPr="00C46677">
        <w:rPr>
          <w:rFonts w:cs="Arial"/>
          <w:sz w:val="24"/>
          <w:szCs w:val="24"/>
        </w:rPr>
        <w:t>the City</w:t>
      </w:r>
      <w:r w:rsidRPr="00C46677">
        <w:rPr>
          <w:rFonts w:cs="Arial"/>
          <w:sz w:val="24"/>
          <w:szCs w:val="24"/>
        </w:rPr>
        <w:t xml:space="preserve"> to properties located within the incorporated boundaries</w:t>
      </w:r>
      <w:r w:rsidRPr="00C104BA">
        <w:rPr>
          <w:rFonts w:cs="Arial"/>
          <w:sz w:val="24"/>
          <w:szCs w:val="24"/>
        </w:rPr>
        <w:t xml:space="preserve"> of </w:t>
      </w:r>
      <w:r w:rsidR="00CF5BB1" w:rsidRPr="00C104BA">
        <w:rPr>
          <w:rFonts w:cs="Arial"/>
          <w:sz w:val="24"/>
          <w:szCs w:val="24"/>
        </w:rPr>
        <w:t>the City</w:t>
      </w:r>
      <w:r w:rsidRPr="00C104BA">
        <w:rPr>
          <w:rFonts w:cs="Arial"/>
          <w:sz w:val="24"/>
          <w:szCs w:val="24"/>
        </w:rPr>
        <w:t>, in accordance with</w:t>
      </w:r>
      <w:r w:rsidR="009D5DE4" w:rsidRPr="00C104BA">
        <w:rPr>
          <w:rFonts w:cs="Arial"/>
          <w:sz w:val="24"/>
          <w:szCs w:val="24"/>
        </w:rPr>
        <w:t xml:space="preserve"> the rates established pursuant to </w:t>
      </w:r>
      <w:r w:rsidRPr="00C104BA">
        <w:rPr>
          <w:rFonts w:cs="Arial"/>
          <w:sz w:val="24"/>
          <w:szCs w:val="24"/>
        </w:rPr>
        <w:t xml:space="preserve">Chapter 12.08.200 of the </w:t>
      </w:r>
      <w:r w:rsidR="00484F23" w:rsidRPr="00C104BA">
        <w:rPr>
          <w:rFonts w:cs="Arial"/>
          <w:sz w:val="24"/>
          <w:szCs w:val="24"/>
        </w:rPr>
        <w:t>City’s</w:t>
      </w:r>
      <w:r w:rsidRPr="00C104BA">
        <w:rPr>
          <w:rFonts w:cs="Arial"/>
          <w:sz w:val="24"/>
          <w:szCs w:val="24"/>
        </w:rPr>
        <w:t xml:space="preserve"> Municipal Code, or as may be amended from time to time.</w:t>
      </w:r>
    </w:p>
    <w:p w14:paraId="69417237" w14:textId="77777777" w:rsidR="00CC2125" w:rsidRPr="00C104BA" w:rsidRDefault="00CC2125" w:rsidP="00C104BA">
      <w:pPr>
        <w:pStyle w:val="BodyTextIndent"/>
        <w:jc w:val="both"/>
        <w:rPr>
          <w:rFonts w:cs="Arial"/>
          <w:sz w:val="24"/>
          <w:szCs w:val="24"/>
        </w:rPr>
      </w:pPr>
    </w:p>
    <w:p w14:paraId="0EC78798" w14:textId="00E2216A" w:rsidR="00CC2125" w:rsidRPr="00C104BA" w:rsidRDefault="00CC1798" w:rsidP="00C104BA">
      <w:pPr>
        <w:pStyle w:val="BodyTextIndent"/>
        <w:jc w:val="both"/>
        <w:rPr>
          <w:rFonts w:cs="Arial"/>
          <w:sz w:val="24"/>
          <w:szCs w:val="24"/>
        </w:rPr>
      </w:pPr>
      <w:r w:rsidRPr="00C104BA">
        <w:rPr>
          <w:rFonts w:cs="Arial"/>
          <w:b/>
          <w:sz w:val="24"/>
          <w:szCs w:val="24"/>
        </w:rPr>
        <w:t xml:space="preserve">Section 3.03 </w:t>
      </w:r>
      <w:r w:rsidRPr="00C104BA">
        <w:rPr>
          <w:rFonts w:cs="Arial"/>
          <w:b/>
          <w:sz w:val="24"/>
          <w:szCs w:val="24"/>
          <w:u w:val="single"/>
        </w:rPr>
        <w:t>Delinquent Sewer Service Fees</w:t>
      </w:r>
      <w:r w:rsidRPr="00C104BA">
        <w:rPr>
          <w:rFonts w:cs="Arial"/>
          <w:b/>
          <w:sz w:val="24"/>
          <w:szCs w:val="24"/>
        </w:rPr>
        <w:t>.</w:t>
      </w:r>
      <w:r w:rsidRPr="00C104BA">
        <w:rPr>
          <w:rFonts w:cs="Arial"/>
          <w:sz w:val="24"/>
          <w:szCs w:val="24"/>
        </w:rPr>
        <w:t xml:space="preserve"> </w:t>
      </w:r>
      <w:r w:rsidR="00484F23" w:rsidRPr="00C104BA">
        <w:rPr>
          <w:rFonts w:cs="Arial"/>
          <w:sz w:val="24"/>
          <w:szCs w:val="24"/>
        </w:rPr>
        <w:t>Owner</w:t>
      </w:r>
      <w:r w:rsidRPr="00C104BA">
        <w:rPr>
          <w:rFonts w:cs="Arial"/>
          <w:sz w:val="24"/>
          <w:szCs w:val="24"/>
        </w:rPr>
        <w:t xml:space="preserve"> shall pay to the City delinquent fees as established in the City’s Municipal Code, </w:t>
      </w:r>
      <w:r w:rsidR="004C4DE7" w:rsidRPr="00C104BA">
        <w:rPr>
          <w:rFonts w:cs="Arial"/>
          <w:sz w:val="24"/>
          <w:szCs w:val="24"/>
        </w:rPr>
        <w:t>ordinances,</w:t>
      </w:r>
      <w:r w:rsidRPr="00C104BA">
        <w:rPr>
          <w:rFonts w:cs="Arial"/>
          <w:sz w:val="24"/>
          <w:szCs w:val="24"/>
        </w:rPr>
        <w:t xml:space="preserve"> or policies. Any sewer charges that are unpaid by the specified due date shall be a debt in favor of the City, which may use any legal means to collect any delinquent sewer charge</w:t>
      </w:r>
      <w:r w:rsidR="005C680B" w:rsidRPr="00C104BA">
        <w:rPr>
          <w:rFonts w:cs="Arial"/>
          <w:sz w:val="24"/>
          <w:szCs w:val="24"/>
        </w:rPr>
        <w:t>s</w:t>
      </w:r>
      <w:r w:rsidRPr="00C104BA">
        <w:rPr>
          <w:rFonts w:cs="Arial"/>
          <w:sz w:val="24"/>
          <w:szCs w:val="24"/>
        </w:rPr>
        <w:t>, including, but not li</w:t>
      </w:r>
      <w:r w:rsidR="00E476C3" w:rsidRPr="00C104BA">
        <w:rPr>
          <w:rFonts w:cs="Arial"/>
          <w:sz w:val="24"/>
          <w:szCs w:val="24"/>
        </w:rPr>
        <w:t>mited to, placing liens on the P</w:t>
      </w:r>
      <w:r w:rsidR="005C680B" w:rsidRPr="00C104BA">
        <w:rPr>
          <w:rFonts w:cs="Arial"/>
          <w:sz w:val="24"/>
          <w:szCs w:val="24"/>
        </w:rPr>
        <w:t xml:space="preserve">roperty of any such persons, </w:t>
      </w:r>
      <w:r w:rsidRPr="00C104BA">
        <w:rPr>
          <w:rFonts w:cs="Arial"/>
          <w:sz w:val="24"/>
          <w:szCs w:val="24"/>
        </w:rPr>
        <w:t xml:space="preserve">and collecting such delinquent fees, penalties, and interest due and owning on the property tax roll. </w:t>
      </w:r>
    </w:p>
    <w:p w14:paraId="17A97D01" w14:textId="77777777" w:rsidR="00A82AA1" w:rsidRPr="00C104BA" w:rsidRDefault="00A82AA1" w:rsidP="00A82AA1">
      <w:pPr>
        <w:pStyle w:val="BodyTextIndent"/>
        <w:ind w:firstLine="0"/>
        <w:rPr>
          <w:rFonts w:cs="Arial"/>
          <w:sz w:val="24"/>
          <w:szCs w:val="24"/>
        </w:rPr>
      </w:pPr>
    </w:p>
    <w:p w14:paraId="5C2D5E56" w14:textId="77777777" w:rsidR="00A82AA1" w:rsidRPr="00C104BA" w:rsidRDefault="00CC1798" w:rsidP="00A82AA1">
      <w:pPr>
        <w:pStyle w:val="BodyTextIndent"/>
        <w:ind w:firstLine="0"/>
        <w:jc w:val="center"/>
        <w:rPr>
          <w:rFonts w:cs="Arial"/>
          <w:b/>
          <w:sz w:val="24"/>
          <w:szCs w:val="24"/>
        </w:rPr>
      </w:pPr>
      <w:r w:rsidRPr="00C104BA">
        <w:rPr>
          <w:rFonts w:cs="Arial"/>
          <w:b/>
          <w:sz w:val="24"/>
          <w:szCs w:val="24"/>
        </w:rPr>
        <w:t>ARTICLE IV. MONITORING OF SERVICE AREA WASTEWATER</w:t>
      </w:r>
    </w:p>
    <w:p w14:paraId="5388F450" w14:textId="77777777" w:rsidR="00A82AA1" w:rsidRPr="00C104BA" w:rsidRDefault="00A82AA1" w:rsidP="00A82AA1">
      <w:pPr>
        <w:pStyle w:val="BodyTextIndent"/>
        <w:ind w:firstLine="0"/>
        <w:rPr>
          <w:rFonts w:cs="Arial"/>
          <w:sz w:val="24"/>
          <w:szCs w:val="24"/>
        </w:rPr>
      </w:pPr>
    </w:p>
    <w:p w14:paraId="4811908E" w14:textId="765010F4" w:rsidR="00A82AA1" w:rsidRPr="00C104BA" w:rsidRDefault="00CC1798" w:rsidP="00E476C3">
      <w:pPr>
        <w:pStyle w:val="BodyTextIndent"/>
        <w:jc w:val="both"/>
        <w:rPr>
          <w:rFonts w:cs="Arial"/>
          <w:sz w:val="24"/>
          <w:szCs w:val="24"/>
        </w:rPr>
      </w:pPr>
      <w:r w:rsidRPr="00C104BA">
        <w:rPr>
          <w:rFonts w:cs="Arial"/>
          <w:b/>
          <w:sz w:val="24"/>
          <w:szCs w:val="24"/>
        </w:rPr>
        <w:t>Section 4.01</w:t>
      </w:r>
      <w:r w:rsidRPr="00C104BA">
        <w:rPr>
          <w:rFonts w:cs="Arial"/>
          <w:b/>
          <w:sz w:val="24"/>
          <w:szCs w:val="24"/>
        </w:rPr>
        <w:tab/>
      </w:r>
      <w:r w:rsidRPr="00C104BA">
        <w:rPr>
          <w:rFonts w:cs="Arial"/>
          <w:b/>
          <w:sz w:val="24"/>
          <w:szCs w:val="24"/>
          <w:u w:val="single"/>
        </w:rPr>
        <w:t>Pre-Treatment Program; Quality Specifications and Standards.</w:t>
      </w:r>
      <w:r w:rsidRPr="00C104BA">
        <w:rPr>
          <w:rFonts w:cs="Arial"/>
          <w:sz w:val="24"/>
          <w:szCs w:val="24"/>
        </w:rPr>
        <w:t xml:space="preserve"> Pretreatment of wastewater from the Service Area may not be required under this Agreement, provided the </w:t>
      </w:r>
      <w:r w:rsidR="00484F23" w:rsidRPr="00C104BA">
        <w:rPr>
          <w:rFonts w:cs="Arial"/>
          <w:sz w:val="24"/>
          <w:szCs w:val="24"/>
        </w:rPr>
        <w:t>Owner</w:t>
      </w:r>
      <w:r w:rsidRPr="00C104BA">
        <w:rPr>
          <w:rFonts w:cs="Arial"/>
          <w:sz w:val="24"/>
          <w:szCs w:val="24"/>
        </w:rPr>
        <w:t xml:space="preserve"> complies with all aspects of the </w:t>
      </w:r>
      <w:r w:rsidR="00CF5BB1" w:rsidRPr="00C104BA">
        <w:rPr>
          <w:rFonts w:cs="Arial"/>
          <w:sz w:val="24"/>
          <w:szCs w:val="24"/>
        </w:rPr>
        <w:t xml:space="preserve">City’s Municipal Code, </w:t>
      </w:r>
      <w:r w:rsidR="004C4DE7" w:rsidRPr="00C104BA">
        <w:rPr>
          <w:rFonts w:cs="Arial"/>
          <w:sz w:val="24"/>
          <w:szCs w:val="24"/>
        </w:rPr>
        <w:t>ordinances,</w:t>
      </w:r>
      <w:r w:rsidR="00CF5BB1" w:rsidRPr="00C104BA">
        <w:rPr>
          <w:rFonts w:cs="Arial"/>
          <w:sz w:val="24"/>
          <w:szCs w:val="24"/>
        </w:rPr>
        <w:t xml:space="preserve"> and policies as they relate to wastewater discharge </w:t>
      </w:r>
      <w:r w:rsidR="00E476C3" w:rsidRPr="00C104BA">
        <w:rPr>
          <w:rFonts w:cs="Arial"/>
          <w:sz w:val="24"/>
          <w:szCs w:val="24"/>
        </w:rPr>
        <w:t xml:space="preserve">applicable to the </w:t>
      </w:r>
      <w:r w:rsidR="00CF5BB1" w:rsidRPr="00C104BA">
        <w:rPr>
          <w:rFonts w:cs="Arial"/>
          <w:sz w:val="24"/>
          <w:szCs w:val="24"/>
        </w:rPr>
        <w:t>Property</w:t>
      </w:r>
      <w:r w:rsidRPr="00C104BA">
        <w:rPr>
          <w:rFonts w:cs="Arial"/>
          <w:sz w:val="24"/>
          <w:szCs w:val="24"/>
        </w:rPr>
        <w:t xml:space="preserve">. </w:t>
      </w:r>
      <w:r w:rsidR="00CF5BB1" w:rsidRPr="00C104BA">
        <w:rPr>
          <w:rFonts w:cs="Arial"/>
          <w:sz w:val="24"/>
          <w:szCs w:val="24"/>
        </w:rPr>
        <w:t>City</w:t>
      </w:r>
      <w:r w:rsidRPr="00C104BA">
        <w:rPr>
          <w:rFonts w:cs="Arial"/>
          <w:sz w:val="24"/>
          <w:szCs w:val="24"/>
        </w:rPr>
        <w:t xml:space="preserve"> shall have the right to monitor or restrict the discharge of wastewater to the </w:t>
      </w:r>
      <w:r w:rsidR="00CF5BB1" w:rsidRPr="00C104BA">
        <w:rPr>
          <w:rFonts w:cs="Arial"/>
          <w:sz w:val="24"/>
          <w:szCs w:val="24"/>
        </w:rPr>
        <w:t>City’s</w:t>
      </w:r>
      <w:r w:rsidRPr="00C104BA">
        <w:rPr>
          <w:rFonts w:cs="Arial"/>
          <w:sz w:val="24"/>
          <w:szCs w:val="24"/>
        </w:rPr>
        <w:t xml:space="preserve"> Disposal System if </w:t>
      </w:r>
      <w:r w:rsidR="00CF5BB1" w:rsidRPr="00C104BA">
        <w:rPr>
          <w:rFonts w:cs="Arial"/>
          <w:sz w:val="24"/>
          <w:szCs w:val="24"/>
        </w:rPr>
        <w:t>City</w:t>
      </w:r>
      <w:r w:rsidRPr="00C104BA">
        <w:rPr>
          <w:rFonts w:cs="Arial"/>
          <w:sz w:val="24"/>
          <w:szCs w:val="24"/>
        </w:rPr>
        <w:t xml:space="preserve"> suspects or discovers the </w:t>
      </w:r>
      <w:r w:rsidR="00484F23" w:rsidRPr="00C104BA">
        <w:rPr>
          <w:rFonts w:cs="Arial"/>
          <w:sz w:val="24"/>
          <w:szCs w:val="24"/>
        </w:rPr>
        <w:t>Owner</w:t>
      </w:r>
      <w:r w:rsidRPr="00C104BA">
        <w:rPr>
          <w:rFonts w:cs="Arial"/>
          <w:sz w:val="24"/>
          <w:szCs w:val="24"/>
        </w:rPr>
        <w:t xml:space="preserve"> has discharged prohibited substances, as described in the </w:t>
      </w:r>
      <w:r w:rsidR="00CF5BB1" w:rsidRPr="00C104BA">
        <w:rPr>
          <w:rFonts w:cs="Arial"/>
          <w:sz w:val="24"/>
          <w:szCs w:val="24"/>
        </w:rPr>
        <w:t>City’s</w:t>
      </w:r>
      <w:r w:rsidRPr="00C104BA">
        <w:rPr>
          <w:rFonts w:cs="Arial"/>
          <w:sz w:val="24"/>
          <w:szCs w:val="24"/>
        </w:rPr>
        <w:t xml:space="preserve"> Municipal Code, into the </w:t>
      </w:r>
      <w:r w:rsidR="00CF5BB1" w:rsidRPr="00C104BA">
        <w:rPr>
          <w:rFonts w:cs="Arial"/>
          <w:sz w:val="24"/>
          <w:szCs w:val="24"/>
        </w:rPr>
        <w:t xml:space="preserve">City’s </w:t>
      </w:r>
      <w:r w:rsidRPr="00C104BA">
        <w:rPr>
          <w:rFonts w:cs="Arial"/>
          <w:sz w:val="24"/>
          <w:szCs w:val="24"/>
        </w:rPr>
        <w:t xml:space="preserve">Collection System, or violated other provisions of said Municipal Code. </w:t>
      </w:r>
      <w:r w:rsidR="00CF5BB1" w:rsidRPr="00C104BA">
        <w:rPr>
          <w:rFonts w:cs="Arial"/>
          <w:sz w:val="24"/>
          <w:szCs w:val="24"/>
        </w:rPr>
        <w:t>City</w:t>
      </w:r>
      <w:r w:rsidRPr="00C104BA">
        <w:rPr>
          <w:rFonts w:cs="Arial"/>
          <w:sz w:val="24"/>
          <w:szCs w:val="24"/>
        </w:rPr>
        <w:t xml:space="preserve"> may, at its option, allow discharge to resume with the </w:t>
      </w:r>
      <w:r w:rsidR="00484F23" w:rsidRPr="00C104BA">
        <w:rPr>
          <w:rFonts w:cs="Arial"/>
          <w:sz w:val="24"/>
          <w:szCs w:val="24"/>
        </w:rPr>
        <w:t>Owner</w:t>
      </w:r>
      <w:r w:rsidRPr="00C104BA">
        <w:rPr>
          <w:rFonts w:cs="Arial"/>
          <w:sz w:val="24"/>
          <w:szCs w:val="24"/>
        </w:rPr>
        <w:t>’s installation, and proper maintenance of, an approved pretreatment device or system.</w:t>
      </w:r>
    </w:p>
    <w:p w14:paraId="64E37C36" w14:textId="77777777" w:rsidR="00A82AA1" w:rsidRPr="00C104BA" w:rsidRDefault="00A82AA1" w:rsidP="00A82AA1">
      <w:pPr>
        <w:pStyle w:val="BodyTextIndent"/>
        <w:ind w:firstLine="0"/>
        <w:jc w:val="both"/>
        <w:rPr>
          <w:rFonts w:cs="Arial"/>
          <w:sz w:val="24"/>
          <w:szCs w:val="24"/>
        </w:rPr>
      </w:pPr>
    </w:p>
    <w:p w14:paraId="062121A7" w14:textId="77777777" w:rsidR="00A82AA1" w:rsidRPr="00C104BA" w:rsidRDefault="00CC1798" w:rsidP="00A82AA1">
      <w:pPr>
        <w:pStyle w:val="BodyTextIndent"/>
        <w:ind w:firstLine="0"/>
        <w:jc w:val="center"/>
        <w:rPr>
          <w:rFonts w:cs="Arial"/>
          <w:b/>
          <w:sz w:val="24"/>
          <w:szCs w:val="24"/>
        </w:rPr>
      </w:pPr>
      <w:r w:rsidRPr="00C104BA">
        <w:rPr>
          <w:rFonts w:cs="Arial"/>
          <w:b/>
          <w:sz w:val="24"/>
          <w:szCs w:val="24"/>
        </w:rPr>
        <w:t xml:space="preserve">ARTICLE V. TERM </w:t>
      </w:r>
    </w:p>
    <w:p w14:paraId="4014A4B6" w14:textId="77777777" w:rsidR="00A82AA1" w:rsidRPr="00C104BA" w:rsidRDefault="00A82AA1" w:rsidP="00A82AA1">
      <w:pPr>
        <w:pStyle w:val="BodyTextIndent"/>
        <w:ind w:firstLine="0"/>
        <w:rPr>
          <w:rFonts w:cs="Arial"/>
          <w:sz w:val="24"/>
          <w:szCs w:val="24"/>
        </w:rPr>
      </w:pPr>
    </w:p>
    <w:p w14:paraId="72FFB7ED" w14:textId="30CECD10" w:rsidR="00A82AA1" w:rsidRPr="00C104BA" w:rsidRDefault="00CC1798" w:rsidP="00A82AA1">
      <w:pPr>
        <w:pStyle w:val="BodyTextIndent"/>
        <w:jc w:val="both"/>
        <w:rPr>
          <w:rFonts w:cs="Arial"/>
          <w:sz w:val="24"/>
          <w:szCs w:val="24"/>
        </w:rPr>
      </w:pPr>
      <w:r w:rsidRPr="00C104BA">
        <w:rPr>
          <w:rFonts w:cs="Arial"/>
          <w:b/>
          <w:sz w:val="24"/>
          <w:szCs w:val="24"/>
        </w:rPr>
        <w:t xml:space="preserve">Section 5.01 </w:t>
      </w:r>
      <w:r w:rsidRPr="00C104BA">
        <w:rPr>
          <w:rFonts w:cs="Arial"/>
          <w:b/>
          <w:sz w:val="24"/>
          <w:szCs w:val="24"/>
          <w:u w:val="single"/>
        </w:rPr>
        <w:t>Effective Date; Term</w:t>
      </w:r>
      <w:r w:rsidR="005C680B" w:rsidRPr="00C104BA">
        <w:rPr>
          <w:rFonts w:cs="Arial"/>
          <w:sz w:val="24"/>
          <w:szCs w:val="24"/>
        </w:rPr>
        <w:t xml:space="preserve">. </w:t>
      </w:r>
      <w:r w:rsidR="004E550C" w:rsidRPr="00C104BA">
        <w:rPr>
          <w:rFonts w:cs="Arial"/>
          <w:sz w:val="24"/>
          <w:szCs w:val="24"/>
        </w:rPr>
        <w:t>This Agreement shall become effective as first written above in Section 1.02</w:t>
      </w:r>
      <w:r w:rsidRPr="00C104BA">
        <w:rPr>
          <w:rFonts w:cs="Arial"/>
          <w:sz w:val="24"/>
          <w:szCs w:val="24"/>
        </w:rPr>
        <w:t>. The Agreement shall continue in perpetuity, or until</w:t>
      </w:r>
      <w:r w:rsidR="003A23FD" w:rsidRPr="00C104BA">
        <w:rPr>
          <w:rFonts w:cs="Arial"/>
          <w:sz w:val="24"/>
          <w:szCs w:val="24"/>
        </w:rPr>
        <w:t xml:space="preserve"> terminated pursuant to Section 5.02, or</w:t>
      </w:r>
      <w:r w:rsidRPr="00C104BA">
        <w:rPr>
          <w:rFonts w:cs="Arial"/>
          <w:sz w:val="24"/>
          <w:szCs w:val="24"/>
        </w:rPr>
        <w:t xml:space="preserve"> such time as the Property is annexed into the corporate boundaries of </w:t>
      </w:r>
      <w:r w:rsidR="00CF5BB1" w:rsidRPr="00C104BA">
        <w:rPr>
          <w:rFonts w:cs="Arial"/>
          <w:sz w:val="24"/>
          <w:szCs w:val="24"/>
        </w:rPr>
        <w:t>City</w:t>
      </w:r>
      <w:r w:rsidRPr="00C104BA">
        <w:rPr>
          <w:rFonts w:cs="Arial"/>
          <w:sz w:val="24"/>
          <w:szCs w:val="24"/>
        </w:rPr>
        <w:t xml:space="preserve">. At such time, the </w:t>
      </w:r>
      <w:r w:rsidR="00484F23" w:rsidRPr="00C104BA">
        <w:rPr>
          <w:rFonts w:cs="Arial"/>
          <w:sz w:val="24"/>
          <w:szCs w:val="24"/>
        </w:rPr>
        <w:t>Owner</w:t>
      </w:r>
      <w:r w:rsidRPr="00C104BA">
        <w:rPr>
          <w:rFonts w:cs="Arial"/>
          <w:sz w:val="24"/>
          <w:szCs w:val="24"/>
        </w:rPr>
        <w:t xml:space="preserve"> shall have such rights, </w:t>
      </w:r>
      <w:r w:rsidR="00C909AB" w:rsidRPr="00C104BA">
        <w:rPr>
          <w:rFonts w:cs="Arial"/>
          <w:sz w:val="24"/>
          <w:szCs w:val="24"/>
        </w:rPr>
        <w:t>privileges,</w:t>
      </w:r>
      <w:r w:rsidRPr="00C104BA">
        <w:rPr>
          <w:rFonts w:cs="Arial"/>
          <w:sz w:val="24"/>
          <w:szCs w:val="24"/>
        </w:rPr>
        <w:t xml:space="preserve"> and duties, including fees and rates, as all other </w:t>
      </w:r>
      <w:r w:rsidR="00CF5BB1" w:rsidRPr="00C104BA">
        <w:rPr>
          <w:rFonts w:cs="Arial"/>
          <w:sz w:val="24"/>
          <w:szCs w:val="24"/>
        </w:rPr>
        <w:t>City</w:t>
      </w:r>
      <w:r w:rsidRPr="00C104BA">
        <w:rPr>
          <w:rFonts w:cs="Arial"/>
          <w:sz w:val="24"/>
          <w:szCs w:val="24"/>
        </w:rPr>
        <w:t xml:space="preserve"> citizens for the then current wastewater disposal classification.</w:t>
      </w:r>
    </w:p>
    <w:p w14:paraId="573FE8D2" w14:textId="77777777" w:rsidR="00377A50" w:rsidRPr="00C104BA" w:rsidRDefault="00377A50" w:rsidP="00A82AA1">
      <w:pPr>
        <w:pStyle w:val="BodyTextIndent"/>
        <w:jc w:val="both"/>
        <w:rPr>
          <w:rFonts w:cs="Arial"/>
          <w:sz w:val="24"/>
          <w:szCs w:val="24"/>
        </w:rPr>
      </w:pPr>
    </w:p>
    <w:p w14:paraId="49D3A584" w14:textId="77777777" w:rsidR="00377A50" w:rsidRPr="00C104BA" w:rsidRDefault="00CC1798" w:rsidP="00A82AA1">
      <w:pPr>
        <w:pStyle w:val="BodyTextIndent"/>
        <w:jc w:val="both"/>
        <w:rPr>
          <w:rFonts w:cs="Arial"/>
          <w:sz w:val="24"/>
          <w:szCs w:val="24"/>
        </w:rPr>
      </w:pPr>
      <w:r w:rsidRPr="00C104BA">
        <w:rPr>
          <w:rFonts w:cs="Arial"/>
          <w:b/>
          <w:sz w:val="24"/>
          <w:szCs w:val="24"/>
        </w:rPr>
        <w:t xml:space="preserve">Section 5.02 </w:t>
      </w:r>
      <w:r w:rsidRPr="00C104BA">
        <w:rPr>
          <w:rFonts w:cs="Arial"/>
          <w:b/>
          <w:sz w:val="24"/>
          <w:szCs w:val="24"/>
          <w:u w:val="single"/>
        </w:rPr>
        <w:t>Termination</w:t>
      </w:r>
      <w:r w:rsidRPr="00C104BA">
        <w:rPr>
          <w:rFonts w:cs="Arial"/>
          <w:sz w:val="24"/>
          <w:szCs w:val="24"/>
        </w:rPr>
        <w:t>. Either Party may terminate this Agreement upon thirty (30) days prior wri</w:t>
      </w:r>
      <w:r w:rsidR="00E92C8E" w:rsidRPr="00C104BA">
        <w:rPr>
          <w:rFonts w:cs="Arial"/>
          <w:sz w:val="24"/>
          <w:szCs w:val="24"/>
        </w:rPr>
        <w:t>tten notice to the other Party.</w:t>
      </w:r>
    </w:p>
    <w:p w14:paraId="5781A200" w14:textId="77777777" w:rsidR="00377A50" w:rsidRPr="00C104BA" w:rsidRDefault="00377A50" w:rsidP="00377A50">
      <w:pPr>
        <w:pStyle w:val="BodyTextIndent"/>
        <w:ind w:firstLine="0"/>
        <w:jc w:val="both"/>
        <w:rPr>
          <w:rFonts w:cs="Arial"/>
          <w:sz w:val="24"/>
          <w:szCs w:val="24"/>
        </w:rPr>
      </w:pPr>
    </w:p>
    <w:p w14:paraId="2330CD2B" w14:textId="77777777" w:rsidR="00377A50" w:rsidRPr="00C104BA" w:rsidRDefault="00CC1798" w:rsidP="00377A50">
      <w:pPr>
        <w:pStyle w:val="BodyTextIndent"/>
        <w:ind w:firstLine="0"/>
        <w:jc w:val="center"/>
        <w:rPr>
          <w:rFonts w:cs="Arial"/>
          <w:b/>
          <w:sz w:val="24"/>
          <w:szCs w:val="24"/>
        </w:rPr>
      </w:pPr>
      <w:r w:rsidRPr="00C104BA">
        <w:rPr>
          <w:rFonts w:cs="Arial"/>
          <w:b/>
          <w:sz w:val="24"/>
          <w:szCs w:val="24"/>
        </w:rPr>
        <w:t xml:space="preserve">ARTICLE VI. MISCELLANEOUS </w:t>
      </w:r>
    </w:p>
    <w:p w14:paraId="223BA511" w14:textId="77777777" w:rsidR="00A82AA1" w:rsidRPr="00C104BA" w:rsidRDefault="00A82AA1" w:rsidP="00A82AA1">
      <w:pPr>
        <w:pStyle w:val="BodyTextIndent"/>
        <w:jc w:val="both"/>
        <w:rPr>
          <w:rFonts w:cs="Arial"/>
          <w:sz w:val="24"/>
          <w:szCs w:val="24"/>
        </w:rPr>
      </w:pPr>
    </w:p>
    <w:p w14:paraId="65384ABA" w14:textId="5812BBCB" w:rsidR="00E92C8E" w:rsidRPr="00C104BA" w:rsidRDefault="00CC1798" w:rsidP="00E92C8E">
      <w:pPr>
        <w:pStyle w:val="BodyTextIndent"/>
        <w:jc w:val="both"/>
        <w:rPr>
          <w:rFonts w:cs="Arial"/>
          <w:sz w:val="24"/>
          <w:szCs w:val="24"/>
        </w:rPr>
      </w:pPr>
      <w:r w:rsidRPr="00C104BA">
        <w:rPr>
          <w:rFonts w:cs="Arial"/>
          <w:b/>
          <w:sz w:val="24"/>
          <w:szCs w:val="24"/>
        </w:rPr>
        <w:t>Section 6.01</w:t>
      </w:r>
      <w:r w:rsidR="00A82AA1" w:rsidRPr="00C104BA">
        <w:rPr>
          <w:rFonts w:cs="Arial"/>
          <w:b/>
          <w:sz w:val="24"/>
          <w:szCs w:val="24"/>
        </w:rPr>
        <w:t xml:space="preserve"> </w:t>
      </w:r>
      <w:r w:rsidRPr="00C104BA">
        <w:rPr>
          <w:rFonts w:cs="Arial"/>
          <w:b/>
          <w:sz w:val="24"/>
          <w:szCs w:val="24"/>
          <w:u w:val="single"/>
        </w:rPr>
        <w:t>Indemnification</w:t>
      </w:r>
      <w:r w:rsidRPr="00C104BA">
        <w:rPr>
          <w:rFonts w:cs="Arial"/>
          <w:sz w:val="24"/>
          <w:szCs w:val="24"/>
        </w:rPr>
        <w:t xml:space="preserve">. Owner hereto agrees to indemnify, defend, </w:t>
      </w:r>
      <w:r w:rsidR="00C909AB" w:rsidRPr="00C104BA">
        <w:rPr>
          <w:rFonts w:cs="Arial"/>
          <w:sz w:val="24"/>
          <w:szCs w:val="24"/>
        </w:rPr>
        <w:t>save,</w:t>
      </w:r>
      <w:r w:rsidRPr="00C104BA">
        <w:rPr>
          <w:rFonts w:cs="Arial"/>
          <w:sz w:val="24"/>
          <w:szCs w:val="24"/>
        </w:rPr>
        <w:t xml:space="preserve"> and hold harmless the City and its officers, </w:t>
      </w:r>
      <w:proofErr w:type="gramStart"/>
      <w:r w:rsidRPr="00C104BA">
        <w:rPr>
          <w:rFonts w:cs="Arial"/>
          <w:sz w:val="24"/>
          <w:szCs w:val="24"/>
        </w:rPr>
        <w:t>agents</w:t>
      </w:r>
      <w:proofErr w:type="gramEnd"/>
      <w:r w:rsidRPr="00C104BA">
        <w:rPr>
          <w:rFonts w:cs="Arial"/>
          <w:sz w:val="24"/>
          <w:szCs w:val="24"/>
        </w:rPr>
        <w:t xml:space="preserve"> and employees from and against all liability, claims, damages, losses and expense of any nature whatsoever, including but not limited to bodily injury, death, personal injury, property damages and attorney’s fees, arising directly or indirectly from any acts or omissions of such indemnified party or its officers, agents or employees in connection with this Agreement.</w:t>
      </w:r>
    </w:p>
    <w:p w14:paraId="3B979B56" w14:textId="77777777" w:rsidR="006A612D" w:rsidRPr="00C104BA" w:rsidRDefault="006A612D" w:rsidP="00E92C8E">
      <w:pPr>
        <w:pStyle w:val="BodyTextIndent"/>
        <w:ind w:firstLine="0"/>
        <w:jc w:val="both"/>
        <w:rPr>
          <w:rFonts w:cs="Arial"/>
          <w:sz w:val="24"/>
          <w:szCs w:val="24"/>
        </w:rPr>
      </w:pPr>
    </w:p>
    <w:p w14:paraId="422EFCF2" w14:textId="77777777" w:rsidR="006A612D" w:rsidRPr="00C104BA" w:rsidRDefault="00CC1798" w:rsidP="00A82AA1">
      <w:pPr>
        <w:pStyle w:val="BodyTextIndent"/>
        <w:jc w:val="both"/>
        <w:rPr>
          <w:rFonts w:cs="Arial"/>
          <w:sz w:val="24"/>
          <w:szCs w:val="24"/>
        </w:rPr>
      </w:pPr>
      <w:r w:rsidRPr="00C104BA">
        <w:rPr>
          <w:rFonts w:cs="Arial"/>
          <w:b/>
          <w:sz w:val="24"/>
          <w:szCs w:val="24"/>
        </w:rPr>
        <w:t xml:space="preserve">Section 6.02 </w:t>
      </w:r>
      <w:r w:rsidRPr="00C104BA">
        <w:rPr>
          <w:rFonts w:cs="Arial"/>
          <w:b/>
          <w:sz w:val="24"/>
          <w:szCs w:val="24"/>
          <w:u w:val="single"/>
        </w:rPr>
        <w:t>Successors and Assigns</w:t>
      </w:r>
      <w:r w:rsidRPr="00C104BA">
        <w:rPr>
          <w:rFonts w:cs="Arial"/>
          <w:sz w:val="24"/>
          <w:szCs w:val="24"/>
        </w:rPr>
        <w:t xml:space="preserve">. The agreements contained in this Agreement shall be binding upon and shall inure to the benefit of the heirs, successors, and assigns of the parties hereto. </w:t>
      </w:r>
      <w:r w:rsidR="00484F23" w:rsidRPr="00C104BA">
        <w:rPr>
          <w:rFonts w:cs="Arial"/>
          <w:sz w:val="24"/>
          <w:szCs w:val="24"/>
        </w:rPr>
        <w:t>Owner</w:t>
      </w:r>
      <w:r w:rsidRPr="00C104BA">
        <w:rPr>
          <w:rFonts w:cs="Arial"/>
          <w:sz w:val="24"/>
          <w:szCs w:val="24"/>
        </w:rPr>
        <w:t xml:space="preserve"> may not assign its rights and/or obligations under this Agreement without the prior written consent of the City, which consent shall not be unreasonably withheld. Any such consent by City shall not, in any way, relieve </w:t>
      </w:r>
      <w:r w:rsidR="00484F23" w:rsidRPr="00C104BA">
        <w:rPr>
          <w:rFonts w:cs="Arial"/>
          <w:sz w:val="24"/>
          <w:szCs w:val="24"/>
        </w:rPr>
        <w:t>Owner</w:t>
      </w:r>
      <w:r w:rsidRPr="00C104BA">
        <w:rPr>
          <w:rFonts w:cs="Arial"/>
          <w:sz w:val="24"/>
          <w:szCs w:val="24"/>
        </w:rPr>
        <w:t xml:space="preserve"> of its obligations and responsibilities under this Agreement</w:t>
      </w:r>
      <w:r w:rsidR="00C104BA" w:rsidRPr="00C104BA">
        <w:rPr>
          <w:rFonts w:cs="Arial"/>
          <w:sz w:val="24"/>
          <w:szCs w:val="24"/>
        </w:rPr>
        <w:t>.</w:t>
      </w:r>
    </w:p>
    <w:p w14:paraId="1FAAAD6D" w14:textId="77777777" w:rsidR="00A82AA1" w:rsidRPr="00C104BA" w:rsidRDefault="00A82AA1" w:rsidP="00A82AA1">
      <w:pPr>
        <w:pStyle w:val="BodyTextIndent"/>
        <w:jc w:val="both"/>
        <w:rPr>
          <w:rFonts w:cs="Arial"/>
          <w:sz w:val="24"/>
          <w:szCs w:val="24"/>
        </w:rPr>
      </w:pPr>
    </w:p>
    <w:p w14:paraId="71CBFC72" w14:textId="77777777" w:rsidR="00A82AA1" w:rsidRPr="00C104BA" w:rsidRDefault="00CC1798" w:rsidP="00A82AA1">
      <w:pPr>
        <w:pStyle w:val="10sp05"/>
        <w:rPr>
          <w:rFonts w:ascii="Arial" w:hAnsi="Arial" w:cs="Arial"/>
          <w:szCs w:val="24"/>
        </w:rPr>
      </w:pPr>
      <w:bookmarkStart w:id="0" w:name="_Hlk86820789"/>
      <w:r w:rsidRPr="00C104BA">
        <w:rPr>
          <w:rFonts w:ascii="Arial" w:hAnsi="Arial" w:cs="Arial"/>
          <w:b/>
          <w:szCs w:val="24"/>
        </w:rPr>
        <w:t xml:space="preserve">Section 6.03 </w:t>
      </w:r>
      <w:r w:rsidRPr="00C104BA">
        <w:rPr>
          <w:rFonts w:ascii="Arial" w:hAnsi="Arial" w:cs="Arial"/>
          <w:b/>
          <w:szCs w:val="24"/>
          <w:u w:val="single"/>
        </w:rPr>
        <w:t>Notices</w:t>
      </w:r>
      <w:r w:rsidRPr="00C104BA">
        <w:rPr>
          <w:rFonts w:ascii="Arial" w:hAnsi="Arial" w:cs="Arial"/>
          <w:szCs w:val="24"/>
        </w:rPr>
        <w:t xml:space="preserve">. All notices or other communications required or permitted hereunder shall be in writing, and shall be personally delivered, sent by pre-paid First Class U.S. Mail, registered or certified mail, postage prepaid, return receipt requested, or delivered or sent by facsimile with attached evidence of completed transmission, and shall </w:t>
      </w:r>
      <w:r w:rsidRPr="00C104BA">
        <w:rPr>
          <w:rFonts w:ascii="Arial" w:hAnsi="Arial" w:cs="Arial"/>
          <w:szCs w:val="24"/>
        </w:rPr>
        <w:lastRenderedPageBreak/>
        <w:t>be deemed received upon the earlier of (i) the date of delivery to the address of the person to receive such notice if delivered personally or by messenger or overnight courier; (ii) three (3) business days after the date of posting by the United States Post Office if by mail; or (iii) wh</w:t>
      </w:r>
      <w:r w:rsidR="005C680B" w:rsidRPr="00C104BA">
        <w:rPr>
          <w:rFonts w:ascii="Arial" w:hAnsi="Arial" w:cs="Arial"/>
          <w:szCs w:val="24"/>
        </w:rPr>
        <w:t xml:space="preserve">en sent if given by facsimile. </w:t>
      </w:r>
      <w:r w:rsidRPr="00C104BA">
        <w:rPr>
          <w:rFonts w:ascii="Arial" w:hAnsi="Arial" w:cs="Arial"/>
          <w:szCs w:val="24"/>
        </w:rPr>
        <w:t xml:space="preserve">Any notice, request, demand, direction, or other communication sent by facsimile must be confirmed within forty-eight (48) hours </w:t>
      </w:r>
      <w:r w:rsidR="005C680B" w:rsidRPr="00C104BA">
        <w:rPr>
          <w:rFonts w:ascii="Arial" w:hAnsi="Arial" w:cs="Arial"/>
          <w:szCs w:val="24"/>
        </w:rPr>
        <w:t xml:space="preserve">by letter mailed or delivered. </w:t>
      </w:r>
      <w:r w:rsidRPr="00C104BA">
        <w:rPr>
          <w:rFonts w:ascii="Arial" w:hAnsi="Arial" w:cs="Arial"/>
          <w:szCs w:val="24"/>
        </w:rPr>
        <w:t>Other forms of electronic transmission such as e-mails, text messages, instant messages are not acceptable manners of notice required hereunde</w:t>
      </w:r>
      <w:r w:rsidR="005C680B" w:rsidRPr="00C104BA">
        <w:rPr>
          <w:rFonts w:ascii="Arial" w:hAnsi="Arial" w:cs="Arial"/>
          <w:szCs w:val="24"/>
        </w:rPr>
        <w:t xml:space="preserve">r. </w:t>
      </w:r>
      <w:r w:rsidRPr="00C104BA">
        <w:rPr>
          <w:rFonts w:ascii="Arial" w:hAnsi="Arial" w:cs="Arial"/>
          <w:szCs w:val="24"/>
        </w:rPr>
        <w:t>Notices or other communications shall be addressed as follows:</w:t>
      </w:r>
    </w:p>
    <w:p w14:paraId="39A0970D" w14:textId="77777777" w:rsidR="00A82AA1" w:rsidRPr="00C104BA" w:rsidRDefault="00CC1798" w:rsidP="00A82AA1">
      <w:pPr>
        <w:pStyle w:val="Normal0"/>
        <w:ind w:left="2160" w:hanging="2160"/>
        <w:rPr>
          <w:rFonts w:ascii="Arial" w:hAnsi="Arial" w:cs="Arial"/>
          <w:szCs w:val="24"/>
        </w:rPr>
      </w:pPr>
      <w:r w:rsidRPr="00C104BA">
        <w:rPr>
          <w:rFonts w:ascii="Arial" w:hAnsi="Arial" w:cs="Arial"/>
          <w:szCs w:val="24"/>
        </w:rPr>
        <w:t>If to City:</w:t>
      </w:r>
      <w:r w:rsidRPr="00C104BA">
        <w:rPr>
          <w:rFonts w:ascii="Arial" w:hAnsi="Arial" w:cs="Arial"/>
          <w:szCs w:val="24"/>
        </w:rPr>
        <w:tab/>
        <w:t xml:space="preserve">City of Rialto </w:t>
      </w:r>
    </w:p>
    <w:p w14:paraId="60CFAE74"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150 South Palm Avenue</w:t>
      </w:r>
    </w:p>
    <w:p w14:paraId="1A648517"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Rialto, CA 92376</w:t>
      </w:r>
    </w:p>
    <w:p w14:paraId="1D527AE1"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Attn: City Manager</w:t>
      </w:r>
    </w:p>
    <w:p w14:paraId="0040D412" w14:textId="4D1D9359" w:rsidR="00A82AA1" w:rsidRPr="00C104BA" w:rsidRDefault="00CC1798" w:rsidP="00A82AA1">
      <w:pPr>
        <w:pStyle w:val="Normal0"/>
        <w:ind w:left="2160"/>
        <w:rPr>
          <w:rFonts w:ascii="Arial" w:hAnsi="Arial" w:cs="Arial"/>
          <w:szCs w:val="24"/>
        </w:rPr>
      </w:pPr>
      <w:r w:rsidRPr="00C104BA">
        <w:rPr>
          <w:rFonts w:ascii="Arial" w:hAnsi="Arial" w:cs="Arial"/>
          <w:szCs w:val="24"/>
        </w:rPr>
        <w:t>Tel: (909) 820-2</w:t>
      </w:r>
      <w:r w:rsidR="001A17FC">
        <w:rPr>
          <w:rFonts w:ascii="Arial" w:hAnsi="Arial" w:cs="Arial"/>
          <w:szCs w:val="24"/>
        </w:rPr>
        <w:t>528</w:t>
      </w:r>
    </w:p>
    <w:p w14:paraId="52147135"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Fax: (909) 820-2527</w:t>
      </w:r>
    </w:p>
    <w:p w14:paraId="7547E0B5" w14:textId="77777777" w:rsidR="00A82AA1" w:rsidRPr="00C104BA" w:rsidRDefault="00A82AA1" w:rsidP="00A82AA1">
      <w:pPr>
        <w:pStyle w:val="Normal0"/>
        <w:ind w:left="2160"/>
        <w:rPr>
          <w:rFonts w:ascii="Arial" w:hAnsi="Arial" w:cs="Arial"/>
          <w:szCs w:val="24"/>
        </w:rPr>
      </w:pPr>
    </w:p>
    <w:p w14:paraId="618481E7" w14:textId="77777777" w:rsidR="00A82AA1" w:rsidRPr="00C104BA" w:rsidRDefault="00CC1798" w:rsidP="00A82AA1">
      <w:pPr>
        <w:pStyle w:val="Normal0"/>
        <w:ind w:left="2160" w:hanging="2160"/>
        <w:rPr>
          <w:rFonts w:ascii="Arial" w:hAnsi="Arial" w:cs="Arial"/>
          <w:szCs w:val="24"/>
        </w:rPr>
      </w:pPr>
      <w:r w:rsidRPr="00C104BA">
        <w:rPr>
          <w:rFonts w:ascii="Arial" w:hAnsi="Arial" w:cs="Arial"/>
          <w:szCs w:val="24"/>
        </w:rPr>
        <w:t>With copy to:</w:t>
      </w:r>
      <w:r w:rsidRPr="00C104BA">
        <w:rPr>
          <w:rFonts w:ascii="Arial" w:hAnsi="Arial" w:cs="Arial"/>
          <w:szCs w:val="24"/>
        </w:rPr>
        <w:tab/>
        <w:t>Burke, Williams &amp; Sorensen, LLP</w:t>
      </w:r>
    </w:p>
    <w:p w14:paraId="33786864"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1770 Iowa Avenue, Suite 240</w:t>
      </w:r>
    </w:p>
    <w:p w14:paraId="2D498644"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 xml:space="preserve">Riverside, CA 92507-2479 </w:t>
      </w:r>
    </w:p>
    <w:p w14:paraId="78B0B28B"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Attn: Eric Vail, City Attorney</w:t>
      </w:r>
    </w:p>
    <w:p w14:paraId="2DBE8884"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Tel: (951) 788-0100</w:t>
      </w:r>
    </w:p>
    <w:p w14:paraId="0187F9E9" w14:textId="77777777" w:rsidR="00A82AA1" w:rsidRPr="00C104BA" w:rsidRDefault="00CC1798" w:rsidP="00A82AA1">
      <w:pPr>
        <w:pStyle w:val="Normal0"/>
        <w:ind w:left="2160"/>
        <w:rPr>
          <w:rFonts w:ascii="Arial" w:hAnsi="Arial" w:cs="Arial"/>
          <w:szCs w:val="24"/>
        </w:rPr>
      </w:pPr>
      <w:r w:rsidRPr="00C104BA">
        <w:rPr>
          <w:rFonts w:ascii="Arial" w:hAnsi="Arial" w:cs="Arial"/>
          <w:szCs w:val="24"/>
        </w:rPr>
        <w:t>Fax: Not Available</w:t>
      </w:r>
    </w:p>
    <w:p w14:paraId="588B1DD5" w14:textId="77777777" w:rsidR="00A82AA1" w:rsidRPr="00C104BA" w:rsidRDefault="00A82AA1" w:rsidP="00A82AA1">
      <w:pPr>
        <w:pStyle w:val="Normal0"/>
        <w:ind w:left="2160" w:hanging="2160"/>
        <w:rPr>
          <w:rFonts w:ascii="Arial" w:hAnsi="Arial" w:cs="Arial"/>
          <w:szCs w:val="24"/>
        </w:rPr>
      </w:pPr>
    </w:p>
    <w:p w14:paraId="6C046B70" w14:textId="7D7F4687" w:rsidR="00A82AA1" w:rsidRPr="00C909AB" w:rsidRDefault="00CC1798" w:rsidP="00A82AA1">
      <w:pPr>
        <w:pStyle w:val="Normal0"/>
        <w:ind w:left="2160" w:hanging="2160"/>
        <w:rPr>
          <w:rFonts w:ascii="Arial" w:hAnsi="Arial" w:cs="Arial"/>
          <w:szCs w:val="24"/>
        </w:rPr>
      </w:pPr>
      <w:r w:rsidRPr="00C46677">
        <w:rPr>
          <w:rFonts w:ascii="Arial" w:hAnsi="Arial" w:cs="Arial"/>
          <w:szCs w:val="24"/>
        </w:rPr>
        <w:t>If to Owner:</w:t>
      </w:r>
      <w:r w:rsidRPr="00C46677">
        <w:rPr>
          <w:rFonts w:ascii="Arial" w:hAnsi="Arial" w:cs="Arial"/>
          <w:szCs w:val="24"/>
        </w:rPr>
        <w:tab/>
      </w:r>
      <w:r w:rsidR="00C909AB">
        <w:rPr>
          <w:rFonts w:ascii="Arial" w:hAnsi="Arial" w:cs="Arial"/>
          <w:szCs w:val="24"/>
        </w:rPr>
        <w:t>Bloomington Hills</w:t>
      </w:r>
      <w:r w:rsidR="00C46677" w:rsidRPr="00C909AB">
        <w:rPr>
          <w:rFonts w:ascii="Arial" w:hAnsi="Arial" w:cs="Arial"/>
          <w:szCs w:val="24"/>
        </w:rPr>
        <w:t>, LLC</w:t>
      </w:r>
    </w:p>
    <w:p w14:paraId="009AA50C" w14:textId="23A5F89F" w:rsidR="00A82AA1" w:rsidRPr="00C909AB" w:rsidRDefault="00CC1798" w:rsidP="00A82AA1">
      <w:pPr>
        <w:pStyle w:val="Normal0"/>
        <w:ind w:left="2160" w:hanging="2160"/>
        <w:rPr>
          <w:rFonts w:ascii="Arial" w:hAnsi="Arial" w:cs="Arial"/>
          <w:szCs w:val="24"/>
        </w:rPr>
      </w:pPr>
      <w:r w:rsidRPr="00C909AB">
        <w:rPr>
          <w:rFonts w:ascii="Arial" w:hAnsi="Arial" w:cs="Arial"/>
          <w:szCs w:val="24"/>
        </w:rPr>
        <w:tab/>
      </w:r>
      <w:r w:rsidR="00C909AB" w:rsidRPr="00C909AB">
        <w:rPr>
          <w:rFonts w:ascii="Arial" w:hAnsi="Arial" w:cs="Arial"/>
          <w:szCs w:val="24"/>
        </w:rPr>
        <w:t>3940 E. Callaway Drive</w:t>
      </w:r>
    </w:p>
    <w:p w14:paraId="47BA6C7D" w14:textId="52A308A3" w:rsidR="00A82AA1" w:rsidRPr="00C909AB" w:rsidRDefault="00C909AB" w:rsidP="00A82AA1">
      <w:pPr>
        <w:pStyle w:val="Normal0"/>
        <w:ind w:left="2160"/>
        <w:rPr>
          <w:rFonts w:ascii="Arial" w:hAnsi="Arial" w:cs="Arial"/>
          <w:szCs w:val="24"/>
        </w:rPr>
      </w:pPr>
      <w:r w:rsidRPr="00C909AB">
        <w:rPr>
          <w:rFonts w:ascii="Arial" w:hAnsi="Arial" w:cs="Arial"/>
          <w:szCs w:val="24"/>
        </w:rPr>
        <w:t>Ontario</w:t>
      </w:r>
      <w:r w:rsidR="00CC1798" w:rsidRPr="00C909AB">
        <w:rPr>
          <w:rFonts w:ascii="Arial" w:hAnsi="Arial" w:cs="Arial"/>
          <w:szCs w:val="24"/>
        </w:rPr>
        <w:t>, CA 9</w:t>
      </w:r>
      <w:r w:rsidRPr="00C909AB">
        <w:rPr>
          <w:rFonts w:ascii="Arial" w:hAnsi="Arial" w:cs="Arial"/>
          <w:szCs w:val="24"/>
        </w:rPr>
        <w:t>176</w:t>
      </w:r>
    </w:p>
    <w:p w14:paraId="55E0DAEA" w14:textId="3B044741" w:rsidR="00A82AA1" w:rsidRPr="00C909AB" w:rsidRDefault="00CC1798" w:rsidP="00A82AA1">
      <w:pPr>
        <w:pStyle w:val="Normal0"/>
        <w:ind w:left="2160"/>
        <w:rPr>
          <w:rFonts w:ascii="Arial" w:hAnsi="Arial" w:cs="Arial"/>
          <w:szCs w:val="24"/>
        </w:rPr>
      </w:pPr>
      <w:r w:rsidRPr="00C909AB">
        <w:rPr>
          <w:rFonts w:ascii="Arial" w:hAnsi="Arial" w:cs="Arial"/>
          <w:szCs w:val="24"/>
        </w:rPr>
        <w:t xml:space="preserve">Tel: </w:t>
      </w:r>
      <w:r w:rsidR="00C909AB" w:rsidRPr="00C909AB">
        <w:rPr>
          <w:rFonts w:ascii="Arial" w:hAnsi="Arial" w:cs="Arial"/>
          <w:szCs w:val="24"/>
        </w:rPr>
        <w:t>909-702-3044</w:t>
      </w:r>
    </w:p>
    <w:p w14:paraId="2E3B30B4" w14:textId="77777777" w:rsidR="00A82AA1" w:rsidRPr="00C46677" w:rsidRDefault="00CC1798" w:rsidP="00A82AA1">
      <w:pPr>
        <w:pStyle w:val="Normal0"/>
        <w:ind w:left="2160"/>
        <w:rPr>
          <w:rFonts w:ascii="Arial" w:hAnsi="Arial" w:cs="Arial"/>
          <w:szCs w:val="24"/>
        </w:rPr>
      </w:pPr>
      <w:r w:rsidRPr="00C909AB">
        <w:rPr>
          <w:rFonts w:ascii="Arial" w:hAnsi="Arial" w:cs="Arial"/>
          <w:szCs w:val="24"/>
        </w:rPr>
        <w:t xml:space="preserve">Fax: </w:t>
      </w:r>
      <w:r w:rsidR="00C46677" w:rsidRPr="00C909AB">
        <w:rPr>
          <w:rFonts w:ascii="Arial" w:hAnsi="Arial" w:cs="Arial"/>
          <w:szCs w:val="24"/>
        </w:rPr>
        <w:t>Not Available</w:t>
      </w:r>
    </w:p>
    <w:p w14:paraId="2FC8403C" w14:textId="77777777" w:rsidR="00A82AA1" w:rsidRPr="00C104BA" w:rsidRDefault="00A82AA1" w:rsidP="00A82AA1">
      <w:pPr>
        <w:pStyle w:val="Normal0"/>
        <w:ind w:left="2160"/>
        <w:rPr>
          <w:rFonts w:ascii="Arial" w:hAnsi="Arial" w:cs="Arial"/>
          <w:szCs w:val="24"/>
        </w:rPr>
      </w:pPr>
    </w:p>
    <w:p w14:paraId="30550548" w14:textId="77777777" w:rsidR="00A82AA1" w:rsidRPr="00470485" w:rsidRDefault="00CC1798" w:rsidP="00A82AA1">
      <w:pPr>
        <w:pStyle w:val="Normal0"/>
        <w:ind w:left="2160" w:hanging="2160"/>
        <w:rPr>
          <w:rFonts w:ascii="Arial" w:hAnsi="Arial" w:cs="Arial"/>
          <w:szCs w:val="24"/>
        </w:rPr>
      </w:pPr>
      <w:r w:rsidRPr="00470485">
        <w:rPr>
          <w:rFonts w:ascii="Arial" w:hAnsi="Arial" w:cs="Arial"/>
          <w:szCs w:val="24"/>
        </w:rPr>
        <w:t>With copy to:</w:t>
      </w:r>
      <w:r w:rsidRPr="00470485">
        <w:rPr>
          <w:rFonts w:ascii="Arial" w:hAnsi="Arial" w:cs="Arial"/>
          <w:szCs w:val="24"/>
        </w:rPr>
        <w:tab/>
      </w:r>
      <w:r w:rsidR="00C46677" w:rsidRPr="00470485">
        <w:rPr>
          <w:rFonts w:ascii="Arial" w:hAnsi="Arial" w:cs="Arial"/>
          <w:szCs w:val="24"/>
        </w:rPr>
        <w:t>N/A</w:t>
      </w:r>
    </w:p>
    <w:bookmarkEnd w:id="0"/>
    <w:p w14:paraId="48B85992" w14:textId="77777777" w:rsidR="00A82AA1" w:rsidRPr="00C104BA" w:rsidRDefault="00A82AA1" w:rsidP="00A82AA1">
      <w:pPr>
        <w:pStyle w:val="Normal0"/>
        <w:ind w:left="2160" w:hanging="2160"/>
        <w:rPr>
          <w:rFonts w:ascii="Arial" w:hAnsi="Arial" w:cs="Arial"/>
          <w:szCs w:val="24"/>
        </w:rPr>
      </w:pPr>
    </w:p>
    <w:p w14:paraId="63511BA4" w14:textId="77777777" w:rsidR="00A82AA1" w:rsidRPr="00C104BA" w:rsidRDefault="00CC1798" w:rsidP="00A82AA1">
      <w:pPr>
        <w:pStyle w:val="10sp05"/>
        <w:rPr>
          <w:rFonts w:ascii="Arial" w:hAnsi="Arial" w:cs="Arial"/>
          <w:szCs w:val="24"/>
        </w:rPr>
      </w:pPr>
      <w:r w:rsidRPr="00C104BA">
        <w:rPr>
          <w:rFonts w:ascii="Arial" w:hAnsi="Arial" w:cs="Arial"/>
          <w:szCs w:val="24"/>
        </w:rPr>
        <w:t>Either Party may change its address by notifying the other Party of the change of address in writing.</w:t>
      </w:r>
    </w:p>
    <w:p w14:paraId="399E481B" w14:textId="77777777" w:rsidR="00A82AA1" w:rsidRPr="00C104BA" w:rsidRDefault="00CC1798" w:rsidP="00A82AA1">
      <w:pPr>
        <w:pStyle w:val="BodyTextIndent"/>
        <w:jc w:val="both"/>
        <w:rPr>
          <w:rFonts w:cs="Arial"/>
          <w:sz w:val="24"/>
          <w:szCs w:val="24"/>
        </w:rPr>
      </w:pPr>
      <w:r w:rsidRPr="00C104BA">
        <w:rPr>
          <w:rFonts w:cs="Arial"/>
          <w:b/>
          <w:sz w:val="24"/>
          <w:szCs w:val="24"/>
        </w:rPr>
        <w:t>Section 6.04</w:t>
      </w:r>
      <w:r w:rsidR="00654255" w:rsidRPr="00C104BA">
        <w:rPr>
          <w:rFonts w:cs="Arial"/>
          <w:b/>
          <w:sz w:val="24"/>
          <w:szCs w:val="24"/>
        </w:rPr>
        <w:tab/>
      </w:r>
      <w:r w:rsidRPr="00C104BA">
        <w:rPr>
          <w:rFonts w:cs="Arial"/>
          <w:b/>
          <w:sz w:val="24"/>
          <w:szCs w:val="24"/>
          <w:u w:val="single"/>
        </w:rPr>
        <w:t>Costs and Expense of Enforcement</w:t>
      </w:r>
      <w:r w:rsidRPr="00C104BA">
        <w:rPr>
          <w:rFonts w:cs="Arial"/>
          <w:sz w:val="24"/>
          <w:szCs w:val="24"/>
        </w:rPr>
        <w:t>.</w:t>
      </w:r>
      <w:r w:rsidR="005C680B" w:rsidRPr="00C104BA">
        <w:rPr>
          <w:rFonts w:cs="Arial"/>
          <w:sz w:val="24"/>
          <w:szCs w:val="24"/>
        </w:rPr>
        <w:t xml:space="preserve"> </w:t>
      </w:r>
      <w:r w:rsidRPr="00C104BA">
        <w:rPr>
          <w:rFonts w:cs="Arial"/>
          <w:sz w:val="24"/>
          <w:szCs w:val="24"/>
        </w:rPr>
        <w:t xml:space="preserve">Should litigation be necessary to enforce any term or provision of </w:t>
      </w:r>
      <w:r w:rsidR="005C680B" w:rsidRPr="00C104BA">
        <w:rPr>
          <w:rFonts w:cs="Arial"/>
          <w:sz w:val="24"/>
          <w:szCs w:val="24"/>
        </w:rPr>
        <w:t>this Agreement, the prevailing p</w:t>
      </w:r>
      <w:r w:rsidRPr="00C104BA">
        <w:rPr>
          <w:rFonts w:cs="Arial"/>
          <w:sz w:val="24"/>
          <w:szCs w:val="24"/>
        </w:rPr>
        <w:t>arty shall be entitled to collect all litigation costs and attorney’s fees incurred by the prevailing party.</w:t>
      </w:r>
    </w:p>
    <w:p w14:paraId="0841125F" w14:textId="77777777" w:rsidR="00A82AA1" w:rsidRPr="00C104BA" w:rsidRDefault="00A82AA1" w:rsidP="00E92C8E">
      <w:pPr>
        <w:pStyle w:val="BodyTextIndent"/>
        <w:ind w:firstLine="0"/>
        <w:jc w:val="both"/>
        <w:rPr>
          <w:rFonts w:cs="Arial"/>
          <w:sz w:val="24"/>
          <w:szCs w:val="24"/>
        </w:rPr>
      </w:pPr>
    </w:p>
    <w:p w14:paraId="436A82D4" w14:textId="77777777" w:rsidR="00A82AA1" w:rsidRPr="00C104BA" w:rsidRDefault="00CC1798" w:rsidP="00A1246B">
      <w:pPr>
        <w:pStyle w:val="BodyTextIndent"/>
        <w:jc w:val="both"/>
        <w:rPr>
          <w:rFonts w:cs="Arial"/>
          <w:sz w:val="24"/>
          <w:szCs w:val="24"/>
        </w:rPr>
      </w:pPr>
      <w:r w:rsidRPr="00C104BA">
        <w:rPr>
          <w:rFonts w:cs="Arial"/>
          <w:b/>
          <w:sz w:val="24"/>
          <w:szCs w:val="24"/>
        </w:rPr>
        <w:t xml:space="preserve">Section 6.05 </w:t>
      </w:r>
      <w:r w:rsidRPr="00C104BA">
        <w:rPr>
          <w:rFonts w:cs="Arial"/>
          <w:b/>
          <w:sz w:val="24"/>
          <w:szCs w:val="24"/>
          <w:u w:val="single"/>
        </w:rPr>
        <w:t>Amendment</w:t>
      </w:r>
      <w:r w:rsidRPr="00C104BA">
        <w:rPr>
          <w:rFonts w:cs="Arial"/>
          <w:sz w:val="24"/>
          <w:szCs w:val="24"/>
        </w:rPr>
        <w:t>. No amendment or waiver of any provisions of this Agreement or consent to any departure from its terms shall be effective unless the same shall be in writing and signed by the parties hereto.</w:t>
      </w:r>
    </w:p>
    <w:p w14:paraId="6829E152" w14:textId="77777777" w:rsidR="00A82AA1" w:rsidRPr="00C104BA" w:rsidRDefault="00A82AA1" w:rsidP="00A82AA1">
      <w:pPr>
        <w:pStyle w:val="BodyTextIndent"/>
        <w:jc w:val="both"/>
        <w:rPr>
          <w:rFonts w:cs="Arial"/>
          <w:sz w:val="24"/>
          <w:szCs w:val="24"/>
        </w:rPr>
      </w:pPr>
    </w:p>
    <w:p w14:paraId="29B5EC9E" w14:textId="77777777" w:rsidR="00A82AA1" w:rsidRPr="00C104BA" w:rsidRDefault="00CC1798" w:rsidP="00A82AA1">
      <w:pPr>
        <w:pStyle w:val="BodyTextIndent"/>
        <w:jc w:val="both"/>
        <w:rPr>
          <w:rFonts w:cs="Arial"/>
          <w:sz w:val="24"/>
          <w:szCs w:val="24"/>
        </w:rPr>
      </w:pPr>
      <w:r w:rsidRPr="00C104BA">
        <w:rPr>
          <w:rFonts w:cs="Arial"/>
          <w:b/>
          <w:sz w:val="24"/>
          <w:szCs w:val="24"/>
        </w:rPr>
        <w:t xml:space="preserve">Section 6.06 </w:t>
      </w:r>
      <w:r w:rsidR="006A612D" w:rsidRPr="00C104BA">
        <w:rPr>
          <w:rFonts w:cs="Arial"/>
          <w:b/>
          <w:sz w:val="24"/>
          <w:szCs w:val="24"/>
          <w:u w:val="single"/>
        </w:rPr>
        <w:t>Severability</w:t>
      </w:r>
      <w:r w:rsidRPr="00C104BA">
        <w:rPr>
          <w:rFonts w:cs="Arial"/>
          <w:sz w:val="24"/>
          <w:szCs w:val="24"/>
        </w:rPr>
        <w:t>.</w:t>
      </w:r>
      <w:r w:rsidR="005C680B" w:rsidRPr="00C104BA">
        <w:rPr>
          <w:rFonts w:cs="Arial"/>
          <w:sz w:val="24"/>
          <w:szCs w:val="24"/>
        </w:rPr>
        <w:t xml:space="preserve"> </w:t>
      </w:r>
      <w:r w:rsidR="006A612D" w:rsidRPr="00C104BA">
        <w:rPr>
          <w:rFonts w:cs="Arial"/>
          <w:sz w:val="24"/>
          <w:szCs w:val="24"/>
        </w:rPr>
        <w:t xml:space="preserve">The provisions of this Agreement are severable. </w:t>
      </w:r>
      <w:r w:rsidRPr="00C104BA">
        <w:rPr>
          <w:rFonts w:cs="Arial"/>
          <w:sz w:val="24"/>
          <w:szCs w:val="24"/>
        </w:rPr>
        <w:t xml:space="preserve">The invalidity </w:t>
      </w:r>
      <w:r w:rsidR="006A612D" w:rsidRPr="00C104BA">
        <w:rPr>
          <w:rFonts w:cs="Arial"/>
          <w:sz w:val="24"/>
          <w:szCs w:val="24"/>
        </w:rPr>
        <w:t xml:space="preserve">or unenforceability </w:t>
      </w:r>
      <w:r w:rsidRPr="00C104BA">
        <w:rPr>
          <w:rFonts w:cs="Arial"/>
          <w:sz w:val="24"/>
          <w:szCs w:val="24"/>
        </w:rPr>
        <w:t>of any provision of this Agreement will not affect the validity of the remainder hereof.</w:t>
      </w:r>
    </w:p>
    <w:p w14:paraId="43433D78" w14:textId="77777777" w:rsidR="00A82AA1" w:rsidRPr="00C104BA" w:rsidRDefault="00A82AA1" w:rsidP="00A82AA1">
      <w:pPr>
        <w:pStyle w:val="BodyTextIndent"/>
        <w:jc w:val="both"/>
        <w:rPr>
          <w:rFonts w:cs="Arial"/>
          <w:sz w:val="24"/>
          <w:szCs w:val="24"/>
        </w:rPr>
      </w:pPr>
    </w:p>
    <w:p w14:paraId="0599F6CB" w14:textId="77777777" w:rsidR="00A82AA1" w:rsidRPr="00C104BA" w:rsidRDefault="00CC1798" w:rsidP="00A82AA1">
      <w:pPr>
        <w:pStyle w:val="BodyTextIndent"/>
        <w:jc w:val="both"/>
        <w:rPr>
          <w:rFonts w:cs="Arial"/>
          <w:sz w:val="24"/>
          <w:szCs w:val="24"/>
        </w:rPr>
      </w:pPr>
      <w:r w:rsidRPr="00C104BA">
        <w:rPr>
          <w:rFonts w:cs="Arial"/>
          <w:b/>
          <w:sz w:val="24"/>
          <w:szCs w:val="24"/>
        </w:rPr>
        <w:lastRenderedPageBreak/>
        <w:t xml:space="preserve">Section 6.07 </w:t>
      </w:r>
      <w:r w:rsidR="005B042C" w:rsidRPr="00C104BA">
        <w:rPr>
          <w:rFonts w:cs="Arial"/>
          <w:b/>
          <w:sz w:val="24"/>
          <w:szCs w:val="24"/>
          <w:u w:val="single"/>
        </w:rPr>
        <w:t>Execution i</w:t>
      </w:r>
      <w:r w:rsidRPr="00C104BA">
        <w:rPr>
          <w:rFonts w:cs="Arial"/>
          <w:b/>
          <w:sz w:val="24"/>
          <w:szCs w:val="24"/>
          <w:u w:val="single"/>
        </w:rPr>
        <w:t>n Counterparts</w:t>
      </w:r>
      <w:r w:rsidRPr="00C104BA">
        <w:rPr>
          <w:rFonts w:cs="Arial"/>
          <w:sz w:val="24"/>
          <w:szCs w:val="24"/>
        </w:rPr>
        <w:t>. This Agreement may be executed in counterparts, all of which taken together shall constitute an original hereof.</w:t>
      </w:r>
    </w:p>
    <w:p w14:paraId="7E9D872F" w14:textId="77777777" w:rsidR="00A82AA1" w:rsidRPr="00C104BA" w:rsidRDefault="00A82AA1" w:rsidP="00A82AA1">
      <w:pPr>
        <w:pStyle w:val="BodyTextIndent"/>
        <w:jc w:val="both"/>
        <w:rPr>
          <w:rFonts w:cs="Arial"/>
          <w:sz w:val="24"/>
          <w:szCs w:val="24"/>
        </w:rPr>
      </w:pPr>
    </w:p>
    <w:p w14:paraId="7C58142D" w14:textId="77777777" w:rsidR="00A82AA1" w:rsidRPr="00C104BA" w:rsidRDefault="00CC1798" w:rsidP="00A82AA1">
      <w:pPr>
        <w:pStyle w:val="BodyTextIndent"/>
        <w:jc w:val="both"/>
        <w:rPr>
          <w:rFonts w:cs="Arial"/>
          <w:sz w:val="24"/>
          <w:szCs w:val="24"/>
        </w:rPr>
      </w:pPr>
      <w:r w:rsidRPr="00C104BA">
        <w:rPr>
          <w:rFonts w:cs="Arial"/>
          <w:b/>
          <w:sz w:val="24"/>
          <w:szCs w:val="24"/>
        </w:rPr>
        <w:t xml:space="preserve">Section 6.08 </w:t>
      </w:r>
      <w:r w:rsidRPr="00C104BA">
        <w:rPr>
          <w:rFonts w:cs="Arial"/>
          <w:b/>
          <w:sz w:val="24"/>
          <w:szCs w:val="24"/>
          <w:u w:val="single"/>
        </w:rPr>
        <w:t>Time of Essence</w:t>
      </w:r>
      <w:r w:rsidRPr="00C104BA">
        <w:rPr>
          <w:rFonts w:cs="Arial"/>
          <w:sz w:val="24"/>
          <w:szCs w:val="24"/>
        </w:rPr>
        <w:t>. Time is of the essence in the fulfillment by the parties hereto of their obligations under this Agreement.</w:t>
      </w:r>
    </w:p>
    <w:p w14:paraId="5A0AF729" w14:textId="77777777" w:rsidR="00A82AA1" w:rsidRPr="00C104BA" w:rsidRDefault="00A82AA1" w:rsidP="00A82AA1">
      <w:pPr>
        <w:pStyle w:val="BodyTextIndent"/>
        <w:jc w:val="both"/>
        <w:rPr>
          <w:rFonts w:cs="Arial"/>
          <w:sz w:val="24"/>
          <w:szCs w:val="24"/>
        </w:rPr>
      </w:pPr>
    </w:p>
    <w:p w14:paraId="71B8C0A0" w14:textId="77777777" w:rsidR="00A82AA1" w:rsidRPr="00C104BA" w:rsidRDefault="00CC1798" w:rsidP="00A82AA1">
      <w:pPr>
        <w:pStyle w:val="BodyTextIndent"/>
        <w:jc w:val="both"/>
        <w:rPr>
          <w:rFonts w:cs="Arial"/>
          <w:sz w:val="24"/>
          <w:szCs w:val="24"/>
        </w:rPr>
      </w:pPr>
      <w:r w:rsidRPr="00C104BA">
        <w:rPr>
          <w:rFonts w:cs="Arial"/>
          <w:b/>
          <w:sz w:val="24"/>
          <w:szCs w:val="24"/>
        </w:rPr>
        <w:t xml:space="preserve">Section 6.09 </w:t>
      </w:r>
      <w:r w:rsidRPr="00C104BA">
        <w:rPr>
          <w:rFonts w:cs="Arial"/>
          <w:b/>
          <w:sz w:val="24"/>
          <w:szCs w:val="24"/>
          <w:u w:val="single"/>
        </w:rPr>
        <w:t>Governing Law</w:t>
      </w:r>
      <w:r w:rsidRPr="00C104BA">
        <w:rPr>
          <w:rFonts w:cs="Arial"/>
          <w:sz w:val="24"/>
          <w:szCs w:val="24"/>
        </w:rPr>
        <w:t>. This Agreement shall be governed by and construed in accordance with the laws of the State of California</w:t>
      </w:r>
      <w:r w:rsidR="00E60A27" w:rsidRPr="00C104BA">
        <w:rPr>
          <w:rFonts w:cs="Arial"/>
          <w:sz w:val="24"/>
          <w:szCs w:val="24"/>
        </w:rPr>
        <w:t xml:space="preserve"> and any legal action must be brought in a court of competent jurisdiction in San Bernardino County.</w:t>
      </w:r>
    </w:p>
    <w:p w14:paraId="57C2A712" w14:textId="77777777" w:rsidR="00A82AA1" w:rsidRPr="00C104BA" w:rsidRDefault="00A82AA1" w:rsidP="00A82AA1">
      <w:pPr>
        <w:pStyle w:val="BodyTextIndent"/>
        <w:jc w:val="both"/>
        <w:rPr>
          <w:rFonts w:cs="Arial"/>
          <w:sz w:val="24"/>
          <w:szCs w:val="24"/>
        </w:rPr>
      </w:pPr>
    </w:p>
    <w:p w14:paraId="61903B93" w14:textId="77777777" w:rsidR="00A82AA1" w:rsidRPr="00C104BA" w:rsidRDefault="00A82AA1" w:rsidP="00A82AA1">
      <w:pPr>
        <w:pStyle w:val="BodyTextIndent"/>
        <w:jc w:val="both"/>
        <w:rPr>
          <w:rFonts w:cs="Arial"/>
          <w:sz w:val="24"/>
          <w:szCs w:val="24"/>
        </w:rPr>
      </w:pPr>
    </w:p>
    <w:p w14:paraId="754A4EAA" w14:textId="77777777" w:rsidR="00A82AA1" w:rsidRPr="00C104BA" w:rsidRDefault="00A82AA1" w:rsidP="00A82AA1">
      <w:pPr>
        <w:pStyle w:val="BodyTextIndent"/>
        <w:jc w:val="both"/>
        <w:rPr>
          <w:rFonts w:cs="Arial"/>
          <w:sz w:val="24"/>
          <w:szCs w:val="24"/>
        </w:rPr>
      </w:pPr>
    </w:p>
    <w:p w14:paraId="3EB8CEE9" w14:textId="77777777" w:rsidR="00A82AA1" w:rsidRPr="00C104BA" w:rsidRDefault="00CC1798" w:rsidP="00377A50">
      <w:pPr>
        <w:pStyle w:val="BodyTextIndent"/>
        <w:ind w:firstLine="0"/>
        <w:jc w:val="center"/>
        <w:rPr>
          <w:rFonts w:cs="Arial"/>
          <w:b/>
          <w:sz w:val="24"/>
          <w:szCs w:val="24"/>
        </w:rPr>
      </w:pPr>
      <w:r w:rsidRPr="00C104BA">
        <w:rPr>
          <w:rFonts w:cs="Arial"/>
          <w:b/>
          <w:sz w:val="24"/>
          <w:szCs w:val="24"/>
        </w:rPr>
        <w:t>[SIGNATURES ON NEXT PAGE]</w:t>
      </w:r>
    </w:p>
    <w:p w14:paraId="52E6A3EC" w14:textId="77777777" w:rsidR="00A82AA1" w:rsidRPr="00C104BA" w:rsidRDefault="00A82AA1" w:rsidP="00A82AA1">
      <w:pPr>
        <w:pStyle w:val="10sp05"/>
        <w:rPr>
          <w:rFonts w:ascii="Arial" w:eastAsiaTheme="minorHAnsi" w:hAnsi="Arial" w:cs="Arial"/>
          <w:szCs w:val="24"/>
        </w:rPr>
      </w:pPr>
    </w:p>
    <w:p w14:paraId="752B886C" w14:textId="77777777" w:rsidR="005B042C" w:rsidRPr="00C104BA" w:rsidRDefault="005B042C" w:rsidP="00A82AA1">
      <w:pPr>
        <w:pStyle w:val="10sp05"/>
        <w:rPr>
          <w:rFonts w:ascii="Arial" w:eastAsiaTheme="minorHAnsi" w:hAnsi="Arial" w:cs="Arial"/>
          <w:szCs w:val="24"/>
        </w:rPr>
      </w:pPr>
    </w:p>
    <w:p w14:paraId="221D8275" w14:textId="77777777" w:rsidR="005B042C" w:rsidRPr="00C104BA" w:rsidRDefault="005B042C" w:rsidP="00A82AA1">
      <w:pPr>
        <w:pStyle w:val="10sp05"/>
        <w:rPr>
          <w:rFonts w:ascii="Arial" w:eastAsiaTheme="minorHAnsi" w:hAnsi="Arial" w:cs="Arial"/>
          <w:szCs w:val="24"/>
        </w:rPr>
      </w:pPr>
    </w:p>
    <w:p w14:paraId="612299A5" w14:textId="77777777" w:rsidR="005B042C" w:rsidRPr="00C104BA" w:rsidRDefault="005B042C" w:rsidP="00A82AA1">
      <w:pPr>
        <w:pStyle w:val="10sp05"/>
        <w:rPr>
          <w:rFonts w:ascii="Arial" w:eastAsiaTheme="minorHAnsi" w:hAnsi="Arial" w:cs="Arial"/>
          <w:szCs w:val="24"/>
        </w:rPr>
      </w:pPr>
    </w:p>
    <w:p w14:paraId="076D324D" w14:textId="77777777" w:rsidR="005B042C" w:rsidRPr="00C104BA" w:rsidRDefault="005B042C" w:rsidP="00A82AA1">
      <w:pPr>
        <w:pStyle w:val="10sp05"/>
        <w:rPr>
          <w:rFonts w:ascii="Arial" w:eastAsiaTheme="minorHAnsi" w:hAnsi="Arial" w:cs="Arial"/>
          <w:szCs w:val="24"/>
        </w:rPr>
      </w:pPr>
    </w:p>
    <w:p w14:paraId="032F61E8" w14:textId="77777777" w:rsidR="005B042C" w:rsidRPr="00C104BA" w:rsidRDefault="005B042C" w:rsidP="00A82AA1">
      <w:pPr>
        <w:pStyle w:val="10sp05"/>
        <w:rPr>
          <w:rFonts w:ascii="Arial" w:eastAsiaTheme="minorHAnsi" w:hAnsi="Arial" w:cs="Arial"/>
          <w:szCs w:val="24"/>
        </w:rPr>
      </w:pPr>
    </w:p>
    <w:p w14:paraId="4BCBC205" w14:textId="77777777" w:rsidR="005C680B" w:rsidRPr="00C104BA" w:rsidRDefault="005C680B" w:rsidP="005B042C">
      <w:pPr>
        <w:pStyle w:val="BodyTextIndent"/>
        <w:ind w:firstLine="0"/>
        <w:rPr>
          <w:rFonts w:cs="Arial"/>
          <w:b/>
          <w:spacing w:val="-2"/>
          <w:sz w:val="24"/>
          <w:szCs w:val="24"/>
        </w:rPr>
      </w:pPr>
    </w:p>
    <w:p w14:paraId="62DF1142" w14:textId="77777777" w:rsidR="005C680B" w:rsidRPr="00C104BA" w:rsidRDefault="005C680B" w:rsidP="005B042C">
      <w:pPr>
        <w:pStyle w:val="BodyTextIndent"/>
        <w:ind w:firstLine="0"/>
        <w:rPr>
          <w:rFonts w:cs="Arial"/>
          <w:b/>
          <w:spacing w:val="-2"/>
          <w:sz w:val="24"/>
          <w:szCs w:val="24"/>
        </w:rPr>
      </w:pPr>
    </w:p>
    <w:p w14:paraId="22A600D9" w14:textId="77777777" w:rsidR="005C680B" w:rsidRPr="00C104BA" w:rsidRDefault="005C680B" w:rsidP="005B042C">
      <w:pPr>
        <w:pStyle w:val="BodyTextIndent"/>
        <w:ind w:firstLine="0"/>
        <w:rPr>
          <w:rFonts w:cs="Arial"/>
          <w:b/>
          <w:spacing w:val="-2"/>
          <w:sz w:val="24"/>
          <w:szCs w:val="24"/>
        </w:rPr>
      </w:pPr>
    </w:p>
    <w:p w14:paraId="557B3F93" w14:textId="77777777" w:rsidR="005C680B" w:rsidRPr="00C104BA" w:rsidRDefault="005C680B" w:rsidP="005B042C">
      <w:pPr>
        <w:pStyle w:val="BodyTextIndent"/>
        <w:ind w:firstLine="0"/>
        <w:rPr>
          <w:rFonts w:cs="Arial"/>
          <w:b/>
          <w:spacing w:val="-2"/>
          <w:sz w:val="24"/>
          <w:szCs w:val="24"/>
        </w:rPr>
      </w:pPr>
    </w:p>
    <w:p w14:paraId="7442D3D3" w14:textId="77777777" w:rsidR="005C680B" w:rsidRPr="00C104BA" w:rsidRDefault="005C680B" w:rsidP="005B042C">
      <w:pPr>
        <w:pStyle w:val="BodyTextIndent"/>
        <w:ind w:firstLine="0"/>
        <w:rPr>
          <w:rFonts w:cs="Arial"/>
          <w:b/>
          <w:spacing w:val="-2"/>
          <w:sz w:val="24"/>
          <w:szCs w:val="24"/>
        </w:rPr>
      </w:pPr>
    </w:p>
    <w:p w14:paraId="42C5354C" w14:textId="77777777" w:rsidR="005C680B" w:rsidRPr="00C104BA" w:rsidRDefault="005C680B" w:rsidP="005B042C">
      <w:pPr>
        <w:pStyle w:val="BodyTextIndent"/>
        <w:ind w:firstLine="0"/>
        <w:rPr>
          <w:rFonts w:cs="Arial"/>
          <w:b/>
          <w:spacing w:val="-2"/>
          <w:sz w:val="24"/>
          <w:szCs w:val="24"/>
        </w:rPr>
      </w:pPr>
    </w:p>
    <w:p w14:paraId="229A70F7" w14:textId="77777777" w:rsidR="005C680B" w:rsidRPr="00C104BA" w:rsidRDefault="005C680B" w:rsidP="005B042C">
      <w:pPr>
        <w:pStyle w:val="BodyTextIndent"/>
        <w:ind w:firstLine="0"/>
        <w:rPr>
          <w:rFonts w:cs="Arial"/>
          <w:b/>
          <w:spacing w:val="-2"/>
          <w:sz w:val="24"/>
          <w:szCs w:val="24"/>
        </w:rPr>
      </w:pPr>
    </w:p>
    <w:p w14:paraId="19EC6ABB" w14:textId="77777777" w:rsidR="005C680B" w:rsidRPr="00C104BA" w:rsidRDefault="005C680B" w:rsidP="005B042C">
      <w:pPr>
        <w:pStyle w:val="BodyTextIndent"/>
        <w:ind w:firstLine="0"/>
        <w:rPr>
          <w:rFonts w:cs="Arial"/>
          <w:b/>
          <w:spacing w:val="-2"/>
          <w:sz w:val="24"/>
          <w:szCs w:val="24"/>
        </w:rPr>
      </w:pPr>
    </w:p>
    <w:p w14:paraId="1DC747DA" w14:textId="77777777" w:rsidR="005C680B" w:rsidRPr="00C104BA" w:rsidRDefault="005C680B" w:rsidP="005B042C">
      <w:pPr>
        <w:pStyle w:val="BodyTextIndent"/>
        <w:ind w:firstLine="0"/>
        <w:rPr>
          <w:rFonts w:cs="Arial"/>
          <w:b/>
          <w:spacing w:val="-2"/>
          <w:sz w:val="24"/>
          <w:szCs w:val="24"/>
        </w:rPr>
      </w:pPr>
    </w:p>
    <w:p w14:paraId="011C275A" w14:textId="77777777" w:rsidR="005C680B" w:rsidRPr="00C104BA" w:rsidRDefault="005C680B" w:rsidP="005B042C">
      <w:pPr>
        <w:pStyle w:val="BodyTextIndent"/>
        <w:ind w:firstLine="0"/>
        <w:rPr>
          <w:rFonts w:cs="Arial"/>
          <w:b/>
          <w:spacing w:val="-2"/>
          <w:sz w:val="24"/>
          <w:szCs w:val="24"/>
        </w:rPr>
      </w:pPr>
    </w:p>
    <w:p w14:paraId="301E612B" w14:textId="77777777" w:rsidR="005C680B" w:rsidRPr="00C104BA" w:rsidRDefault="005C680B" w:rsidP="005B042C">
      <w:pPr>
        <w:pStyle w:val="BodyTextIndent"/>
        <w:ind w:firstLine="0"/>
        <w:rPr>
          <w:rFonts w:cs="Arial"/>
          <w:b/>
          <w:spacing w:val="-2"/>
          <w:sz w:val="24"/>
          <w:szCs w:val="24"/>
        </w:rPr>
      </w:pPr>
    </w:p>
    <w:p w14:paraId="18826E50" w14:textId="77777777" w:rsidR="005C680B" w:rsidRPr="00C104BA" w:rsidRDefault="005C680B" w:rsidP="005B042C">
      <w:pPr>
        <w:pStyle w:val="BodyTextIndent"/>
        <w:ind w:firstLine="0"/>
        <w:rPr>
          <w:rFonts w:cs="Arial"/>
          <w:b/>
          <w:spacing w:val="-2"/>
          <w:sz w:val="24"/>
          <w:szCs w:val="24"/>
        </w:rPr>
      </w:pPr>
    </w:p>
    <w:p w14:paraId="5ECEC12C" w14:textId="77777777" w:rsidR="005C680B" w:rsidRPr="00C104BA" w:rsidRDefault="005C680B" w:rsidP="005B042C">
      <w:pPr>
        <w:pStyle w:val="BodyTextIndent"/>
        <w:ind w:firstLine="0"/>
        <w:rPr>
          <w:rFonts w:cs="Arial"/>
          <w:b/>
          <w:spacing w:val="-2"/>
          <w:sz w:val="24"/>
          <w:szCs w:val="24"/>
        </w:rPr>
      </w:pPr>
    </w:p>
    <w:p w14:paraId="3CD5AFD4" w14:textId="77777777" w:rsidR="005C680B" w:rsidRPr="00C104BA" w:rsidRDefault="005C680B" w:rsidP="005B042C">
      <w:pPr>
        <w:pStyle w:val="BodyTextIndent"/>
        <w:ind w:firstLine="0"/>
        <w:rPr>
          <w:rFonts w:cs="Arial"/>
          <w:b/>
          <w:spacing w:val="-2"/>
          <w:sz w:val="24"/>
          <w:szCs w:val="24"/>
        </w:rPr>
      </w:pPr>
    </w:p>
    <w:p w14:paraId="6CC73D51" w14:textId="77777777" w:rsidR="005C680B" w:rsidRPr="00C104BA" w:rsidRDefault="005C680B" w:rsidP="005B042C">
      <w:pPr>
        <w:pStyle w:val="BodyTextIndent"/>
        <w:ind w:firstLine="0"/>
        <w:rPr>
          <w:rFonts w:cs="Arial"/>
          <w:b/>
          <w:spacing w:val="-2"/>
          <w:sz w:val="24"/>
          <w:szCs w:val="24"/>
        </w:rPr>
      </w:pPr>
    </w:p>
    <w:p w14:paraId="32883C72" w14:textId="77777777" w:rsidR="005C680B" w:rsidRPr="00C104BA" w:rsidRDefault="005C680B" w:rsidP="005B042C">
      <w:pPr>
        <w:pStyle w:val="BodyTextIndent"/>
        <w:ind w:firstLine="0"/>
        <w:rPr>
          <w:rFonts w:cs="Arial"/>
          <w:b/>
          <w:spacing w:val="-2"/>
          <w:sz w:val="24"/>
          <w:szCs w:val="24"/>
        </w:rPr>
      </w:pPr>
    </w:p>
    <w:p w14:paraId="2F83AA2C" w14:textId="77777777" w:rsidR="005C680B" w:rsidRPr="00C104BA" w:rsidRDefault="005C680B" w:rsidP="005B042C">
      <w:pPr>
        <w:pStyle w:val="BodyTextIndent"/>
        <w:ind w:firstLine="0"/>
        <w:rPr>
          <w:rFonts w:cs="Arial"/>
          <w:b/>
          <w:spacing w:val="-2"/>
          <w:sz w:val="24"/>
          <w:szCs w:val="24"/>
        </w:rPr>
      </w:pPr>
    </w:p>
    <w:p w14:paraId="69241BC5" w14:textId="77777777" w:rsidR="00E92C8E" w:rsidRPr="00C104BA" w:rsidRDefault="00E92C8E" w:rsidP="005B042C">
      <w:pPr>
        <w:pStyle w:val="BodyTextIndent"/>
        <w:ind w:firstLine="0"/>
        <w:rPr>
          <w:rFonts w:cs="Arial"/>
          <w:b/>
          <w:spacing w:val="-2"/>
          <w:sz w:val="24"/>
          <w:szCs w:val="24"/>
        </w:rPr>
      </w:pPr>
    </w:p>
    <w:p w14:paraId="294A40D7" w14:textId="77777777" w:rsidR="00617CF1" w:rsidRPr="00C104BA" w:rsidRDefault="00617CF1" w:rsidP="005B042C">
      <w:pPr>
        <w:pStyle w:val="BodyTextIndent"/>
        <w:ind w:firstLine="0"/>
        <w:rPr>
          <w:rFonts w:cs="Arial"/>
          <w:b/>
          <w:spacing w:val="-2"/>
          <w:sz w:val="24"/>
          <w:szCs w:val="24"/>
        </w:rPr>
      </w:pPr>
    </w:p>
    <w:p w14:paraId="20A63DA4" w14:textId="77777777" w:rsidR="00617CF1" w:rsidRPr="00C104BA" w:rsidRDefault="00617CF1" w:rsidP="005B042C">
      <w:pPr>
        <w:pStyle w:val="BodyTextIndent"/>
        <w:ind w:firstLine="0"/>
        <w:rPr>
          <w:rFonts w:cs="Arial"/>
          <w:b/>
          <w:spacing w:val="-2"/>
          <w:sz w:val="24"/>
          <w:szCs w:val="24"/>
        </w:rPr>
      </w:pPr>
    </w:p>
    <w:p w14:paraId="249785A3" w14:textId="77777777" w:rsidR="00617CF1" w:rsidRPr="00C104BA" w:rsidRDefault="00617CF1" w:rsidP="005B042C">
      <w:pPr>
        <w:pStyle w:val="BodyTextIndent"/>
        <w:ind w:firstLine="0"/>
        <w:rPr>
          <w:rFonts w:cs="Arial"/>
          <w:b/>
          <w:spacing w:val="-2"/>
          <w:sz w:val="24"/>
          <w:szCs w:val="24"/>
        </w:rPr>
      </w:pPr>
    </w:p>
    <w:p w14:paraId="63EE7583" w14:textId="77777777" w:rsidR="00617CF1" w:rsidRPr="00C104BA" w:rsidRDefault="00617CF1" w:rsidP="005B042C">
      <w:pPr>
        <w:pStyle w:val="BodyTextIndent"/>
        <w:ind w:firstLine="0"/>
        <w:rPr>
          <w:rFonts w:cs="Arial"/>
          <w:b/>
          <w:spacing w:val="-2"/>
          <w:sz w:val="24"/>
          <w:szCs w:val="24"/>
        </w:rPr>
      </w:pPr>
    </w:p>
    <w:p w14:paraId="4E1EFE60" w14:textId="77777777" w:rsidR="005B042C" w:rsidRPr="00C104BA" w:rsidRDefault="00CC1798" w:rsidP="005B042C">
      <w:pPr>
        <w:pStyle w:val="BodyTextIndent"/>
        <w:ind w:firstLine="0"/>
        <w:rPr>
          <w:rFonts w:cs="Arial"/>
          <w:spacing w:val="-2"/>
          <w:sz w:val="24"/>
          <w:szCs w:val="24"/>
        </w:rPr>
      </w:pPr>
      <w:r w:rsidRPr="00C104BA">
        <w:rPr>
          <w:rFonts w:cs="Arial"/>
          <w:b/>
          <w:spacing w:val="-2"/>
          <w:sz w:val="24"/>
          <w:szCs w:val="24"/>
        </w:rPr>
        <w:lastRenderedPageBreak/>
        <w:t>IN WITNESS WHEREOF,</w:t>
      </w:r>
      <w:r w:rsidRPr="00C104BA">
        <w:rPr>
          <w:rFonts w:cs="Arial"/>
          <w:spacing w:val="-2"/>
          <w:sz w:val="24"/>
          <w:szCs w:val="24"/>
        </w:rPr>
        <w:t xml:space="preserve"> City and Owner have caused this Agreement to be executed the day and year first above written.</w:t>
      </w:r>
    </w:p>
    <w:p w14:paraId="16119646" w14:textId="77777777" w:rsidR="005B042C" w:rsidRPr="00C104BA" w:rsidRDefault="005B042C" w:rsidP="005B042C">
      <w:pPr>
        <w:pStyle w:val="BodyTextIndent"/>
        <w:ind w:firstLine="0"/>
        <w:rPr>
          <w:rFonts w:cs="Arial"/>
          <w:spacing w:val="-2"/>
          <w:sz w:val="24"/>
          <w:szCs w:val="24"/>
        </w:rPr>
      </w:pPr>
    </w:p>
    <w:tbl>
      <w:tblPr>
        <w:tblW w:w="9835" w:type="dxa"/>
        <w:tblLayout w:type="fixed"/>
        <w:tblLook w:val="04A0" w:firstRow="1" w:lastRow="0" w:firstColumn="1" w:lastColumn="0" w:noHBand="0" w:noVBand="1"/>
      </w:tblPr>
      <w:tblGrid>
        <w:gridCol w:w="568"/>
        <w:gridCol w:w="4086"/>
        <w:gridCol w:w="477"/>
        <w:gridCol w:w="636"/>
        <w:gridCol w:w="4068"/>
      </w:tblGrid>
      <w:tr w:rsidR="00B742E5" w14:paraId="47349301" w14:textId="77777777" w:rsidTr="00164CA8">
        <w:trPr>
          <w:trHeight w:val="242"/>
        </w:trPr>
        <w:tc>
          <w:tcPr>
            <w:tcW w:w="568" w:type="dxa"/>
            <w:shd w:val="clear" w:color="auto" w:fill="auto"/>
          </w:tcPr>
          <w:p w14:paraId="3BBEB666"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1E683F06"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0468619" w14:textId="77777777" w:rsidR="005B042C" w:rsidRPr="00C104BA" w:rsidRDefault="005B042C" w:rsidP="00990ED7">
            <w:pPr>
              <w:pStyle w:val="10sp0"/>
              <w:spacing w:after="0"/>
              <w:rPr>
                <w:rFonts w:ascii="Arial" w:hAnsi="Arial" w:cs="Arial"/>
                <w:szCs w:val="24"/>
              </w:rPr>
            </w:pPr>
          </w:p>
        </w:tc>
        <w:tc>
          <w:tcPr>
            <w:tcW w:w="4704" w:type="dxa"/>
            <w:gridSpan w:val="2"/>
            <w:shd w:val="clear" w:color="auto" w:fill="auto"/>
          </w:tcPr>
          <w:p w14:paraId="4C933A68" w14:textId="77777777" w:rsidR="005B042C" w:rsidRPr="00C104BA" w:rsidRDefault="00CC1798" w:rsidP="00990ED7">
            <w:pPr>
              <w:pStyle w:val="10sp0"/>
              <w:spacing w:after="0"/>
              <w:rPr>
                <w:rFonts w:ascii="Arial" w:hAnsi="Arial" w:cs="Arial"/>
                <w:b/>
                <w:szCs w:val="24"/>
              </w:rPr>
            </w:pPr>
            <w:r w:rsidRPr="00C104BA">
              <w:rPr>
                <w:rFonts w:ascii="Arial" w:hAnsi="Arial" w:cs="Arial"/>
                <w:b/>
                <w:szCs w:val="24"/>
              </w:rPr>
              <w:t>CITY:</w:t>
            </w:r>
          </w:p>
        </w:tc>
      </w:tr>
      <w:tr w:rsidR="00B742E5" w14:paraId="5FAE049B" w14:textId="77777777" w:rsidTr="00470485">
        <w:trPr>
          <w:trHeight w:val="242"/>
        </w:trPr>
        <w:tc>
          <w:tcPr>
            <w:tcW w:w="568" w:type="dxa"/>
            <w:shd w:val="clear" w:color="auto" w:fill="auto"/>
          </w:tcPr>
          <w:p w14:paraId="46F8646E"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231AC59"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06ADAAC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4F7C481D"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6DE75B7F" w14:textId="77777777" w:rsidR="005B042C" w:rsidRPr="00C104BA" w:rsidRDefault="005B042C" w:rsidP="00990ED7">
            <w:pPr>
              <w:pStyle w:val="10sp0"/>
              <w:spacing w:after="0"/>
              <w:rPr>
                <w:rFonts w:ascii="Arial" w:hAnsi="Arial" w:cs="Arial"/>
                <w:szCs w:val="24"/>
              </w:rPr>
            </w:pPr>
          </w:p>
        </w:tc>
      </w:tr>
      <w:tr w:rsidR="00B742E5" w14:paraId="011F9C0A" w14:textId="77777777" w:rsidTr="00164CA8">
        <w:trPr>
          <w:trHeight w:val="484"/>
        </w:trPr>
        <w:tc>
          <w:tcPr>
            <w:tcW w:w="568" w:type="dxa"/>
            <w:shd w:val="clear" w:color="auto" w:fill="auto"/>
          </w:tcPr>
          <w:p w14:paraId="31F396A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68E89263"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3D44BF80" w14:textId="77777777" w:rsidR="005B042C" w:rsidRPr="00C104BA" w:rsidRDefault="005B042C" w:rsidP="00990ED7">
            <w:pPr>
              <w:pStyle w:val="10sp0"/>
              <w:spacing w:after="0"/>
              <w:rPr>
                <w:rFonts w:ascii="Arial" w:hAnsi="Arial" w:cs="Arial"/>
                <w:szCs w:val="24"/>
              </w:rPr>
            </w:pPr>
          </w:p>
        </w:tc>
        <w:tc>
          <w:tcPr>
            <w:tcW w:w="4704" w:type="dxa"/>
            <w:gridSpan w:val="2"/>
            <w:shd w:val="clear" w:color="auto" w:fill="auto"/>
          </w:tcPr>
          <w:p w14:paraId="11735BAF"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 xml:space="preserve">CITY OF RIALTO, </w:t>
            </w:r>
          </w:p>
          <w:p w14:paraId="1190F54F"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a Municipal Corporation</w:t>
            </w:r>
          </w:p>
        </w:tc>
      </w:tr>
      <w:tr w:rsidR="00B742E5" w14:paraId="7ADAB994" w14:textId="77777777" w:rsidTr="00470485">
        <w:trPr>
          <w:trHeight w:val="242"/>
        </w:trPr>
        <w:tc>
          <w:tcPr>
            <w:tcW w:w="568" w:type="dxa"/>
            <w:shd w:val="clear" w:color="auto" w:fill="auto"/>
          </w:tcPr>
          <w:p w14:paraId="34B1D1EC"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24CF1D9C"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38AFA49B"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454A8F9C"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87425CB" w14:textId="77777777" w:rsidR="005B042C" w:rsidRPr="00C104BA" w:rsidRDefault="005B042C" w:rsidP="00990ED7">
            <w:pPr>
              <w:pStyle w:val="10sp0"/>
              <w:spacing w:after="0"/>
              <w:rPr>
                <w:rFonts w:ascii="Arial" w:hAnsi="Arial" w:cs="Arial"/>
                <w:szCs w:val="24"/>
              </w:rPr>
            </w:pPr>
          </w:p>
        </w:tc>
      </w:tr>
      <w:tr w:rsidR="00B742E5" w14:paraId="0BF671D0" w14:textId="77777777" w:rsidTr="00470485">
        <w:trPr>
          <w:trHeight w:val="232"/>
        </w:trPr>
        <w:tc>
          <w:tcPr>
            <w:tcW w:w="568" w:type="dxa"/>
            <w:shd w:val="clear" w:color="auto" w:fill="auto"/>
          </w:tcPr>
          <w:p w14:paraId="340E64FE"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2745326D"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4AC4462"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FC833B2"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3E743A89" w14:textId="77777777" w:rsidR="005B042C" w:rsidRPr="00C104BA" w:rsidRDefault="005B042C" w:rsidP="00990ED7">
            <w:pPr>
              <w:pStyle w:val="10sp0"/>
              <w:spacing w:after="0"/>
              <w:rPr>
                <w:rFonts w:ascii="Arial" w:hAnsi="Arial" w:cs="Arial"/>
                <w:szCs w:val="24"/>
              </w:rPr>
            </w:pPr>
          </w:p>
        </w:tc>
      </w:tr>
      <w:tr w:rsidR="00B742E5" w14:paraId="6AED0EC5" w14:textId="77777777" w:rsidTr="00470485">
        <w:trPr>
          <w:trHeight w:val="242"/>
        </w:trPr>
        <w:tc>
          <w:tcPr>
            <w:tcW w:w="568" w:type="dxa"/>
            <w:shd w:val="clear" w:color="auto" w:fill="auto"/>
          </w:tcPr>
          <w:p w14:paraId="0878FC74"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247990FC"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66BBD8C7"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4F784433"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By:</w:t>
            </w:r>
          </w:p>
        </w:tc>
        <w:tc>
          <w:tcPr>
            <w:tcW w:w="4068" w:type="dxa"/>
            <w:tcBorders>
              <w:bottom w:val="single" w:sz="4" w:space="0" w:color="auto"/>
            </w:tcBorders>
            <w:shd w:val="clear" w:color="auto" w:fill="auto"/>
          </w:tcPr>
          <w:p w14:paraId="53DD46AC" w14:textId="77777777" w:rsidR="005B042C" w:rsidRPr="00C104BA" w:rsidRDefault="005B042C" w:rsidP="00990ED7">
            <w:pPr>
              <w:pStyle w:val="10sp0"/>
              <w:spacing w:after="0"/>
              <w:rPr>
                <w:rFonts w:ascii="Arial" w:hAnsi="Arial" w:cs="Arial"/>
                <w:szCs w:val="24"/>
              </w:rPr>
            </w:pPr>
          </w:p>
        </w:tc>
      </w:tr>
      <w:tr w:rsidR="00B742E5" w14:paraId="30385F47" w14:textId="77777777" w:rsidTr="00470485">
        <w:trPr>
          <w:trHeight w:val="242"/>
        </w:trPr>
        <w:tc>
          <w:tcPr>
            <w:tcW w:w="568" w:type="dxa"/>
            <w:shd w:val="clear" w:color="auto" w:fill="auto"/>
          </w:tcPr>
          <w:p w14:paraId="235C970D"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321B8E63"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66323C7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04571AD" w14:textId="77777777" w:rsidR="005B042C" w:rsidRPr="00C104BA" w:rsidRDefault="005B042C" w:rsidP="00990ED7">
            <w:pPr>
              <w:pStyle w:val="10sp0"/>
              <w:spacing w:after="0"/>
              <w:rPr>
                <w:rFonts w:ascii="Arial" w:hAnsi="Arial" w:cs="Arial"/>
                <w:szCs w:val="24"/>
              </w:rPr>
            </w:pPr>
          </w:p>
        </w:tc>
        <w:tc>
          <w:tcPr>
            <w:tcW w:w="4068" w:type="dxa"/>
            <w:tcBorders>
              <w:top w:val="single" w:sz="4" w:space="0" w:color="auto"/>
            </w:tcBorders>
            <w:shd w:val="clear" w:color="auto" w:fill="auto"/>
          </w:tcPr>
          <w:p w14:paraId="7326BD48" w14:textId="75AC49BA" w:rsidR="005B042C" w:rsidRPr="00C104BA" w:rsidRDefault="000A413E" w:rsidP="00990ED7">
            <w:pPr>
              <w:pStyle w:val="10sp0"/>
              <w:spacing w:after="0"/>
              <w:rPr>
                <w:rFonts w:ascii="Arial" w:hAnsi="Arial" w:cs="Arial"/>
                <w:szCs w:val="24"/>
              </w:rPr>
            </w:pPr>
            <w:r>
              <w:rPr>
                <w:rFonts w:ascii="Arial" w:hAnsi="Arial" w:cs="Arial"/>
                <w:szCs w:val="24"/>
              </w:rPr>
              <w:t>Marcus Fuller, City Manager</w:t>
            </w:r>
          </w:p>
        </w:tc>
      </w:tr>
      <w:tr w:rsidR="00B742E5" w14:paraId="7322C625" w14:textId="77777777" w:rsidTr="00470485">
        <w:trPr>
          <w:trHeight w:val="242"/>
        </w:trPr>
        <w:tc>
          <w:tcPr>
            <w:tcW w:w="568" w:type="dxa"/>
            <w:shd w:val="clear" w:color="auto" w:fill="auto"/>
          </w:tcPr>
          <w:p w14:paraId="7DAC04D3"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B421148"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409DD019"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14519DD"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2FDF166" w14:textId="77777777" w:rsidR="005B042C" w:rsidRPr="00C104BA" w:rsidRDefault="005B042C" w:rsidP="00990ED7">
            <w:pPr>
              <w:pStyle w:val="10sp0"/>
              <w:spacing w:after="0"/>
              <w:rPr>
                <w:rFonts w:ascii="Arial" w:hAnsi="Arial" w:cs="Arial"/>
                <w:szCs w:val="24"/>
              </w:rPr>
            </w:pPr>
          </w:p>
        </w:tc>
      </w:tr>
      <w:tr w:rsidR="00B742E5" w14:paraId="15150E6C" w14:textId="77777777" w:rsidTr="00470485">
        <w:trPr>
          <w:trHeight w:val="242"/>
        </w:trPr>
        <w:tc>
          <w:tcPr>
            <w:tcW w:w="4654" w:type="dxa"/>
            <w:gridSpan w:val="2"/>
            <w:shd w:val="clear" w:color="auto" w:fill="auto"/>
          </w:tcPr>
          <w:p w14:paraId="18187AEC" w14:textId="77777777" w:rsidR="005B042C" w:rsidRPr="00C104BA" w:rsidRDefault="00CC1798" w:rsidP="00990ED7">
            <w:pPr>
              <w:pStyle w:val="10sp0"/>
              <w:spacing w:after="0"/>
              <w:rPr>
                <w:rFonts w:ascii="Arial" w:hAnsi="Arial" w:cs="Arial"/>
                <w:b/>
                <w:szCs w:val="24"/>
              </w:rPr>
            </w:pPr>
            <w:r w:rsidRPr="00C104BA">
              <w:rPr>
                <w:rFonts w:ascii="Arial" w:hAnsi="Arial" w:cs="Arial"/>
                <w:b/>
                <w:szCs w:val="24"/>
              </w:rPr>
              <w:t>ATTEST:</w:t>
            </w:r>
          </w:p>
        </w:tc>
        <w:tc>
          <w:tcPr>
            <w:tcW w:w="477" w:type="dxa"/>
            <w:shd w:val="clear" w:color="auto" w:fill="auto"/>
          </w:tcPr>
          <w:p w14:paraId="7E305E69"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20A2E891"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24C0D76C" w14:textId="77777777" w:rsidR="005B042C" w:rsidRPr="00C104BA" w:rsidRDefault="005B042C" w:rsidP="00990ED7">
            <w:pPr>
              <w:pStyle w:val="10sp0"/>
              <w:spacing w:after="0"/>
              <w:rPr>
                <w:rFonts w:ascii="Arial" w:hAnsi="Arial" w:cs="Arial"/>
                <w:szCs w:val="24"/>
              </w:rPr>
            </w:pPr>
          </w:p>
        </w:tc>
      </w:tr>
      <w:tr w:rsidR="00B742E5" w14:paraId="57A51176" w14:textId="77777777" w:rsidTr="00470485">
        <w:trPr>
          <w:trHeight w:val="242"/>
        </w:trPr>
        <w:tc>
          <w:tcPr>
            <w:tcW w:w="568" w:type="dxa"/>
            <w:shd w:val="clear" w:color="auto" w:fill="auto"/>
          </w:tcPr>
          <w:p w14:paraId="63D703F3"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ABF5C64"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A483D6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0674592"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04E4C6A3" w14:textId="77777777" w:rsidR="005B042C" w:rsidRPr="00C104BA" w:rsidRDefault="005B042C" w:rsidP="00990ED7">
            <w:pPr>
              <w:pStyle w:val="10sp0"/>
              <w:spacing w:after="0"/>
              <w:rPr>
                <w:rFonts w:ascii="Arial" w:hAnsi="Arial" w:cs="Arial"/>
                <w:szCs w:val="24"/>
              </w:rPr>
            </w:pPr>
          </w:p>
        </w:tc>
      </w:tr>
      <w:tr w:rsidR="00B742E5" w14:paraId="556EADA6" w14:textId="77777777" w:rsidTr="00470485">
        <w:trPr>
          <w:trHeight w:val="242"/>
        </w:trPr>
        <w:tc>
          <w:tcPr>
            <w:tcW w:w="568" w:type="dxa"/>
            <w:shd w:val="clear" w:color="auto" w:fill="auto"/>
          </w:tcPr>
          <w:p w14:paraId="729BC92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5D8210CD"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61CB64B5"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52E36498"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8970A2F" w14:textId="77777777" w:rsidR="005B042C" w:rsidRPr="00C104BA" w:rsidRDefault="005B042C" w:rsidP="00990ED7">
            <w:pPr>
              <w:pStyle w:val="10sp0"/>
              <w:spacing w:after="0"/>
              <w:rPr>
                <w:rFonts w:ascii="Arial" w:hAnsi="Arial" w:cs="Arial"/>
                <w:szCs w:val="24"/>
              </w:rPr>
            </w:pPr>
          </w:p>
        </w:tc>
      </w:tr>
      <w:tr w:rsidR="00B742E5" w14:paraId="5FFCCED7" w14:textId="77777777" w:rsidTr="00470485">
        <w:trPr>
          <w:trHeight w:val="242"/>
        </w:trPr>
        <w:tc>
          <w:tcPr>
            <w:tcW w:w="568" w:type="dxa"/>
            <w:shd w:val="clear" w:color="auto" w:fill="auto"/>
          </w:tcPr>
          <w:p w14:paraId="1208ADD2"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By:</w:t>
            </w:r>
          </w:p>
        </w:tc>
        <w:tc>
          <w:tcPr>
            <w:tcW w:w="4086" w:type="dxa"/>
            <w:tcBorders>
              <w:bottom w:val="single" w:sz="4" w:space="0" w:color="auto"/>
            </w:tcBorders>
            <w:shd w:val="clear" w:color="auto" w:fill="auto"/>
          </w:tcPr>
          <w:p w14:paraId="72011612"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EB8A701"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CEB8B94"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356B223" w14:textId="77777777" w:rsidR="005B042C" w:rsidRPr="00C104BA" w:rsidRDefault="005B042C" w:rsidP="00990ED7">
            <w:pPr>
              <w:pStyle w:val="10sp0"/>
              <w:spacing w:after="0"/>
              <w:rPr>
                <w:rFonts w:ascii="Arial" w:hAnsi="Arial" w:cs="Arial"/>
                <w:szCs w:val="24"/>
              </w:rPr>
            </w:pPr>
          </w:p>
        </w:tc>
      </w:tr>
      <w:tr w:rsidR="00B742E5" w14:paraId="2F220D9F" w14:textId="77777777" w:rsidTr="00470485">
        <w:trPr>
          <w:trHeight w:val="242"/>
        </w:trPr>
        <w:tc>
          <w:tcPr>
            <w:tcW w:w="568" w:type="dxa"/>
            <w:shd w:val="clear" w:color="auto" w:fill="auto"/>
          </w:tcPr>
          <w:p w14:paraId="0097FE21" w14:textId="77777777" w:rsidR="005B042C" w:rsidRPr="00C104BA" w:rsidRDefault="005B042C" w:rsidP="00990ED7">
            <w:pPr>
              <w:pStyle w:val="10sp0"/>
              <w:spacing w:after="0"/>
              <w:rPr>
                <w:rFonts w:ascii="Arial" w:hAnsi="Arial" w:cs="Arial"/>
                <w:szCs w:val="24"/>
              </w:rPr>
            </w:pPr>
          </w:p>
        </w:tc>
        <w:tc>
          <w:tcPr>
            <w:tcW w:w="4086" w:type="dxa"/>
            <w:tcBorders>
              <w:top w:val="single" w:sz="4" w:space="0" w:color="auto"/>
            </w:tcBorders>
            <w:shd w:val="clear" w:color="auto" w:fill="auto"/>
          </w:tcPr>
          <w:p w14:paraId="61FCDA4E"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Barbara A. McGee, City Clerk</w:t>
            </w:r>
          </w:p>
        </w:tc>
        <w:tc>
          <w:tcPr>
            <w:tcW w:w="477" w:type="dxa"/>
            <w:shd w:val="clear" w:color="auto" w:fill="auto"/>
          </w:tcPr>
          <w:p w14:paraId="3C4FC385"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5B0C9ACF"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0D9BDAB5" w14:textId="77777777" w:rsidR="005B042C" w:rsidRPr="00C104BA" w:rsidRDefault="005B042C" w:rsidP="00990ED7">
            <w:pPr>
              <w:pStyle w:val="10sp0"/>
              <w:spacing w:after="0"/>
              <w:rPr>
                <w:rFonts w:ascii="Arial" w:hAnsi="Arial" w:cs="Arial"/>
                <w:szCs w:val="24"/>
              </w:rPr>
            </w:pPr>
          </w:p>
        </w:tc>
      </w:tr>
      <w:tr w:rsidR="00B742E5" w14:paraId="7F208C74" w14:textId="77777777" w:rsidTr="00470485">
        <w:trPr>
          <w:trHeight w:val="242"/>
        </w:trPr>
        <w:tc>
          <w:tcPr>
            <w:tcW w:w="568" w:type="dxa"/>
            <w:shd w:val="clear" w:color="auto" w:fill="auto"/>
          </w:tcPr>
          <w:p w14:paraId="48716B9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23A8AF4"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5AF18476"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E738A31"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31896626" w14:textId="77777777" w:rsidR="005B042C" w:rsidRPr="00C104BA" w:rsidRDefault="005B042C" w:rsidP="00990ED7">
            <w:pPr>
              <w:pStyle w:val="10sp0"/>
              <w:spacing w:after="0"/>
              <w:rPr>
                <w:rFonts w:ascii="Arial" w:hAnsi="Arial" w:cs="Arial"/>
                <w:szCs w:val="24"/>
              </w:rPr>
            </w:pPr>
          </w:p>
        </w:tc>
      </w:tr>
      <w:tr w:rsidR="00B742E5" w14:paraId="12CFFFA2" w14:textId="77777777" w:rsidTr="00470485">
        <w:trPr>
          <w:trHeight w:val="232"/>
        </w:trPr>
        <w:tc>
          <w:tcPr>
            <w:tcW w:w="4654" w:type="dxa"/>
            <w:gridSpan w:val="2"/>
            <w:shd w:val="clear" w:color="auto" w:fill="auto"/>
          </w:tcPr>
          <w:p w14:paraId="1EB93761" w14:textId="77777777" w:rsidR="005B042C" w:rsidRPr="00C104BA" w:rsidRDefault="00CC1798" w:rsidP="00990ED7">
            <w:pPr>
              <w:pStyle w:val="10sp0"/>
              <w:spacing w:after="0"/>
              <w:rPr>
                <w:rFonts w:ascii="Arial" w:hAnsi="Arial" w:cs="Arial"/>
                <w:b/>
                <w:szCs w:val="24"/>
              </w:rPr>
            </w:pPr>
            <w:r w:rsidRPr="00C104BA">
              <w:rPr>
                <w:rFonts w:ascii="Arial" w:hAnsi="Arial" w:cs="Arial"/>
                <w:b/>
                <w:szCs w:val="24"/>
              </w:rPr>
              <w:t>APPROVED AS TO FORM:</w:t>
            </w:r>
          </w:p>
        </w:tc>
        <w:tc>
          <w:tcPr>
            <w:tcW w:w="477" w:type="dxa"/>
            <w:shd w:val="clear" w:color="auto" w:fill="auto"/>
          </w:tcPr>
          <w:p w14:paraId="428E33D1"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6466BFE0"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4DBE43E" w14:textId="77777777" w:rsidR="005B042C" w:rsidRPr="00C104BA" w:rsidRDefault="005B042C" w:rsidP="00990ED7">
            <w:pPr>
              <w:pStyle w:val="10sp0"/>
              <w:spacing w:after="0"/>
              <w:rPr>
                <w:rFonts w:ascii="Arial" w:hAnsi="Arial" w:cs="Arial"/>
                <w:szCs w:val="24"/>
              </w:rPr>
            </w:pPr>
          </w:p>
        </w:tc>
      </w:tr>
      <w:tr w:rsidR="00B742E5" w14:paraId="431BA84F" w14:textId="77777777" w:rsidTr="00470485">
        <w:trPr>
          <w:trHeight w:val="242"/>
        </w:trPr>
        <w:tc>
          <w:tcPr>
            <w:tcW w:w="568" w:type="dxa"/>
            <w:shd w:val="clear" w:color="auto" w:fill="auto"/>
          </w:tcPr>
          <w:p w14:paraId="508EACE9"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0C8C564B"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7ED72115"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1E1D186B"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D3E8907" w14:textId="77777777" w:rsidR="005B042C" w:rsidRPr="00C104BA" w:rsidRDefault="005B042C" w:rsidP="00990ED7">
            <w:pPr>
              <w:pStyle w:val="10sp0"/>
              <w:spacing w:after="0"/>
              <w:rPr>
                <w:rFonts w:ascii="Arial" w:hAnsi="Arial" w:cs="Arial"/>
                <w:szCs w:val="24"/>
              </w:rPr>
            </w:pPr>
          </w:p>
        </w:tc>
      </w:tr>
      <w:tr w:rsidR="00B742E5" w14:paraId="1610DF92" w14:textId="77777777" w:rsidTr="00470485">
        <w:trPr>
          <w:trHeight w:val="242"/>
        </w:trPr>
        <w:tc>
          <w:tcPr>
            <w:tcW w:w="4654" w:type="dxa"/>
            <w:gridSpan w:val="2"/>
            <w:shd w:val="clear" w:color="auto" w:fill="auto"/>
          </w:tcPr>
          <w:p w14:paraId="1714C594" w14:textId="77777777" w:rsidR="005B042C" w:rsidRPr="00C104BA" w:rsidRDefault="00CC1798" w:rsidP="00990ED7">
            <w:pPr>
              <w:pStyle w:val="10sp0"/>
              <w:spacing w:after="0"/>
              <w:jc w:val="left"/>
              <w:rPr>
                <w:rFonts w:ascii="Arial" w:hAnsi="Arial" w:cs="Arial"/>
                <w:szCs w:val="24"/>
              </w:rPr>
            </w:pPr>
            <w:r w:rsidRPr="00C104BA">
              <w:rPr>
                <w:rFonts w:ascii="Arial" w:hAnsi="Arial" w:cs="Arial"/>
                <w:caps/>
                <w:szCs w:val="24"/>
              </w:rPr>
              <w:t>Burke, Williams &amp; Sorensen</w:t>
            </w:r>
            <w:r w:rsidRPr="00C104BA">
              <w:rPr>
                <w:rFonts w:ascii="Arial" w:hAnsi="Arial" w:cs="Arial"/>
                <w:szCs w:val="24"/>
              </w:rPr>
              <w:t>, LLP</w:t>
            </w:r>
          </w:p>
        </w:tc>
        <w:tc>
          <w:tcPr>
            <w:tcW w:w="477" w:type="dxa"/>
            <w:shd w:val="clear" w:color="auto" w:fill="auto"/>
          </w:tcPr>
          <w:p w14:paraId="12EC814E"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16294C34"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495D2994" w14:textId="77777777" w:rsidR="005B042C" w:rsidRPr="00C104BA" w:rsidRDefault="005B042C" w:rsidP="00990ED7">
            <w:pPr>
              <w:pStyle w:val="10sp0"/>
              <w:spacing w:after="0"/>
              <w:rPr>
                <w:rFonts w:ascii="Arial" w:hAnsi="Arial" w:cs="Arial"/>
                <w:szCs w:val="24"/>
              </w:rPr>
            </w:pPr>
          </w:p>
        </w:tc>
      </w:tr>
      <w:tr w:rsidR="00B742E5" w14:paraId="5C247881" w14:textId="77777777" w:rsidTr="00470485">
        <w:trPr>
          <w:trHeight w:val="242"/>
        </w:trPr>
        <w:tc>
          <w:tcPr>
            <w:tcW w:w="568" w:type="dxa"/>
            <w:shd w:val="clear" w:color="auto" w:fill="auto"/>
          </w:tcPr>
          <w:p w14:paraId="205D9E7C"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295C899"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073D6F5A"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5AE57409"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2FA15AC8" w14:textId="77777777" w:rsidR="005B042C" w:rsidRPr="00C104BA" w:rsidRDefault="005B042C" w:rsidP="00990ED7">
            <w:pPr>
              <w:pStyle w:val="10sp0"/>
              <w:spacing w:after="0"/>
              <w:rPr>
                <w:rFonts w:ascii="Arial" w:hAnsi="Arial" w:cs="Arial"/>
                <w:szCs w:val="24"/>
              </w:rPr>
            </w:pPr>
          </w:p>
        </w:tc>
      </w:tr>
      <w:tr w:rsidR="00B742E5" w14:paraId="775A6022" w14:textId="77777777" w:rsidTr="00470485">
        <w:trPr>
          <w:trHeight w:val="242"/>
        </w:trPr>
        <w:tc>
          <w:tcPr>
            <w:tcW w:w="568" w:type="dxa"/>
            <w:shd w:val="clear" w:color="auto" w:fill="auto"/>
          </w:tcPr>
          <w:p w14:paraId="7E2FE27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0E112916"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4361E9B7"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1E4FD837"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8267B70" w14:textId="77777777" w:rsidR="005B042C" w:rsidRPr="00C104BA" w:rsidRDefault="005B042C" w:rsidP="00990ED7">
            <w:pPr>
              <w:pStyle w:val="10sp0"/>
              <w:spacing w:after="0"/>
              <w:rPr>
                <w:rFonts w:ascii="Arial" w:hAnsi="Arial" w:cs="Arial"/>
                <w:szCs w:val="24"/>
              </w:rPr>
            </w:pPr>
          </w:p>
        </w:tc>
      </w:tr>
      <w:tr w:rsidR="00B742E5" w14:paraId="7D4169BA" w14:textId="77777777" w:rsidTr="00470485">
        <w:trPr>
          <w:trHeight w:val="242"/>
        </w:trPr>
        <w:tc>
          <w:tcPr>
            <w:tcW w:w="568" w:type="dxa"/>
            <w:shd w:val="clear" w:color="auto" w:fill="auto"/>
          </w:tcPr>
          <w:p w14:paraId="612700A5"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By:</w:t>
            </w:r>
          </w:p>
        </w:tc>
        <w:tc>
          <w:tcPr>
            <w:tcW w:w="4086" w:type="dxa"/>
            <w:tcBorders>
              <w:bottom w:val="single" w:sz="4" w:space="0" w:color="auto"/>
            </w:tcBorders>
            <w:shd w:val="clear" w:color="auto" w:fill="auto"/>
          </w:tcPr>
          <w:p w14:paraId="3050A35E"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098166E"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5A1462B"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170D88AF" w14:textId="77777777" w:rsidR="005B042C" w:rsidRPr="00C104BA" w:rsidRDefault="005B042C" w:rsidP="00990ED7">
            <w:pPr>
              <w:pStyle w:val="10sp0"/>
              <w:spacing w:after="0"/>
              <w:rPr>
                <w:rFonts w:ascii="Arial" w:hAnsi="Arial" w:cs="Arial"/>
                <w:szCs w:val="24"/>
              </w:rPr>
            </w:pPr>
          </w:p>
        </w:tc>
      </w:tr>
      <w:tr w:rsidR="00B742E5" w14:paraId="47B0BFE2" w14:textId="77777777" w:rsidTr="00470485">
        <w:trPr>
          <w:trHeight w:val="242"/>
        </w:trPr>
        <w:tc>
          <w:tcPr>
            <w:tcW w:w="568" w:type="dxa"/>
            <w:shd w:val="clear" w:color="auto" w:fill="auto"/>
          </w:tcPr>
          <w:p w14:paraId="518201B3" w14:textId="77777777" w:rsidR="005B042C" w:rsidRPr="00C104BA" w:rsidRDefault="005B042C" w:rsidP="00990ED7">
            <w:pPr>
              <w:pStyle w:val="10sp0"/>
              <w:spacing w:after="0"/>
              <w:rPr>
                <w:rFonts w:ascii="Arial" w:hAnsi="Arial" w:cs="Arial"/>
                <w:szCs w:val="24"/>
              </w:rPr>
            </w:pPr>
          </w:p>
        </w:tc>
        <w:tc>
          <w:tcPr>
            <w:tcW w:w="4086" w:type="dxa"/>
            <w:tcBorders>
              <w:top w:val="single" w:sz="4" w:space="0" w:color="auto"/>
            </w:tcBorders>
            <w:shd w:val="clear" w:color="auto" w:fill="auto"/>
          </w:tcPr>
          <w:p w14:paraId="0388170F"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Eric Vail, City Attorney</w:t>
            </w:r>
          </w:p>
        </w:tc>
        <w:tc>
          <w:tcPr>
            <w:tcW w:w="477" w:type="dxa"/>
            <w:shd w:val="clear" w:color="auto" w:fill="auto"/>
          </w:tcPr>
          <w:p w14:paraId="16E9449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DF7FEF0"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DFC009F" w14:textId="77777777" w:rsidR="005B042C" w:rsidRPr="00C104BA" w:rsidRDefault="005B042C" w:rsidP="00990ED7">
            <w:pPr>
              <w:pStyle w:val="10sp0"/>
              <w:spacing w:after="0"/>
              <w:rPr>
                <w:rFonts w:ascii="Arial" w:hAnsi="Arial" w:cs="Arial"/>
                <w:szCs w:val="24"/>
              </w:rPr>
            </w:pPr>
          </w:p>
        </w:tc>
      </w:tr>
      <w:tr w:rsidR="00B742E5" w14:paraId="3A5084E2" w14:textId="77777777" w:rsidTr="00470485">
        <w:trPr>
          <w:trHeight w:val="242"/>
        </w:trPr>
        <w:tc>
          <w:tcPr>
            <w:tcW w:w="568" w:type="dxa"/>
            <w:shd w:val="clear" w:color="auto" w:fill="auto"/>
          </w:tcPr>
          <w:p w14:paraId="62BE1F23"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32BD59FB"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531CAFA"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24495AB"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1C2E611E" w14:textId="77777777" w:rsidR="005B042C" w:rsidRPr="00C104BA" w:rsidRDefault="005B042C" w:rsidP="00990ED7">
            <w:pPr>
              <w:pStyle w:val="10sp0"/>
              <w:spacing w:after="0"/>
              <w:rPr>
                <w:rFonts w:ascii="Arial" w:hAnsi="Arial" w:cs="Arial"/>
                <w:szCs w:val="24"/>
              </w:rPr>
            </w:pPr>
          </w:p>
        </w:tc>
      </w:tr>
      <w:tr w:rsidR="00B742E5" w14:paraId="1C64D950" w14:textId="77777777" w:rsidTr="00164CA8">
        <w:trPr>
          <w:trHeight w:val="242"/>
        </w:trPr>
        <w:tc>
          <w:tcPr>
            <w:tcW w:w="568" w:type="dxa"/>
            <w:shd w:val="clear" w:color="auto" w:fill="auto"/>
          </w:tcPr>
          <w:p w14:paraId="3E06996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1E390E2B"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0DE14F1B" w14:textId="77777777" w:rsidR="005B042C" w:rsidRPr="00C104BA" w:rsidRDefault="005B042C" w:rsidP="00990ED7">
            <w:pPr>
              <w:pStyle w:val="10sp0"/>
              <w:spacing w:after="0"/>
              <w:rPr>
                <w:rFonts w:ascii="Arial" w:hAnsi="Arial" w:cs="Arial"/>
                <w:szCs w:val="24"/>
              </w:rPr>
            </w:pPr>
          </w:p>
        </w:tc>
        <w:tc>
          <w:tcPr>
            <w:tcW w:w="4704" w:type="dxa"/>
            <w:gridSpan w:val="2"/>
            <w:shd w:val="clear" w:color="auto" w:fill="auto"/>
          </w:tcPr>
          <w:p w14:paraId="17A47D3A" w14:textId="77777777" w:rsidR="005B042C" w:rsidRPr="00C104BA" w:rsidRDefault="00CC1798" w:rsidP="00990ED7">
            <w:pPr>
              <w:pStyle w:val="10sp0"/>
              <w:spacing w:after="0"/>
              <w:rPr>
                <w:rFonts w:ascii="Arial" w:hAnsi="Arial" w:cs="Arial"/>
                <w:b/>
                <w:szCs w:val="24"/>
              </w:rPr>
            </w:pPr>
            <w:r w:rsidRPr="00C104BA">
              <w:rPr>
                <w:rFonts w:ascii="Arial" w:hAnsi="Arial" w:cs="Arial"/>
                <w:b/>
                <w:szCs w:val="24"/>
              </w:rPr>
              <w:t>Owner:</w:t>
            </w:r>
          </w:p>
        </w:tc>
      </w:tr>
      <w:tr w:rsidR="00B742E5" w14:paraId="2E22B32B" w14:textId="77777777" w:rsidTr="00470485">
        <w:trPr>
          <w:trHeight w:val="242"/>
        </w:trPr>
        <w:tc>
          <w:tcPr>
            <w:tcW w:w="568" w:type="dxa"/>
            <w:shd w:val="clear" w:color="auto" w:fill="auto"/>
          </w:tcPr>
          <w:p w14:paraId="63F1913A"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455D3CA1"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24EBCF2C"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57786EE"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58017ED" w14:textId="77777777" w:rsidR="005B042C" w:rsidRPr="00C104BA" w:rsidRDefault="005B042C" w:rsidP="00990ED7">
            <w:pPr>
              <w:pStyle w:val="10sp0"/>
              <w:spacing w:after="0"/>
              <w:rPr>
                <w:rFonts w:ascii="Arial" w:hAnsi="Arial" w:cs="Arial"/>
                <w:szCs w:val="24"/>
              </w:rPr>
            </w:pPr>
          </w:p>
        </w:tc>
      </w:tr>
      <w:tr w:rsidR="00B742E5" w14:paraId="6FAF4B65" w14:textId="77777777" w:rsidTr="00164CA8">
        <w:trPr>
          <w:trHeight w:val="474"/>
        </w:trPr>
        <w:tc>
          <w:tcPr>
            <w:tcW w:w="568" w:type="dxa"/>
            <w:shd w:val="clear" w:color="auto" w:fill="auto"/>
          </w:tcPr>
          <w:p w14:paraId="04404AD2"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318317BB"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0D3238AE" w14:textId="77777777" w:rsidR="005B042C" w:rsidRPr="00C104BA" w:rsidRDefault="005B042C" w:rsidP="00990ED7">
            <w:pPr>
              <w:pStyle w:val="10sp0"/>
              <w:spacing w:after="0"/>
              <w:rPr>
                <w:rFonts w:ascii="Arial" w:hAnsi="Arial" w:cs="Arial"/>
                <w:szCs w:val="24"/>
              </w:rPr>
            </w:pPr>
          </w:p>
        </w:tc>
        <w:tc>
          <w:tcPr>
            <w:tcW w:w="4704" w:type="dxa"/>
            <w:gridSpan w:val="2"/>
            <w:shd w:val="clear" w:color="auto" w:fill="auto"/>
          </w:tcPr>
          <w:p w14:paraId="5AB51339" w14:textId="08AD4ED6" w:rsidR="005B042C" w:rsidRPr="00C104BA" w:rsidRDefault="00C909AB" w:rsidP="00990ED7">
            <w:pPr>
              <w:pStyle w:val="10sp0"/>
              <w:spacing w:after="0"/>
              <w:rPr>
                <w:rFonts w:ascii="Arial" w:hAnsi="Arial" w:cs="Arial"/>
                <w:szCs w:val="24"/>
              </w:rPr>
            </w:pPr>
            <w:r w:rsidRPr="00C909AB">
              <w:rPr>
                <w:rFonts w:ascii="Arial" w:hAnsi="Arial" w:cs="Arial"/>
                <w:szCs w:val="24"/>
              </w:rPr>
              <w:t>Bloomington Hills</w:t>
            </w:r>
            <w:r w:rsidR="00CC1798" w:rsidRPr="00C909AB">
              <w:rPr>
                <w:rFonts w:ascii="Arial" w:hAnsi="Arial" w:cs="Arial"/>
                <w:szCs w:val="24"/>
              </w:rPr>
              <w:t>, LLC</w:t>
            </w:r>
          </w:p>
        </w:tc>
      </w:tr>
      <w:tr w:rsidR="00B742E5" w14:paraId="5AE5A89B" w14:textId="77777777" w:rsidTr="00470485">
        <w:trPr>
          <w:trHeight w:val="242"/>
        </w:trPr>
        <w:tc>
          <w:tcPr>
            <w:tcW w:w="568" w:type="dxa"/>
            <w:shd w:val="clear" w:color="auto" w:fill="auto"/>
          </w:tcPr>
          <w:p w14:paraId="32EC4BCA"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2E246604"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456A74EE"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2014A142"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27B2FCD" w14:textId="77777777" w:rsidR="005B042C" w:rsidRPr="00C104BA" w:rsidRDefault="005B042C" w:rsidP="00990ED7">
            <w:pPr>
              <w:pStyle w:val="10sp0"/>
              <w:spacing w:after="0"/>
              <w:rPr>
                <w:rFonts w:ascii="Arial" w:hAnsi="Arial" w:cs="Arial"/>
                <w:szCs w:val="24"/>
              </w:rPr>
            </w:pPr>
          </w:p>
        </w:tc>
      </w:tr>
      <w:tr w:rsidR="00B742E5" w14:paraId="6CB233DA" w14:textId="77777777" w:rsidTr="00470485">
        <w:trPr>
          <w:trHeight w:val="242"/>
        </w:trPr>
        <w:tc>
          <w:tcPr>
            <w:tcW w:w="568" w:type="dxa"/>
            <w:shd w:val="clear" w:color="auto" w:fill="auto"/>
          </w:tcPr>
          <w:p w14:paraId="37823A0B"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19F99BE1"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17DDBF16"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0F8793F"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47503FF3" w14:textId="77777777" w:rsidR="005B042C" w:rsidRPr="00C104BA" w:rsidRDefault="005B042C" w:rsidP="00990ED7">
            <w:pPr>
              <w:pStyle w:val="10sp0"/>
              <w:spacing w:after="0"/>
              <w:rPr>
                <w:rFonts w:ascii="Arial" w:hAnsi="Arial" w:cs="Arial"/>
                <w:szCs w:val="24"/>
              </w:rPr>
            </w:pPr>
          </w:p>
        </w:tc>
      </w:tr>
      <w:tr w:rsidR="00B742E5" w14:paraId="7F61B44D" w14:textId="77777777" w:rsidTr="00470485">
        <w:trPr>
          <w:trHeight w:val="242"/>
        </w:trPr>
        <w:tc>
          <w:tcPr>
            <w:tcW w:w="568" w:type="dxa"/>
            <w:shd w:val="clear" w:color="auto" w:fill="auto"/>
          </w:tcPr>
          <w:p w14:paraId="0B7C2597"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34BABAD8"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7A9EB1A7"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51254EC" w14:textId="77777777" w:rsidR="005B042C" w:rsidRPr="00C104BA" w:rsidRDefault="00CC1798" w:rsidP="00990ED7">
            <w:pPr>
              <w:pStyle w:val="10sp0"/>
              <w:spacing w:after="0"/>
              <w:rPr>
                <w:rFonts w:ascii="Arial" w:hAnsi="Arial" w:cs="Arial"/>
                <w:szCs w:val="24"/>
              </w:rPr>
            </w:pPr>
            <w:r w:rsidRPr="00C104BA">
              <w:rPr>
                <w:rFonts w:ascii="Arial" w:hAnsi="Arial" w:cs="Arial"/>
                <w:szCs w:val="24"/>
              </w:rPr>
              <w:t>By:</w:t>
            </w:r>
          </w:p>
        </w:tc>
        <w:tc>
          <w:tcPr>
            <w:tcW w:w="4068" w:type="dxa"/>
            <w:tcBorders>
              <w:bottom w:val="single" w:sz="4" w:space="0" w:color="auto"/>
            </w:tcBorders>
            <w:shd w:val="clear" w:color="auto" w:fill="auto"/>
          </w:tcPr>
          <w:p w14:paraId="1B50A1F3" w14:textId="77777777" w:rsidR="005B042C" w:rsidRPr="00C104BA" w:rsidRDefault="005B042C" w:rsidP="00990ED7">
            <w:pPr>
              <w:pStyle w:val="10sp0"/>
              <w:spacing w:after="0"/>
              <w:rPr>
                <w:rFonts w:ascii="Arial" w:hAnsi="Arial" w:cs="Arial"/>
                <w:szCs w:val="24"/>
              </w:rPr>
            </w:pPr>
          </w:p>
        </w:tc>
      </w:tr>
      <w:tr w:rsidR="00B742E5" w14:paraId="15A1C123" w14:textId="77777777" w:rsidTr="00470485">
        <w:trPr>
          <w:trHeight w:val="242"/>
        </w:trPr>
        <w:tc>
          <w:tcPr>
            <w:tcW w:w="568" w:type="dxa"/>
            <w:shd w:val="clear" w:color="auto" w:fill="auto"/>
          </w:tcPr>
          <w:p w14:paraId="624EE3AF"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07819834"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11B8BE63"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76C97FB" w14:textId="77777777" w:rsidR="005B042C" w:rsidRPr="00C104BA" w:rsidRDefault="005B042C" w:rsidP="00990ED7">
            <w:pPr>
              <w:pStyle w:val="10sp0"/>
              <w:spacing w:after="0"/>
              <w:rPr>
                <w:rFonts w:ascii="Arial" w:hAnsi="Arial" w:cs="Arial"/>
                <w:szCs w:val="24"/>
              </w:rPr>
            </w:pPr>
          </w:p>
        </w:tc>
        <w:tc>
          <w:tcPr>
            <w:tcW w:w="4068" w:type="dxa"/>
            <w:tcBorders>
              <w:top w:val="single" w:sz="4" w:space="0" w:color="auto"/>
            </w:tcBorders>
            <w:shd w:val="clear" w:color="auto" w:fill="auto"/>
          </w:tcPr>
          <w:p w14:paraId="23188D2E" w14:textId="265CD67F" w:rsidR="00470485" w:rsidRPr="00C909AB" w:rsidRDefault="00C909AB" w:rsidP="005B042C">
            <w:pPr>
              <w:pStyle w:val="10sp0"/>
              <w:spacing w:after="0"/>
              <w:rPr>
                <w:rFonts w:ascii="Arial" w:eastAsiaTheme="minorHAnsi" w:hAnsi="Arial" w:cs="Arial"/>
                <w:highlight w:val="yellow"/>
              </w:rPr>
            </w:pPr>
            <w:r w:rsidRPr="00C909AB">
              <w:rPr>
                <w:rFonts w:ascii="Arial" w:eastAsiaTheme="minorHAnsi" w:hAnsi="Arial" w:cs="Arial"/>
              </w:rPr>
              <w:t>Harjit Singh</w:t>
            </w:r>
            <w:r w:rsidR="00470485" w:rsidRPr="00C909AB">
              <w:rPr>
                <w:rFonts w:ascii="Arial" w:eastAsiaTheme="minorHAnsi" w:hAnsi="Arial" w:cs="Arial"/>
              </w:rPr>
              <w:t>,</w:t>
            </w:r>
            <w:r w:rsidR="00470485" w:rsidRPr="00C909AB">
              <w:rPr>
                <w:rFonts w:ascii="Arial" w:eastAsiaTheme="minorHAnsi" w:hAnsi="Arial" w:cs="Arial"/>
                <w:highlight w:val="yellow"/>
              </w:rPr>
              <w:t xml:space="preserve"> </w:t>
            </w:r>
          </w:p>
          <w:p w14:paraId="1C0F64FB" w14:textId="2B64576A" w:rsidR="005B042C" w:rsidRPr="00C104BA" w:rsidRDefault="00C909AB" w:rsidP="005B042C">
            <w:pPr>
              <w:pStyle w:val="10sp0"/>
              <w:spacing w:after="0"/>
              <w:rPr>
                <w:rFonts w:ascii="Arial" w:hAnsi="Arial" w:cs="Arial"/>
                <w:szCs w:val="24"/>
              </w:rPr>
            </w:pPr>
            <w:r>
              <w:rPr>
                <w:rFonts w:ascii="Arial" w:hAnsi="Arial" w:cs="Arial"/>
                <w:szCs w:val="24"/>
              </w:rPr>
              <w:t>President</w:t>
            </w:r>
          </w:p>
        </w:tc>
      </w:tr>
      <w:tr w:rsidR="00B742E5" w14:paraId="7A926189" w14:textId="77777777" w:rsidTr="00470485">
        <w:trPr>
          <w:trHeight w:val="242"/>
        </w:trPr>
        <w:tc>
          <w:tcPr>
            <w:tcW w:w="568" w:type="dxa"/>
            <w:shd w:val="clear" w:color="auto" w:fill="auto"/>
          </w:tcPr>
          <w:p w14:paraId="797B07EB"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7FEBC903"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138B8808"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6AEE4BD5"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52E01BAB" w14:textId="77777777" w:rsidR="005B042C" w:rsidRPr="00C104BA" w:rsidRDefault="005B042C" w:rsidP="00990ED7">
            <w:pPr>
              <w:pStyle w:val="10sp0"/>
              <w:spacing w:after="0"/>
              <w:rPr>
                <w:rFonts w:ascii="Arial" w:hAnsi="Arial" w:cs="Arial"/>
                <w:szCs w:val="24"/>
              </w:rPr>
            </w:pPr>
          </w:p>
        </w:tc>
      </w:tr>
      <w:tr w:rsidR="00B742E5" w14:paraId="1B308278" w14:textId="77777777" w:rsidTr="00470485">
        <w:trPr>
          <w:trHeight w:val="242"/>
        </w:trPr>
        <w:tc>
          <w:tcPr>
            <w:tcW w:w="4654" w:type="dxa"/>
            <w:gridSpan w:val="2"/>
            <w:shd w:val="clear" w:color="auto" w:fill="auto"/>
          </w:tcPr>
          <w:p w14:paraId="5CB4AC9E" w14:textId="77777777" w:rsidR="005B042C" w:rsidRPr="00C104BA" w:rsidRDefault="005B042C" w:rsidP="00990ED7">
            <w:pPr>
              <w:pStyle w:val="10sp0"/>
              <w:spacing w:after="0"/>
              <w:rPr>
                <w:rFonts w:ascii="Arial" w:hAnsi="Arial" w:cs="Arial"/>
                <w:b/>
                <w:szCs w:val="24"/>
              </w:rPr>
            </w:pPr>
          </w:p>
        </w:tc>
        <w:tc>
          <w:tcPr>
            <w:tcW w:w="477" w:type="dxa"/>
            <w:shd w:val="clear" w:color="auto" w:fill="auto"/>
          </w:tcPr>
          <w:p w14:paraId="1A4F205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68975AA7"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117D9E59" w14:textId="77777777" w:rsidR="005B042C" w:rsidRPr="00C104BA" w:rsidRDefault="005B042C" w:rsidP="00990ED7">
            <w:pPr>
              <w:pStyle w:val="10sp0"/>
              <w:spacing w:after="0"/>
              <w:rPr>
                <w:rFonts w:ascii="Arial" w:hAnsi="Arial" w:cs="Arial"/>
                <w:szCs w:val="24"/>
              </w:rPr>
            </w:pPr>
          </w:p>
        </w:tc>
      </w:tr>
      <w:tr w:rsidR="00B742E5" w14:paraId="702009EB" w14:textId="77777777" w:rsidTr="00470485">
        <w:trPr>
          <w:trHeight w:val="242"/>
        </w:trPr>
        <w:tc>
          <w:tcPr>
            <w:tcW w:w="568" w:type="dxa"/>
            <w:shd w:val="clear" w:color="auto" w:fill="auto"/>
          </w:tcPr>
          <w:p w14:paraId="2F09E9AC"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2A56282E"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46502522"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BAD5A94"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14788F59" w14:textId="77777777" w:rsidR="005B042C" w:rsidRPr="00C104BA" w:rsidRDefault="005B042C" w:rsidP="00990ED7">
            <w:pPr>
              <w:pStyle w:val="10sp0"/>
              <w:spacing w:after="0"/>
              <w:rPr>
                <w:rFonts w:ascii="Arial" w:hAnsi="Arial" w:cs="Arial"/>
                <w:szCs w:val="24"/>
              </w:rPr>
            </w:pPr>
          </w:p>
        </w:tc>
      </w:tr>
      <w:tr w:rsidR="00B742E5" w14:paraId="11B61ADD" w14:textId="77777777" w:rsidTr="00470485">
        <w:trPr>
          <w:trHeight w:val="242"/>
        </w:trPr>
        <w:tc>
          <w:tcPr>
            <w:tcW w:w="568" w:type="dxa"/>
            <w:shd w:val="clear" w:color="auto" w:fill="auto"/>
          </w:tcPr>
          <w:p w14:paraId="18296C3E"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082A4159"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581996FF"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68C2A028"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0D87117A" w14:textId="77777777" w:rsidR="005B042C" w:rsidRPr="00C104BA" w:rsidRDefault="005B042C" w:rsidP="00990ED7">
            <w:pPr>
              <w:pStyle w:val="10sp0"/>
              <w:spacing w:after="0"/>
              <w:rPr>
                <w:rFonts w:ascii="Arial" w:hAnsi="Arial" w:cs="Arial"/>
                <w:szCs w:val="24"/>
              </w:rPr>
            </w:pPr>
          </w:p>
        </w:tc>
      </w:tr>
      <w:tr w:rsidR="00B742E5" w14:paraId="3CAB2770" w14:textId="77777777" w:rsidTr="00470485">
        <w:trPr>
          <w:trHeight w:val="242"/>
        </w:trPr>
        <w:tc>
          <w:tcPr>
            <w:tcW w:w="568" w:type="dxa"/>
            <w:shd w:val="clear" w:color="auto" w:fill="auto"/>
          </w:tcPr>
          <w:p w14:paraId="123143D7" w14:textId="77777777" w:rsidR="005B042C" w:rsidRPr="00C104BA" w:rsidRDefault="005B042C" w:rsidP="00990ED7">
            <w:pPr>
              <w:pStyle w:val="10sp0"/>
              <w:spacing w:after="0"/>
              <w:rPr>
                <w:rFonts w:ascii="Arial" w:hAnsi="Arial" w:cs="Arial"/>
                <w:szCs w:val="24"/>
              </w:rPr>
            </w:pPr>
          </w:p>
        </w:tc>
        <w:tc>
          <w:tcPr>
            <w:tcW w:w="4086" w:type="dxa"/>
            <w:shd w:val="clear" w:color="auto" w:fill="auto"/>
          </w:tcPr>
          <w:p w14:paraId="07044163" w14:textId="77777777" w:rsidR="005B042C" w:rsidRPr="00C104BA" w:rsidRDefault="005B042C" w:rsidP="00990ED7">
            <w:pPr>
              <w:pStyle w:val="10sp0"/>
              <w:spacing w:after="0"/>
              <w:rPr>
                <w:rFonts w:ascii="Arial" w:hAnsi="Arial" w:cs="Arial"/>
                <w:szCs w:val="24"/>
              </w:rPr>
            </w:pPr>
          </w:p>
        </w:tc>
        <w:tc>
          <w:tcPr>
            <w:tcW w:w="477" w:type="dxa"/>
            <w:shd w:val="clear" w:color="auto" w:fill="auto"/>
          </w:tcPr>
          <w:p w14:paraId="494D21DF"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2F19369D"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550ED43" w14:textId="77777777" w:rsidR="005B042C" w:rsidRPr="00C104BA" w:rsidRDefault="005B042C" w:rsidP="00990ED7">
            <w:pPr>
              <w:pStyle w:val="10sp0"/>
              <w:spacing w:after="0"/>
              <w:rPr>
                <w:rFonts w:ascii="Arial" w:hAnsi="Arial" w:cs="Arial"/>
                <w:szCs w:val="24"/>
              </w:rPr>
            </w:pPr>
          </w:p>
        </w:tc>
      </w:tr>
      <w:tr w:rsidR="00B742E5" w14:paraId="178525A7" w14:textId="77777777" w:rsidTr="00470485">
        <w:trPr>
          <w:trHeight w:val="232"/>
        </w:trPr>
        <w:tc>
          <w:tcPr>
            <w:tcW w:w="568" w:type="dxa"/>
            <w:shd w:val="clear" w:color="auto" w:fill="auto"/>
          </w:tcPr>
          <w:p w14:paraId="0D14D685" w14:textId="77777777" w:rsidR="005B042C" w:rsidRPr="00C104BA" w:rsidRDefault="005B042C" w:rsidP="00990ED7">
            <w:pPr>
              <w:pStyle w:val="10sp0"/>
              <w:spacing w:after="0"/>
              <w:rPr>
                <w:rFonts w:ascii="Arial" w:hAnsi="Arial" w:cs="Arial"/>
                <w:szCs w:val="24"/>
                <w:highlight w:val="yellow"/>
              </w:rPr>
            </w:pPr>
          </w:p>
        </w:tc>
        <w:tc>
          <w:tcPr>
            <w:tcW w:w="4086" w:type="dxa"/>
            <w:shd w:val="clear" w:color="auto" w:fill="auto"/>
          </w:tcPr>
          <w:p w14:paraId="73767631"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22A139C0"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1E314FA5"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64C93F10" w14:textId="77777777" w:rsidR="005B042C" w:rsidRPr="00C104BA" w:rsidRDefault="005B042C" w:rsidP="00990ED7">
            <w:pPr>
              <w:pStyle w:val="10sp0"/>
              <w:spacing w:after="0"/>
              <w:rPr>
                <w:rFonts w:ascii="Arial" w:hAnsi="Arial" w:cs="Arial"/>
                <w:szCs w:val="24"/>
              </w:rPr>
            </w:pPr>
          </w:p>
        </w:tc>
      </w:tr>
      <w:tr w:rsidR="00B742E5" w14:paraId="73FC20BB" w14:textId="77777777" w:rsidTr="00470485">
        <w:trPr>
          <w:trHeight w:val="242"/>
        </w:trPr>
        <w:tc>
          <w:tcPr>
            <w:tcW w:w="568" w:type="dxa"/>
            <w:shd w:val="clear" w:color="auto" w:fill="auto"/>
          </w:tcPr>
          <w:p w14:paraId="6A022D2A" w14:textId="77777777" w:rsidR="005B042C" w:rsidRPr="00C104BA" w:rsidRDefault="005B042C" w:rsidP="00990ED7">
            <w:pPr>
              <w:pStyle w:val="10sp0"/>
              <w:spacing w:after="0"/>
              <w:rPr>
                <w:rFonts w:ascii="Arial" w:hAnsi="Arial" w:cs="Arial"/>
                <w:szCs w:val="24"/>
                <w:highlight w:val="yellow"/>
              </w:rPr>
            </w:pPr>
          </w:p>
        </w:tc>
        <w:tc>
          <w:tcPr>
            <w:tcW w:w="4086" w:type="dxa"/>
            <w:shd w:val="clear" w:color="auto" w:fill="auto"/>
          </w:tcPr>
          <w:p w14:paraId="708B989E"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366AE8F9"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E7870CC"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2D8C21DF" w14:textId="77777777" w:rsidR="005B042C" w:rsidRPr="00C104BA" w:rsidRDefault="005B042C" w:rsidP="00990ED7">
            <w:pPr>
              <w:pStyle w:val="10sp0"/>
              <w:spacing w:after="0"/>
              <w:rPr>
                <w:rFonts w:ascii="Arial" w:hAnsi="Arial" w:cs="Arial"/>
                <w:szCs w:val="24"/>
              </w:rPr>
            </w:pPr>
          </w:p>
        </w:tc>
      </w:tr>
      <w:tr w:rsidR="00B742E5" w14:paraId="19DD7F41" w14:textId="77777777" w:rsidTr="00470485">
        <w:trPr>
          <w:trHeight w:val="242"/>
        </w:trPr>
        <w:tc>
          <w:tcPr>
            <w:tcW w:w="4654" w:type="dxa"/>
            <w:gridSpan w:val="2"/>
            <w:shd w:val="clear" w:color="auto" w:fill="auto"/>
          </w:tcPr>
          <w:p w14:paraId="2A809308" w14:textId="77777777" w:rsidR="005B042C" w:rsidRPr="00C104BA" w:rsidRDefault="005B042C" w:rsidP="00990ED7">
            <w:pPr>
              <w:pStyle w:val="10sp0"/>
              <w:spacing w:after="0"/>
              <w:rPr>
                <w:rFonts w:ascii="Arial" w:hAnsi="Arial" w:cs="Arial"/>
                <w:b/>
                <w:szCs w:val="24"/>
                <w:highlight w:val="yellow"/>
              </w:rPr>
            </w:pPr>
          </w:p>
        </w:tc>
        <w:tc>
          <w:tcPr>
            <w:tcW w:w="477" w:type="dxa"/>
            <w:shd w:val="clear" w:color="auto" w:fill="auto"/>
          </w:tcPr>
          <w:p w14:paraId="21955F5E"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A785B3B"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650EE93" w14:textId="77777777" w:rsidR="005B042C" w:rsidRPr="00C104BA" w:rsidRDefault="005B042C" w:rsidP="00990ED7">
            <w:pPr>
              <w:pStyle w:val="10sp0"/>
              <w:spacing w:after="0"/>
              <w:rPr>
                <w:rFonts w:ascii="Arial" w:hAnsi="Arial" w:cs="Arial"/>
                <w:szCs w:val="24"/>
              </w:rPr>
            </w:pPr>
          </w:p>
        </w:tc>
      </w:tr>
      <w:tr w:rsidR="00B742E5" w14:paraId="4A3802C3" w14:textId="77777777" w:rsidTr="00470485">
        <w:trPr>
          <w:trHeight w:val="242"/>
        </w:trPr>
        <w:tc>
          <w:tcPr>
            <w:tcW w:w="568" w:type="dxa"/>
            <w:shd w:val="clear" w:color="auto" w:fill="auto"/>
          </w:tcPr>
          <w:p w14:paraId="6167B235" w14:textId="77777777" w:rsidR="005B042C" w:rsidRPr="00C104BA" w:rsidRDefault="005B042C" w:rsidP="00990ED7">
            <w:pPr>
              <w:pStyle w:val="10sp0"/>
              <w:spacing w:after="0"/>
              <w:rPr>
                <w:rFonts w:ascii="Arial" w:hAnsi="Arial" w:cs="Arial"/>
                <w:szCs w:val="24"/>
                <w:highlight w:val="yellow"/>
              </w:rPr>
            </w:pPr>
          </w:p>
        </w:tc>
        <w:tc>
          <w:tcPr>
            <w:tcW w:w="4086" w:type="dxa"/>
            <w:shd w:val="clear" w:color="auto" w:fill="auto"/>
          </w:tcPr>
          <w:p w14:paraId="622C9409"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633815FA"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9B0098F"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16BA8CF" w14:textId="77777777" w:rsidR="005B042C" w:rsidRPr="00C104BA" w:rsidRDefault="005B042C" w:rsidP="00990ED7">
            <w:pPr>
              <w:pStyle w:val="10sp0"/>
              <w:spacing w:after="0"/>
              <w:rPr>
                <w:rFonts w:ascii="Arial" w:hAnsi="Arial" w:cs="Arial"/>
                <w:szCs w:val="24"/>
              </w:rPr>
            </w:pPr>
          </w:p>
        </w:tc>
      </w:tr>
      <w:tr w:rsidR="00B742E5" w14:paraId="5E01BC03" w14:textId="77777777" w:rsidTr="00470485">
        <w:trPr>
          <w:trHeight w:val="242"/>
        </w:trPr>
        <w:tc>
          <w:tcPr>
            <w:tcW w:w="4654" w:type="dxa"/>
            <w:gridSpan w:val="2"/>
            <w:shd w:val="clear" w:color="auto" w:fill="auto"/>
          </w:tcPr>
          <w:p w14:paraId="61CECC87"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55894124"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0D94E3B7"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23F08A98" w14:textId="77777777" w:rsidR="005B042C" w:rsidRPr="00C104BA" w:rsidRDefault="005B042C" w:rsidP="00990ED7">
            <w:pPr>
              <w:pStyle w:val="10sp0"/>
              <w:spacing w:after="0"/>
              <w:rPr>
                <w:rFonts w:ascii="Arial" w:hAnsi="Arial" w:cs="Arial"/>
                <w:szCs w:val="24"/>
              </w:rPr>
            </w:pPr>
          </w:p>
        </w:tc>
      </w:tr>
      <w:tr w:rsidR="00B742E5" w14:paraId="61A7B631" w14:textId="77777777" w:rsidTr="00470485">
        <w:trPr>
          <w:trHeight w:val="242"/>
        </w:trPr>
        <w:tc>
          <w:tcPr>
            <w:tcW w:w="568" w:type="dxa"/>
            <w:shd w:val="clear" w:color="auto" w:fill="auto"/>
          </w:tcPr>
          <w:p w14:paraId="0396B448" w14:textId="77777777" w:rsidR="005B042C" w:rsidRPr="00C104BA" w:rsidRDefault="005B042C" w:rsidP="00990ED7">
            <w:pPr>
              <w:pStyle w:val="10sp0"/>
              <w:spacing w:after="0"/>
              <w:rPr>
                <w:rFonts w:ascii="Arial" w:hAnsi="Arial" w:cs="Arial"/>
                <w:szCs w:val="24"/>
                <w:highlight w:val="yellow"/>
              </w:rPr>
            </w:pPr>
          </w:p>
        </w:tc>
        <w:tc>
          <w:tcPr>
            <w:tcW w:w="4086" w:type="dxa"/>
            <w:shd w:val="clear" w:color="auto" w:fill="auto"/>
          </w:tcPr>
          <w:p w14:paraId="478EE4EE"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4FF14FD5"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77908241"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DE1FCAF" w14:textId="77777777" w:rsidR="005B042C" w:rsidRPr="00C104BA" w:rsidRDefault="005B042C" w:rsidP="00990ED7">
            <w:pPr>
              <w:pStyle w:val="10sp0"/>
              <w:spacing w:after="0"/>
              <w:rPr>
                <w:rFonts w:ascii="Arial" w:hAnsi="Arial" w:cs="Arial"/>
                <w:szCs w:val="24"/>
              </w:rPr>
            </w:pPr>
          </w:p>
        </w:tc>
      </w:tr>
      <w:tr w:rsidR="00B742E5" w14:paraId="286CCBDE" w14:textId="77777777" w:rsidTr="00470485">
        <w:trPr>
          <w:trHeight w:val="242"/>
        </w:trPr>
        <w:tc>
          <w:tcPr>
            <w:tcW w:w="568" w:type="dxa"/>
            <w:shd w:val="clear" w:color="auto" w:fill="auto"/>
          </w:tcPr>
          <w:p w14:paraId="7A054FF0" w14:textId="77777777" w:rsidR="005B042C" w:rsidRPr="00C104BA" w:rsidRDefault="005B042C" w:rsidP="00990ED7">
            <w:pPr>
              <w:pStyle w:val="10sp0"/>
              <w:spacing w:after="0"/>
              <w:rPr>
                <w:rFonts w:ascii="Arial" w:hAnsi="Arial" w:cs="Arial"/>
                <w:szCs w:val="24"/>
                <w:highlight w:val="yellow"/>
              </w:rPr>
            </w:pPr>
          </w:p>
        </w:tc>
        <w:tc>
          <w:tcPr>
            <w:tcW w:w="4086" w:type="dxa"/>
            <w:shd w:val="clear" w:color="auto" w:fill="auto"/>
          </w:tcPr>
          <w:p w14:paraId="38D897BC" w14:textId="77777777" w:rsidR="005B042C" w:rsidRPr="00C104BA" w:rsidRDefault="005B042C" w:rsidP="00990ED7">
            <w:pPr>
              <w:pStyle w:val="10sp0"/>
              <w:spacing w:after="0"/>
              <w:rPr>
                <w:rFonts w:ascii="Arial" w:hAnsi="Arial" w:cs="Arial"/>
                <w:szCs w:val="24"/>
                <w:highlight w:val="yellow"/>
              </w:rPr>
            </w:pPr>
          </w:p>
        </w:tc>
        <w:tc>
          <w:tcPr>
            <w:tcW w:w="477" w:type="dxa"/>
            <w:shd w:val="clear" w:color="auto" w:fill="auto"/>
          </w:tcPr>
          <w:p w14:paraId="6841D05A" w14:textId="77777777" w:rsidR="005B042C" w:rsidRPr="00C104BA" w:rsidRDefault="005B042C" w:rsidP="00990ED7">
            <w:pPr>
              <w:pStyle w:val="10sp0"/>
              <w:spacing w:after="0"/>
              <w:rPr>
                <w:rFonts w:ascii="Arial" w:hAnsi="Arial" w:cs="Arial"/>
                <w:szCs w:val="24"/>
              </w:rPr>
            </w:pPr>
          </w:p>
        </w:tc>
        <w:tc>
          <w:tcPr>
            <w:tcW w:w="636" w:type="dxa"/>
            <w:shd w:val="clear" w:color="auto" w:fill="auto"/>
          </w:tcPr>
          <w:p w14:paraId="3FE2EA5B" w14:textId="77777777" w:rsidR="005B042C" w:rsidRPr="00C104BA" w:rsidRDefault="005B042C" w:rsidP="00990ED7">
            <w:pPr>
              <w:pStyle w:val="10sp0"/>
              <w:spacing w:after="0"/>
              <w:rPr>
                <w:rFonts w:ascii="Arial" w:hAnsi="Arial" w:cs="Arial"/>
                <w:szCs w:val="24"/>
              </w:rPr>
            </w:pPr>
          </w:p>
        </w:tc>
        <w:tc>
          <w:tcPr>
            <w:tcW w:w="4068" w:type="dxa"/>
            <w:shd w:val="clear" w:color="auto" w:fill="auto"/>
          </w:tcPr>
          <w:p w14:paraId="7F4580D8" w14:textId="77777777" w:rsidR="005B042C" w:rsidRPr="00C104BA" w:rsidRDefault="005B042C" w:rsidP="00990ED7">
            <w:pPr>
              <w:pStyle w:val="10sp0"/>
              <w:spacing w:after="0"/>
              <w:rPr>
                <w:rFonts w:ascii="Arial" w:hAnsi="Arial" w:cs="Arial"/>
                <w:szCs w:val="24"/>
              </w:rPr>
            </w:pPr>
          </w:p>
        </w:tc>
      </w:tr>
    </w:tbl>
    <w:p w14:paraId="391A7540" w14:textId="77777777" w:rsidR="005B042C" w:rsidRPr="007347F3" w:rsidRDefault="00CC1798" w:rsidP="001A2781">
      <w:pPr>
        <w:pStyle w:val="BodyTextIndent"/>
        <w:ind w:firstLine="0"/>
        <w:jc w:val="center"/>
        <w:rPr>
          <w:rFonts w:cs="Arial"/>
          <w:b/>
          <w:sz w:val="24"/>
          <w:szCs w:val="24"/>
        </w:rPr>
      </w:pPr>
      <w:r w:rsidRPr="007347F3">
        <w:rPr>
          <w:rFonts w:cs="Arial"/>
          <w:b/>
          <w:sz w:val="24"/>
          <w:szCs w:val="24"/>
        </w:rPr>
        <w:lastRenderedPageBreak/>
        <w:t>EXHIBIT “A”</w:t>
      </w:r>
    </w:p>
    <w:p w14:paraId="4710DB29" w14:textId="0F654286" w:rsidR="005B042C" w:rsidRDefault="00CC1798" w:rsidP="005B042C">
      <w:pPr>
        <w:pStyle w:val="10sp05"/>
        <w:ind w:firstLine="0"/>
        <w:jc w:val="center"/>
        <w:rPr>
          <w:rFonts w:ascii="Arial" w:hAnsi="Arial" w:cs="Arial"/>
          <w:b/>
          <w:szCs w:val="24"/>
        </w:rPr>
      </w:pPr>
      <w:r w:rsidRPr="007347F3">
        <w:rPr>
          <w:rFonts w:ascii="Arial" w:hAnsi="Arial" w:cs="Arial"/>
          <w:b/>
          <w:szCs w:val="24"/>
        </w:rPr>
        <w:t>LEGAL DESCRIPTION</w:t>
      </w:r>
    </w:p>
    <w:p w14:paraId="3AB5D2CA" w14:textId="6C646D7E" w:rsidR="00470485" w:rsidRDefault="00470485" w:rsidP="005B042C">
      <w:pPr>
        <w:pStyle w:val="10sp05"/>
        <w:ind w:firstLine="0"/>
        <w:jc w:val="center"/>
        <w:rPr>
          <w:rFonts w:ascii="Arial" w:hAnsi="Arial" w:cs="Arial"/>
          <w:b/>
          <w:szCs w:val="24"/>
        </w:rPr>
      </w:pPr>
    </w:p>
    <w:p w14:paraId="63C95A01" w14:textId="6E526C2F" w:rsidR="00470485" w:rsidRDefault="007347F3" w:rsidP="005B042C">
      <w:pPr>
        <w:pStyle w:val="10sp05"/>
        <w:ind w:firstLine="0"/>
        <w:jc w:val="center"/>
        <w:rPr>
          <w:rFonts w:ascii="Arial" w:hAnsi="Arial" w:cs="Arial"/>
          <w:b/>
          <w:szCs w:val="24"/>
        </w:rPr>
      </w:pPr>
      <w:r w:rsidRPr="007347F3">
        <w:rPr>
          <w:rFonts w:ascii="Arial" w:hAnsi="Arial" w:cs="Arial"/>
          <w:b/>
          <w:szCs w:val="24"/>
        </w:rPr>
        <w:drawing>
          <wp:inline distT="0" distB="0" distL="0" distR="0" wp14:anchorId="6B0D36B7" wp14:editId="5D8F4142">
            <wp:extent cx="5943600" cy="1737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737360"/>
                    </a:xfrm>
                    <a:prstGeom prst="rect">
                      <a:avLst/>
                    </a:prstGeom>
                  </pic:spPr>
                </pic:pic>
              </a:graphicData>
            </a:graphic>
          </wp:inline>
        </w:drawing>
      </w:r>
    </w:p>
    <w:p w14:paraId="08538D25" w14:textId="77777777" w:rsidR="00470485" w:rsidRPr="00C104BA" w:rsidRDefault="00470485" w:rsidP="005B042C">
      <w:pPr>
        <w:pStyle w:val="10sp05"/>
        <w:ind w:firstLine="0"/>
        <w:jc w:val="center"/>
        <w:rPr>
          <w:rFonts w:ascii="Arial" w:hAnsi="Arial" w:cs="Arial"/>
          <w:b/>
          <w:szCs w:val="24"/>
        </w:rPr>
      </w:pPr>
    </w:p>
    <w:p w14:paraId="6CB49599" w14:textId="6C80B472" w:rsidR="00164CA8" w:rsidRPr="00C104BA" w:rsidRDefault="00164CA8" w:rsidP="005B042C">
      <w:pPr>
        <w:pStyle w:val="10sp05"/>
        <w:ind w:firstLine="0"/>
        <w:jc w:val="center"/>
        <w:rPr>
          <w:rFonts w:ascii="Arial" w:hAnsi="Arial" w:cs="Arial"/>
          <w:b/>
          <w:szCs w:val="24"/>
        </w:rPr>
      </w:pPr>
    </w:p>
    <w:p w14:paraId="66DC0963" w14:textId="77777777" w:rsidR="005B042C" w:rsidRPr="00C104BA" w:rsidRDefault="005B042C" w:rsidP="005B042C">
      <w:pPr>
        <w:pStyle w:val="BodyTextIndent"/>
        <w:ind w:firstLine="0"/>
        <w:jc w:val="both"/>
        <w:rPr>
          <w:rFonts w:cs="Arial"/>
          <w:sz w:val="24"/>
          <w:szCs w:val="24"/>
        </w:rPr>
      </w:pPr>
    </w:p>
    <w:p w14:paraId="22611014" w14:textId="77777777" w:rsidR="005B042C" w:rsidRPr="00C104BA" w:rsidRDefault="00CC1798" w:rsidP="005B042C">
      <w:pPr>
        <w:pStyle w:val="BodyTextIndent"/>
        <w:ind w:firstLine="0"/>
        <w:jc w:val="center"/>
        <w:rPr>
          <w:rFonts w:cs="Arial"/>
          <w:b/>
          <w:sz w:val="24"/>
          <w:szCs w:val="24"/>
        </w:rPr>
      </w:pPr>
      <w:r w:rsidRPr="00C104BA">
        <w:rPr>
          <w:rFonts w:cs="Arial"/>
          <w:sz w:val="24"/>
          <w:szCs w:val="24"/>
        </w:rPr>
        <w:br w:type="page"/>
      </w:r>
      <w:r w:rsidRPr="00C104BA">
        <w:rPr>
          <w:rFonts w:cs="Arial"/>
          <w:b/>
          <w:sz w:val="24"/>
          <w:szCs w:val="24"/>
        </w:rPr>
        <w:lastRenderedPageBreak/>
        <w:t>EXHIBIT “B”</w:t>
      </w:r>
    </w:p>
    <w:p w14:paraId="00B2A570" w14:textId="77777777" w:rsidR="005B042C" w:rsidRPr="00C104BA" w:rsidRDefault="005B042C" w:rsidP="005B042C">
      <w:pPr>
        <w:pStyle w:val="BodyTextIndent"/>
        <w:ind w:firstLine="0"/>
        <w:jc w:val="center"/>
        <w:rPr>
          <w:rFonts w:cs="Arial"/>
          <w:b/>
          <w:sz w:val="24"/>
          <w:szCs w:val="24"/>
        </w:rPr>
      </w:pPr>
    </w:p>
    <w:p w14:paraId="608168D1" w14:textId="77777777" w:rsidR="005B042C" w:rsidRPr="00C104BA" w:rsidRDefault="005B042C" w:rsidP="005B042C">
      <w:pPr>
        <w:pStyle w:val="BodyTextIndent"/>
        <w:ind w:firstLine="0"/>
        <w:jc w:val="center"/>
        <w:rPr>
          <w:rFonts w:cs="Arial"/>
          <w:b/>
          <w:sz w:val="24"/>
          <w:szCs w:val="24"/>
        </w:rPr>
      </w:pPr>
    </w:p>
    <w:p w14:paraId="5F9EFD6E" w14:textId="77777777" w:rsidR="005B042C" w:rsidRPr="00C104BA" w:rsidRDefault="005B042C" w:rsidP="005B042C">
      <w:pPr>
        <w:pStyle w:val="10sp05"/>
        <w:rPr>
          <w:rFonts w:ascii="Arial" w:eastAsiaTheme="minorHAnsi" w:hAnsi="Arial" w:cs="Arial"/>
          <w:szCs w:val="24"/>
        </w:rPr>
      </w:pPr>
    </w:p>
    <w:p w14:paraId="716D52A7" w14:textId="77777777" w:rsidR="00A82AA1" w:rsidRPr="00C104BA" w:rsidRDefault="00A82AA1" w:rsidP="00A054E3">
      <w:pPr>
        <w:pStyle w:val="10sp05"/>
        <w:ind w:left="-720" w:right="-720" w:firstLine="0"/>
        <w:jc w:val="center"/>
        <w:rPr>
          <w:rFonts w:ascii="Arial" w:hAnsi="Arial" w:cs="Arial"/>
          <w:szCs w:val="24"/>
        </w:rPr>
      </w:pPr>
    </w:p>
    <w:p w14:paraId="0A08CDE0" w14:textId="77777777" w:rsidR="00A82AA1" w:rsidRPr="00C104BA" w:rsidRDefault="00CC1798" w:rsidP="006A2169">
      <w:pPr>
        <w:pStyle w:val="10sp05"/>
        <w:ind w:left="-720" w:right="-720" w:firstLine="0"/>
        <w:jc w:val="center"/>
        <w:rPr>
          <w:rFonts w:ascii="Arial" w:hAnsi="Arial" w:cs="Arial"/>
          <w:szCs w:val="24"/>
        </w:rPr>
      </w:pPr>
      <w:r>
        <w:rPr>
          <w:noProof/>
        </w:rPr>
        <mc:AlternateContent>
          <mc:Choice Requires="wps">
            <w:drawing>
              <wp:anchor distT="45720" distB="45720" distL="114300" distR="114300" simplePos="0" relativeHeight="251658240" behindDoc="0" locked="0" layoutInCell="1" allowOverlap="1" wp14:anchorId="2F588336" wp14:editId="34828CC1">
                <wp:simplePos x="0" y="0"/>
                <wp:positionH relativeFrom="column">
                  <wp:posOffset>5097780</wp:posOffset>
                </wp:positionH>
                <wp:positionV relativeFrom="paragraph">
                  <wp:posOffset>2834640</wp:posOffset>
                </wp:positionV>
                <wp:extent cx="548640" cy="411480"/>
                <wp:effectExtent l="0" t="0" r="22860" b="266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11480"/>
                        </a:xfrm>
                        <a:prstGeom prst="rect">
                          <a:avLst/>
                        </a:prstGeom>
                        <a:solidFill>
                          <a:srgbClr val="FFFFFF"/>
                        </a:solidFill>
                        <a:ln w="19050">
                          <a:solidFill>
                            <a:srgbClr val="FF0000"/>
                          </a:solidFill>
                          <a:miter lim="800000"/>
                          <a:headEnd/>
                          <a:tailEnd/>
                        </a:ln>
                      </wps:spPr>
                      <wps:txbx>
                        <w:txbxContent>
                          <w:p w14:paraId="72525B97" w14:textId="77777777" w:rsidR="006A2169" w:rsidRPr="006A2169" w:rsidRDefault="00CC1798" w:rsidP="006A2169">
                            <w:pPr>
                              <w:spacing w:after="0" w:line="240" w:lineRule="auto"/>
                              <w:jc w:val="center"/>
                              <w:rPr>
                                <w:sz w:val="16"/>
                                <w:szCs w:val="16"/>
                              </w:rPr>
                            </w:pPr>
                            <w:r w:rsidRPr="006A2169">
                              <w:rPr>
                                <w:sz w:val="16"/>
                                <w:szCs w:val="16"/>
                              </w:rPr>
                              <w:t>Subject Property</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2F588336" id="_x0000_t202" coordsize="21600,21600" o:spt="202" path="m,l,21600r21600,l21600,xe">
                <v:stroke joinstyle="miter"/>
                <v:path gradientshapeok="t" o:connecttype="rect"/>
              </v:shapetype>
              <v:shape id="Text Box 2" o:spid="_x0000_s1026" type="#_x0000_t202" style="position:absolute;left:0;text-align:left;margin-left:401.4pt;margin-top:223.2pt;width:43.2pt;height:3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" strokecolor="red" strokeweight="1.5pt">
                <v:textbox>
                  <w:txbxContent>
                    <w:p w14:paraId="72525B97" w14:textId="77777777" w:rsidR="006A2169" w:rsidRPr="006A2169" w:rsidRDefault="00CC1798" w:rsidP="006A2169">
                      <w:pPr>
                        <w:spacing w:after="0" w:line="240" w:lineRule="auto"/>
                        <w:jc w:val="center"/>
                        <w:rPr>
                          <w:sz w:val="16"/>
                          <w:szCs w:val="16"/>
                        </w:rPr>
                      </w:pPr>
                      <w:r w:rsidRPr="006A2169">
                        <w:rPr>
                          <w:sz w:val="16"/>
                          <w:szCs w:val="16"/>
                        </w:rPr>
                        <w:t>Subject Property</w:t>
                      </w:r>
                    </w:p>
                  </w:txbxContent>
                </v:textbox>
              </v:shape>
            </w:pict>
          </mc:Fallback>
        </mc:AlternateContent>
      </w:r>
      <w:r>
        <w:t xml:space="preserve"> </w:t>
      </w:r>
      <w:r w:rsidRPr="006A2169">
        <w:rPr>
          <w:noProof/>
        </w:rPr>
        <w:drawing>
          <wp:inline distT="0" distB="0" distL="0" distR="0" wp14:anchorId="4B1B3733" wp14:editId="6E217A90">
            <wp:extent cx="6670675" cy="428676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00311" name="Picture 1" descr="Calendar&#10;&#10;Description automatically generated"/>
                    <pic:cNvPicPr/>
                  </pic:nvPicPr>
                  <pic:blipFill>
                    <a:blip r:embed="rId7"/>
                    <a:stretch>
                      <a:fillRect/>
                    </a:stretch>
                  </pic:blipFill>
                  <pic:spPr>
                    <a:xfrm>
                      <a:off x="0" y="0"/>
                      <a:ext cx="6683265" cy="4294856"/>
                    </a:xfrm>
                    <a:prstGeom prst="rect">
                      <a:avLst/>
                    </a:prstGeom>
                  </pic:spPr>
                </pic:pic>
              </a:graphicData>
            </a:graphic>
          </wp:inline>
        </w:drawing>
      </w:r>
    </w:p>
    <w:p w14:paraId="0ECED1EF" w14:textId="77777777" w:rsidR="00260035" w:rsidRPr="00C104BA" w:rsidRDefault="00260035" w:rsidP="00260035">
      <w:pPr>
        <w:rPr>
          <w:rFonts w:ascii="Arial" w:hAnsi="Arial" w:cs="Arial"/>
          <w:sz w:val="24"/>
          <w:szCs w:val="24"/>
        </w:rPr>
      </w:pPr>
    </w:p>
    <w:sectPr w:rsidR="00260035" w:rsidRPr="00C104B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61AE9" w14:textId="77777777" w:rsidR="00C146EC" w:rsidRDefault="00C146EC">
      <w:pPr>
        <w:spacing w:after="0" w:line="240" w:lineRule="auto"/>
      </w:pPr>
      <w:r>
        <w:separator/>
      </w:r>
    </w:p>
  </w:endnote>
  <w:endnote w:type="continuationSeparator" w:id="0">
    <w:p w14:paraId="6CEB2919" w14:textId="77777777" w:rsidR="00C146EC" w:rsidRDefault="00C14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1114252422"/>
      <w:docPartObj>
        <w:docPartGallery w:val="Page Numbers (Bottom of Page)"/>
        <w:docPartUnique/>
      </w:docPartObj>
    </w:sdtPr>
    <w:sdtEndPr>
      <w:rPr>
        <w:noProof/>
      </w:rPr>
    </w:sdtEndPr>
    <w:sdtContent>
      <w:p w14:paraId="53EC8907" w14:textId="77777777" w:rsidR="00C104BA" w:rsidRPr="00C104BA" w:rsidRDefault="00CC1798">
        <w:pPr>
          <w:pStyle w:val="Footer"/>
          <w:jc w:val="center"/>
          <w:rPr>
            <w:rFonts w:ascii="Arial" w:hAnsi="Arial" w:cs="Arial"/>
            <w:sz w:val="24"/>
            <w:szCs w:val="24"/>
          </w:rPr>
        </w:pPr>
        <w:r w:rsidRPr="00C104BA">
          <w:rPr>
            <w:rFonts w:ascii="Arial" w:hAnsi="Arial" w:cs="Arial"/>
            <w:sz w:val="24"/>
            <w:szCs w:val="24"/>
          </w:rPr>
          <w:fldChar w:fldCharType="begin"/>
        </w:r>
        <w:r w:rsidRPr="00C104BA">
          <w:rPr>
            <w:rFonts w:ascii="Arial" w:hAnsi="Arial" w:cs="Arial"/>
            <w:sz w:val="24"/>
            <w:szCs w:val="24"/>
          </w:rPr>
          <w:instrText xml:space="preserve"> PAGE   \* MERGEFORMAT </w:instrText>
        </w:r>
        <w:r w:rsidRPr="00C104BA">
          <w:rPr>
            <w:rFonts w:ascii="Arial" w:hAnsi="Arial" w:cs="Arial"/>
            <w:sz w:val="24"/>
            <w:szCs w:val="24"/>
          </w:rPr>
          <w:fldChar w:fldCharType="separate"/>
        </w:r>
        <w:r w:rsidR="00982709">
          <w:rPr>
            <w:rFonts w:ascii="Arial" w:hAnsi="Arial" w:cs="Arial"/>
            <w:noProof/>
            <w:sz w:val="24"/>
            <w:szCs w:val="24"/>
          </w:rPr>
          <w:t>1</w:t>
        </w:r>
        <w:r w:rsidRPr="00C104BA">
          <w:rPr>
            <w:rFonts w:ascii="Arial" w:hAnsi="Arial" w:cs="Arial"/>
            <w:noProof/>
            <w:sz w:val="24"/>
            <w:szCs w:val="24"/>
          </w:rPr>
          <w:fldChar w:fldCharType="end"/>
        </w:r>
      </w:p>
    </w:sdtContent>
  </w:sdt>
  <w:p w14:paraId="3451A816" w14:textId="77777777" w:rsidR="00C104BA" w:rsidRPr="00C104BA" w:rsidRDefault="00C104BA" w:rsidP="00645327">
    <w:pPr>
      <w:pStyle w:val="Foo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0AF3B" w14:textId="77777777" w:rsidR="00C146EC" w:rsidRDefault="00C146EC">
      <w:pPr>
        <w:spacing w:after="0" w:line="240" w:lineRule="auto"/>
      </w:pPr>
      <w:r>
        <w:separator/>
      </w:r>
    </w:p>
  </w:footnote>
  <w:footnote w:type="continuationSeparator" w:id="0">
    <w:p w14:paraId="6AD8E1D3" w14:textId="77777777" w:rsidR="00C146EC" w:rsidRDefault="00C146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35"/>
    <w:rsid w:val="000A413E"/>
    <w:rsid w:val="00164CA8"/>
    <w:rsid w:val="00177F24"/>
    <w:rsid w:val="00181F94"/>
    <w:rsid w:val="001A17FC"/>
    <w:rsid w:val="001A2781"/>
    <w:rsid w:val="001A67FD"/>
    <w:rsid w:val="001B7A3C"/>
    <w:rsid w:val="001D162B"/>
    <w:rsid w:val="001E5FE2"/>
    <w:rsid w:val="00251669"/>
    <w:rsid w:val="00260035"/>
    <w:rsid w:val="00296A74"/>
    <w:rsid w:val="00303956"/>
    <w:rsid w:val="00326270"/>
    <w:rsid w:val="00377A50"/>
    <w:rsid w:val="003A23FD"/>
    <w:rsid w:val="003F3C6B"/>
    <w:rsid w:val="00463ACC"/>
    <w:rsid w:val="00470485"/>
    <w:rsid w:val="00484F23"/>
    <w:rsid w:val="00490066"/>
    <w:rsid w:val="004C4DE7"/>
    <w:rsid w:val="004D5E1E"/>
    <w:rsid w:val="004E550C"/>
    <w:rsid w:val="00526FDD"/>
    <w:rsid w:val="00551085"/>
    <w:rsid w:val="00561552"/>
    <w:rsid w:val="005A5F72"/>
    <w:rsid w:val="005B042C"/>
    <w:rsid w:val="005C680B"/>
    <w:rsid w:val="00617CF1"/>
    <w:rsid w:val="00645327"/>
    <w:rsid w:val="00652421"/>
    <w:rsid w:val="00654255"/>
    <w:rsid w:val="00693F93"/>
    <w:rsid w:val="006A2169"/>
    <w:rsid w:val="006A612D"/>
    <w:rsid w:val="00705BF6"/>
    <w:rsid w:val="00732929"/>
    <w:rsid w:val="007347F3"/>
    <w:rsid w:val="007C7ACA"/>
    <w:rsid w:val="008E5132"/>
    <w:rsid w:val="008E7B11"/>
    <w:rsid w:val="00947B8C"/>
    <w:rsid w:val="00982709"/>
    <w:rsid w:val="00990ED7"/>
    <w:rsid w:val="009D5DE4"/>
    <w:rsid w:val="00A054E3"/>
    <w:rsid w:val="00A1246B"/>
    <w:rsid w:val="00A20AEF"/>
    <w:rsid w:val="00A50D77"/>
    <w:rsid w:val="00A76E7E"/>
    <w:rsid w:val="00A82AA1"/>
    <w:rsid w:val="00B0309B"/>
    <w:rsid w:val="00B742E5"/>
    <w:rsid w:val="00C104BA"/>
    <w:rsid w:val="00C146EC"/>
    <w:rsid w:val="00C22372"/>
    <w:rsid w:val="00C37CC5"/>
    <w:rsid w:val="00C46677"/>
    <w:rsid w:val="00C909AB"/>
    <w:rsid w:val="00CC1798"/>
    <w:rsid w:val="00CC2125"/>
    <w:rsid w:val="00CF5BB1"/>
    <w:rsid w:val="00D644A6"/>
    <w:rsid w:val="00DF6074"/>
    <w:rsid w:val="00E476C3"/>
    <w:rsid w:val="00E60A27"/>
    <w:rsid w:val="00E92C8E"/>
    <w:rsid w:val="00ED3DCA"/>
    <w:rsid w:val="00F4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2BB8"/>
  <w15:chartTrackingRefBased/>
  <w15:docId w15:val="{E413F6E5-E57A-4FA8-9342-E402B9FE7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50D77"/>
    <w:pPr>
      <w:spacing w:after="0" w:line="240" w:lineRule="auto"/>
      <w:ind w:firstLine="720"/>
    </w:pPr>
    <w:rPr>
      <w:rFonts w:ascii="Arial" w:eastAsia="Times New Roman" w:hAnsi="Arial" w:cs="Times New Roman"/>
      <w:szCs w:val="20"/>
    </w:rPr>
  </w:style>
  <w:style w:type="character" w:customStyle="1" w:styleId="BodyTextIndentChar">
    <w:name w:val="Body Text Indent Char"/>
    <w:basedOn w:val="DefaultParagraphFont"/>
    <w:link w:val="BodyTextIndent"/>
    <w:rsid w:val="00A50D77"/>
    <w:rPr>
      <w:rFonts w:ascii="Arial" w:eastAsia="Times New Roman" w:hAnsi="Arial" w:cs="Times New Roman"/>
      <w:szCs w:val="20"/>
    </w:rPr>
  </w:style>
  <w:style w:type="paragraph" w:customStyle="1" w:styleId="10sp05">
    <w:name w:val="_1.0sp 0.5&quot;"/>
    <w:basedOn w:val="Normal"/>
    <w:rsid w:val="00A50D77"/>
    <w:pPr>
      <w:suppressAutoHyphens/>
      <w:spacing w:after="240" w:line="240" w:lineRule="auto"/>
      <w:ind w:firstLine="720"/>
      <w:jc w:val="both"/>
    </w:pPr>
    <w:rPr>
      <w:rFonts w:ascii="Times New Roman" w:eastAsia="SimSun" w:hAnsi="Times New Roman" w:cs="Times New Roman"/>
      <w:sz w:val="24"/>
      <w:szCs w:val="20"/>
    </w:rPr>
  </w:style>
  <w:style w:type="paragraph" w:customStyle="1" w:styleId="Normal0">
    <w:name w:val="@Normal"/>
    <w:rsid w:val="00A82AA1"/>
    <w:pPr>
      <w:suppressAutoHyphens/>
      <w:spacing w:after="0" w:line="240" w:lineRule="auto"/>
      <w:jc w:val="both"/>
    </w:pPr>
    <w:rPr>
      <w:rFonts w:ascii="Times New Roman" w:eastAsia="SimSun" w:hAnsi="Times New Roman" w:cs="Times New Roman"/>
      <w:sz w:val="24"/>
      <w:szCs w:val="20"/>
    </w:rPr>
  </w:style>
  <w:style w:type="paragraph" w:styleId="BodyTextIndent2">
    <w:name w:val="Body Text Indent 2"/>
    <w:basedOn w:val="Normal"/>
    <w:link w:val="BodyTextIndent2Char"/>
    <w:uiPriority w:val="99"/>
    <w:semiHidden/>
    <w:unhideWhenUsed/>
    <w:rsid w:val="005B042C"/>
    <w:pPr>
      <w:spacing w:after="120" w:line="480" w:lineRule="auto"/>
      <w:ind w:left="360"/>
    </w:pPr>
  </w:style>
  <w:style w:type="character" w:customStyle="1" w:styleId="BodyTextIndent2Char">
    <w:name w:val="Body Text Indent 2 Char"/>
    <w:basedOn w:val="DefaultParagraphFont"/>
    <w:link w:val="BodyTextIndent2"/>
    <w:uiPriority w:val="99"/>
    <w:semiHidden/>
    <w:rsid w:val="005B042C"/>
  </w:style>
  <w:style w:type="paragraph" w:customStyle="1" w:styleId="10sp0">
    <w:name w:val="_1.0sp 0&quot;"/>
    <w:basedOn w:val="Normal0"/>
    <w:rsid w:val="005B042C"/>
    <w:pPr>
      <w:spacing w:after="240"/>
    </w:pPr>
  </w:style>
  <w:style w:type="paragraph" w:styleId="NormalWeb">
    <w:name w:val="Normal (Web)"/>
    <w:basedOn w:val="Normal"/>
    <w:uiPriority w:val="99"/>
    <w:semiHidden/>
    <w:unhideWhenUsed/>
    <w:rsid w:val="005B042C"/>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8E5132"/>
    <w:rPr>
      <w:sz w:val="16"/>
      <w:szCs w:val="16"/>
    </w:rPr>
  </w:style>
  <w:style w:type="paragraph" w:styleId="CommentText">
    <w:name w:val="annotation text"/>
    <w:basedOn w:val="Normal"/>
    <w:link w:val="CommentTextChar"/>
    <w:uiPriority w:val="99"/>
    <w:semiHidden/>
    <w:unhideWhenUsed/>
    <w:rsid w:val="008E5132"/>
    <w:pPr>
      <w:spacing w:line="240" w:lineRule="auto"/>
    </w:pPr>
    <w:rPr>
      <w:sz w:val="20"/>
      <w:szCs w:val="20"/>
    </w:rPr>
  </w:style>
  <w:style w:type="character" w:customStyle="1" w:styleId="CommentTextChar">
    <w:name w:val="Comment Text Char"/>
    <w:basedOn w:val="DefaultParagraphFont"/>
    <w:link w:val="CommentText"/>
    <w:uiPriority w:val="99"/>
    <w:semiHidden/>
    <w:rsid w:val="008E5132"/>
    <w:rPr>
      <w:sz w:val="20"/>
      <w:szCs w:val="20"/>
    </w:rPr>
  </w:style>
  <w:style w:type="paragraph" w:styleId="CommentSubject">
    <w:name w:val="annotation subject"/>
    <w:basedOn w:val="CommentText"/>
    <w:next w:val="CommentText"/>
    <w:link w:val="CommentSubjectChar"/>
    <w:uiPriority w:val="99"/>
    <w:semiHidden/>
    <w:unhideWhenUsed/>
    <w:rsid w:val="008E5132"/>
    <w:rPr>
      <w:b/>
      <w:bCs/>
    </w:rPr>
  </w:style>
  <w:style w:type="character" w:customStyle="1" w:styleId="CommentSubjectChar">
    <w:name w:val="Comment Subject Char"/>
    <w:basedOn w:val="CommentTextChar"/>
    <w:link w:val="CommentSubject"/>
    <w:uiPriority w:val="99"/>
    <w:semiHidden/>
    <w:rsid w:val="008E5132"/>
    <w:rPr>
      <w:b/>
      <w:bCs/>
      <w:sz w:val="20"/>
      <w:szCs w:val="20"/>
    </w:rPr>
  </w:style>
  <w:style w:type="paragraph" w:styleId="BalloonText">
    <w:name w:val="Balloon Text"/>
    <w:basedOn w:val="Normal"/>
    <w:link w:val="BalloonTextChar"/>
    <w:uiPriority w:val="99"/>
    <w:semiHidden/>
    <w:unhideWhenUsed/>
    <w:rsid w:val="008E5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132"/>
    <w:rPr>
      <w:rFonts w:ascii="Segoe UI" w:hAnsi="Segoe UI" w:cs="Segoe UI"/>
      <w:sz w:val="18"/>
      <w:szCs w:val="18"/>
    </w:rPr>
  </w:style>
  <w:style w:type="paragraph" w:styleId="Header">
    <w:name w:val="header"/>
    <w:basedOn w:val="Normal"/>
    <w:link w:val="HeaderChar"/>
    <w:uiPriority w:val="99"/>
    <w:unhideWhenUsed/>
    <w:rsid w:val="00C10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4BA"/>
  </w:style>
  <w:style w:type="paragraph" w:styleId="Footer">
    <w:name w:val="footer"/>
    <w:basedOn w:val="Normal"/>
    <w:link w:val="FooterChar"/>
    <w:uiPriority w:val="99"/>
    <w:unhideWhenUsed/>
    <w:rsid w:val="00C10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4BA"/>
  </w:style>
  <w:style w:type="character" w:customStyle="1" w:styleId="zzmpTrailerItem">
    <w:name w:val="zzmpTrailerItem"/>
    <w:rsid w:val="00D644A6"/>
    <w:rPr>
      <w:rFonts w:ascii="Calibri" w:hAnsi="Calibri" w:cs="Calibri"/>
      <w:dstrike w:val="0"/>
      <w:noProof/>
      <w:color w:val="auto"/>
      <w:spacing w:val="0"/>
      <w:position w:val="0"/>
      <w:sz w:val="16"/>
      <w:szCs w:val="16"/>
      <w:u w:val="none"/>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2174</Words>
  <Characters>12392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Susanne Wilcox</dc:creator>
  <cp:lastModifiedBy>Thomas J. Crowley</cp:lastModifiedBy>
  <cp:revision>4</cp:revision>
  <cp:lastPrinted>2021-11-08T23:42:00Z</cp:lastPrinted>
  <dcterms:created xsi:type="dcterms:W3CDTF">2022-04-12T15:46:00Z</dcterms:created>
  <dcterms:modified xsi:type="dcterms:W3CDTF">2022-04-12T21:03:00Z</dcterms:modified>
</cp:coreProperties>
</file>