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DE10E" w14:textId="77777777" w:rsidR="00EC7A3E" w:rsidRPr="00244B18" w:rsidRDefault="00EC7A3E" w:rsidP="00D37E0F">
      <w:pPr>
        <w:jc w:val="center"/>
        <w:rPr>
          <w:b/>
          <w:sz w:val="24"/>
          <w:szCs w:val="24"/>
        </w:rPr>
      </w:pPr>
      <w:r w:rsidRPr="00244B18">
        <w:rPr>
          <w:b/>
          <w:sz w:val="24"/>
          <w:szCs w:val="24"/>
        </w:rPr>
        <w:t>LETTER OF AGREEMENT</w:t>
      </w:r>
      <w:r w:rsidR="00D37E0F" w:rsidRPr="00244B18">
        <w:rPr>
          <w:b/>
          <w:sz w:val="24"/>
          <w:szCs w:val="24"/>
        </w:rPr>
        <w:t xml:space="preserve"> </w:t>
      </w:r>
    </w:p>
    <w:p w14:paraId="101F9EFF" w14:textId="77777777" w:rsidR="00EC7A3E" w:rsidRPr="00244B18" w:rsidRDefault="00EC7A3E" w:rsidP="00D37E0F">
      <w:pPr>
        <w:jc w:val="center"/>
        <w:rPr>
          <w:b/>
          <w:sz w:val="18"/>
          <w:szCs w:val="18"/>
        </w:rPr>
      </w:pPr>
    </w:p>
    <w:p w14:paraId="28234600" w14:textId="77777777" w:rsidR="00EC7A3E" w:rsidRPr="00244B18" w:rsidRDefault="00D37E0F" w:rsidP="00D37E0F">
      <w:pPr>
        <w:jc w:val="center"/>
        <w:rPr>
          <w:b/>
          <w:sz w:val="24"/>
          <w:szCs w:val="24"/>
        </w:rPr>
      </w:pPr>
      <w:r w:rsidRPr="00244B18">
        <w:rPr>
          <w:b/>
          <w:sz w:val="24"/>
          <w:szCs w:val="24"/>
        </w:rPr>
        <w:t xml:space="preserve">BETWEEN </w:t>
      </w:r>
    </w:p>
    <w:p w14:paraId="6C412BAA" w14:textId="77777777" w:rsidR="00EC7A3E" w:rsidRPr="00244B18" w:rsidRDefault="00EC7A3E" w:rsidP="00D37E0F">
      <w:pPr>
        <w:jc w:val="center"/>
        <w:rPr>
          <w:b/>
          <w:sz w:val="18"/>
          <w:szCs w:val="18"/>
        </w:rPr>
      </w:pPr>
    </w:p>
    <w:p w14:paraId="1B350568" w14:textId="718AE082" w:rsidR="00EC7A3E" w:rsidRPr="00244B18" w:rsidRDefault="00D37E0F" w:rsidP="00D37E0F">
      <w:pPr>
        <w:jc w:val="center"/>
        <w:rPr>
          <w:b/>
          <w:sz w:val="24"/>
          <w:szCs w:val="24"/>
        </w:rPr>
      </w:pPr>
      <w:r w:rsidRPr="00244B18">
        <w:rPr>
          <w:b/>
          <w:sz w:val="24"/>
          <w:szCs w:val="24"/>
        </w:rPr>
        <w:t xml:space="preserve">THE CITY OF </w:t>
      </w:r>
      <w:r w:rsidR="00A86146" w:rsidRPr="00244B18">
        <w:rPr>
          <w:b/>
          <w:sz w:val="24"/>
          <w:szCs w:val="24"/>
        </w:rPr>
        <w:t>RIALTO</w:t>
      </w:r>
    </w:p>
    <w:p w14:paraId="5C1D28F1" w14:textId="77777777" w:rsidR="00EC7A3E" w:rsidRPr="00244B18" w:rsidRDefault="00EC7A3E" w:rsidP="00D37E0F">
      <w:pPr>
        <w:jc w:val="center"/>
        <w:rPr>
          <w:b/>
          <w:sz w:val="18"/>
          <w:szCs w:val="18"/>
        </w:rPr>
      </w:pPr>
    </w:p>
    <w:p w14:paraId="65B88E4C" w14:textId="77777777" w:rsidR="00EC7A3E" w:rsidRPr="00244B18" w:rsidRDefault="00D37E0F" w:rsidP="00D37E0F">
      <w:pPr>
        <w:jc w:val="center"/>
        <w:rPr>
          <w:b/>
          <w:sz w:val="24"/>
          <w:szCs w:val="24"/>
        </w:rPr>
      </w:pPr>
      <w:r w:rsidRPr="00244B18">
        <w:rPr>
          <w:b/>
          <w:sz w:val="24"/>
          <w:szCs w:val="24"/>
        </w:rPr>
        <w:t xml:space="preserve">AND </w:t>
      </w:r>
    </w:p>
    <w:p w14:paraId="7437F743" w14:textId="77777777" w:rsidR="00EC7A3E" w:rsidRPr="00244B18" w:rsidRDefault="00EC7A3E" w:rsidP="00D37E0F">
      <w:pPr>
        <w:jc w:val="center"/>
        <w:rPr>
          <w:b/>
          <w:sz w:val="18"/>
          <w:szCs w:val="18"/>
        </w:rPr>
      </w:pPr>
    </w:p>
    <w:p w14:paraId="2215B6A2" w14:textId="57E59AC5" w:rsidR="00D37E0F" w:rsidRPr="00244B18" w:rsidRDefault="00D37E0F" w:rsidP="00D37E0F">
      <w:pPr>
        <w:jc w:val="center"/>
        <w:rPr>
          <w:b/>
          <w:sz w:val="24"/>
          <w:szCs w:val="24"/>
        </w:rPr>
      </w:pPr>
      <w:r w:rsidRPr="00244B18">
        <w:rPr>
          <w:b/>
          <w:sz w:val="24"/>
          <w:szCs w:val="24"/>
        </w:rPr>
        <w:t xml:space="preserve">THE </w:t>
      </w:r>
      <w:r w:rsidR="00A86146" w:rsidRPr="00244B18">
        <w:rPr>
          <w:b/>
          <w:sz w:val="24"/>
          <w:szCs w:val="24"/>
        </w:rPr>
        <w:t xml:space="preserve">RIALTO CITY EMPLOYEES’ ASSOCIATION </w:t>
      </w:r>
    </w:p>
    <w:p w14:paraId="360C30E8" w14:textId="77777777" w:rsidR="00D37E0F" w:rsidRPr="00244B18" w:rsidRDefault="00D37E0F" w:rsidP="00D37E0F">
      <w:pPr>
        <w:rPr>
          <w:sz w:val="24"/>
          <w:szCs w:val="24"/>
        </w:rPr>
      </w:pPr>
    </w:p>
    <w:p w14:paraId="0CBCF5C6" w14:textId="77777777" w:rsidR="007C5E93" w:rsidRPr="00244B18" w:rsidRDefault="007C5E93" w:rsidP="00D37E0F">
      <w:pPr>
        <w:rPr>
          <w:b/>
          <w:sz w:val="24"/>
          <w:szCs w:val="24"/>
        </w:rPr>
      </w:pPr>
    </w:p>
    <w:p w14:paraId="482D56F7" w14:textId="62E57ED0" w:rsidR="007C5E93" w:rsidRPr="00244B18" w:rsidRDefault="007C5E93" w:rsidP="00B00D81">
      <w:pPr>
        <w:jc w:val="both"/>
        <w:rPr>
          <w:sz w:val="24"/>
          <w:szCs w:val="24"/>
        </w:rPr>
      </w:pPr>
      <w:r w:rsidRPr="00244B18">
        <w:rPr>
          <w:sz w:val="24"/>
          <w:szCs w:val="24"/>
        </w:rPr>
        <w:t xml:space="preserve">The City of </w:t>
      </w:r>
      <w:r w:rsidR="00AC39BD" w:rsidRPr="00244B18">
        <w:rPr>
          <w:sz w:val="24"/>
          <w:szCs w:val="24"/>
        </w:rPr>
        <w:t xml:space="preserve">Rialto </w:t>
      </w:r>
      <w:r w:rsidRPr="00244B18">
        <w:rPr>
          <w:sz w:val="24"/>
          <w:szCs w:val="24"/>
        </w:rPr>
        <w:t xml:space="preserve">(hereinafter the “City”) and the </w:t>
      </w:r>
      <w:r w:rsidR="00AC39BD" w:rsidRPr="00244B18">
        <w:rPr>
          <w:sz w:val="24"/>
          <w:szCs w:val="24"/>
        </w:rPr>
        <w:t>Rialto City Employees’ Association</w:t>
      </w:r>
      <w:r w:rsidRPr="00244B18">
        <w:rPr>
          <w:sz w:val="24"/>
          <w:szCs w:val="24"/>
        </w:rPr>
        <w:t xml:space="preserve"> (hereinafter the “Association”), jointly referred to as the “Parties”, agree to </w:t>
      </w:r>
      <w:r w:rsidR="00311FEA" w:rsidRPr="00244B18">
        <w:rPr>
          <w:sz w:val="24"/>
          <w:szCs w:val="24"/>
        </w:rPr>
        <w:t xml:space="preserve">amend Article </w:t>
      </w:r>
      <w:r w:rsidR="008A1F27" w:rsidRPr="00244B18">
        <w:rPr>
          <w:sz w:val="24"/>
          <w:szCs w:val="24"/>
        </w:rPr>
        <w:t>1</w:t>
      </w:r>
      <w:r w:rsidR="00703121" w:rsidRPr="00244B18">
        <w:rPr>
          <w:sz w:val="24"/>
          <w:szCs w:val="24"/>
        </w:rPr>
        <w:t>5</w:t>
      </w:r>
      <w:r w:rsidR="00D968A8" w:rsidRPr="00244B18">
        <w:rPr>
          <w:sz w:val="24"/>
          <w:szCs w:val="24"/>
        </w:rPr>
        <w:t xml:space="preserve">, </w:t>
      </w:r>
      <w:r w:rsidR="00C47D69" w:rsidRPr="00244B18">
        <w:rPr>
          <w:sz w:val="24"/>
          <w:szCs w:val="24"/>
        </w:rPr>
        <w:t>4/10 Work Schedule and Alternative Work Schedules</w:t>
      </w:r>
      <w:r w:rsidR="00A50FF6" w:rsidRPr="00244B18">
        <w:rPr>
          <w:sz w:val="24"/>
          <w:szCs w:val="24"/>
        </w:rPr>
        <w:t>,</w:t>
      </w:r>
      <w:r w:rsidR="00A52546" w:rsidRPr="00244B18">
        <w:rPr>
          <w:sz w:val="24"/>
          <w:szCs w:val="24"/>
        </w:rPr>
        <w:t xml:space="preserve"> and Article </w:t>
      </w:r>
      <w:r w:rsidR="00D833A4" w:rsidRPr="00244B18">
        <w:rPr>
          <w:sz w:val="24"/>
          <w:szCs w:val="24"/>
        </w:rPr>
        <w:t>20, Holidays</w:t>
      </w:r>
      <w:r w:rsidR="00A50FF6" w:rsidRPr="00244B18">
        <w:rPr>
          <w:sz w:val="24"/>
          <w:szCs w:val="24"/>
        </w:rPr>
        <w:t xml:space="preserve"> of the 2025-2027 Memorandum of Understanding</w:t>
      </w:r>
      <w:r w:rsidR="00A64D16" w:rsidRPr="00244B18">
        <w:rPr>
          <w:sz w:val="24"/>
          <w:szCs w:val="24"/>
        </w:rPr>
        <w:t xml:space="preserve"> (“MOU”)</w:t>
      </w:r>
      <w:r w:rsidR="00C47D69" w:rsidRPr="00244B18">
        <w:rPr>
          <w:sz w:val="24"/>
          <w:szCs w:val="24"/>
        </w:rPr>
        <w:t xml:space="preserve"> </w:t>
      </w:r>
      <w:r w:rsidR="00D968A8" w:rsidRPr="00244B18">
        <w:rPr>
          <w:sz w:val="24"/>
          <w:szCs w:val="24"/>
        </w:rPr>
        <w:t>as follows:</w:t>
      </w:r>
      <w:r w:rsidRPr="00244B18">
        <w:rPr>
          <w:sz w:val="24"/>
          <w:szCs w:val="24"/>
        </w:rPr>
        <w:t xml:space="preserve"> </w:t>
      </w:r>
    </w:p>
    <w:p w14:paraId="76D7DBE7" w14:textId="77777777" w:rsidR="00C47D69" w:rsidRPr="00244B18" w:rsidRDefault="00C47D69" w:rsidP="00B00D81">
      <w:pPr>
        <w:jc w:val="both"/>
        <w:rPr>
          <w:sz w:val="24"/>
          <w:szCs w:val="24"/>
          <w:u w:val="single"/>
        </w:rPr>
      </w:pPr>
    </w:p>
    <w:p w14:paraId="3091E84F" w14:textId="583954F7" w:rsidR="007C5E93" w:rsidRPr="00244B18" w:rsidRDefault="00E968F1" w:rsidP="00B00D81">
      <w:pPr>
        <w:jc w:val="both"/>
        <w:rPr>
          <w:b/>
          <w:bCs/>
          <w:sz w:val="24"/>
          <w:szCs w:val="24"/>
        </w:rPr>
      </w:pPr>
      <w:r w:rsidRPr="00244B18">
        <w:rPr>
          <w:b/>
          <w:bCs/>
          <w:sz w:val="24"/>
          <w:szCs w:val="24"/>
        </w:rPr>
        <w:t>Article</w:t>
      </w:r>
      <w:r w:rsidR="007C5E93" w:rsidRPr="00244B18">
        <w:rPr>
          <w:b/>
          <w:bCs/>
          <w:sz w:val="24"/>
          <w:szCs w:val="24"/>
        </w:rPr>
        <w:t xml:space="preserve"> </w:t>
      </w:r>
      <w:r w:rsidR="00D968A8" w:rsidRPr="00244B18">
        <w:rPr>
          <w:b/>
          <w:bCs/>
          <w:sz w:val="24"/>
          <w:szCs w:val="24"/>
        </w:rPr>
        <w:t>1</w:t>
      </w:r>
      <w:r w:rsidR="00DD196C" w:rsidRPr="00244B18">
        <w:rPr>
          <w:b/>
          <w:bCs/>
          <w:sz w:val="24"/>
          <w:szCs w:val="24"/>
        </w:rPr>
        <w:t>5</w:t>
      </w:r>
      <w:r w:rsidR="00D968A8" w:rsidRPr="00244B18">
        <w:rPr>
          <w:b/>
          <w:bCs/>
          <w:sz w:val="24"/>
          <w:szCs w:val="24"/>
        </w:rPr>
        <w:t>:</w:t>
      </w:r>
      <w:r w:rsidR="00DD196C" w:rsidRPr="00244B18">
        <w:rPr>
          <w:b/>
          <w:bCs/>
          <w:sz w:val="24"/>
          <w:szCs w:val="24"/>
        </w:rPr>
        <w:tab/>
      </w:r>
      <w:r w:rsidR="00DD196C" w:rsidRPr="00244B18">
        <w:rPr>
          <w:b/>
          <w:bCs/>
          <w:sz w:val="24"/>
          <w:szCs w:val="24"/>
          <w:u w:val="single"/>
        </w:rPr>
        <w:t>4/10 WORK SCHEDULE</w:t>
      </w:r>
      <w:r w:rsidR="00496E5F" w:rsidRPr="00244B18">
        <w:rPr>
          <w:b/>
          <w:bCs/>
          <w:sz w:val="24"/>
          <w:szCs w:val="24"/>
          <w:u w:val="single"/>
        </w:rPr>
        <w:t xml:space="preserve"> AND ALTERNATIVE WORK SCHEDULES</w:t>
      </w:r>
    </w:p>
    <w:p w14:paraId="6889E415" w14:textId="77777777" w:rsidR="007C5E93" w:rsidRPr="00244B18" w:rsidRDefault="007C5E93" w:rsidP="00B00D81">
      <w:pPr>
        <w:jc w:val="both"/>
        <w:rPr>
          <w:sz w:val="24"/>
          <w:szCs w:val="24"/>
        </w:rPr>
      </w:pPr>
    </w:p>
    <w:p w14:paraId="0CFFDB1D" w14:textId="53F065F0" w:rsidR="007C5E93" w:rsidRPr="00244B18" w:rsidRDefault="000633DF" w:rsidP="00801C11">
      <w:pPr>
        <w:pStyle w:val="ListParagraph"/>
        <w:numPr>
          <w:ilvl w:val="0"/>
          <w:numId w:val="15"/>
        </w:numPr>
        <w:jc w:val="both"/>
        <w:rPr>
          <w:rFonts w:ascii="Times New Roman" w:hAnsi="Times New Roman" w:cs="Times New Roman"/>
        </w:rPr>
      </w:pPr>
      <w:r w:rsidRPr="00244B18">
        <w:rPr>
          <w:rFonts w:ascii="Times New Roman" w:hAnsi="Times New Roman" w:cs="Times New Roman"/>
        </w:rPr>
        <w:t>The normal work week shall consist of 40 hours</w:t>
      </w:r>
      <w:r w:rsidR="000428ED" w:rsidRPr="00244B18">
        <w:rPr>
          <w:rFonts w:ascii="Times New Roman" w:hAnsi="Times New Roman" w:cs="Times New Roman"/>
        </w:rPr>
        <w:t>.</w:t>
      </w:r>
      <w:r w:rsidRPr="00244B18">
        <w:rPr>
          <w:rFonts w:ascii="Times New Roman" w:hAnsi="Times New Roman" w:cs="Times New Roman"/>
        </w:rPr>
        <w:t xml:space="preserve"> </w:t>
      </w:r>
      <w:r w:rsidR="00CF53C6" w:rsidRPr="00244B18">
        <w:rPr>
          <w:rFonts w:ascii="Times New Roman" w:hAnsi="Times New Roman" w:cs="Times New Roman"/>
        </w:rPr>
        <w:t xml:space="preserve">The City of Rialto agrees to implement a 4/10 </w:t>
      </w:r>
      <w:r w:rsidR="00804C67" w:rsidRPr="00244B18">
        <w:rPr>
          <w:rFonts w:ascii="Times New Roman" w:hAnsi="Times New Roman" w:cs="Times New Roman"/>
        </w:rPr>
        <w:t xml:space="preserve">work </w:t>
      </w:r>
      <w:r w:rsidR="00CF53C6" w:rsidRPr="00244B18">
        <w:rPr>
          <w:rFonts w:ascii="Times New Roman" w:hAnsi="Times New Roman" w:cs="Times New Roman"/>
        </w:rPr>
        <w:t>schedule</w:t>
      </w:r>
      <w:r w:rsidRPr="00244B18">
        <w:rPr>
          <w:rFonts w:ascii="Times New Roman" w:hAnsi="Times New Roman" w:cs="Times New Roman"/>
        </w:rPr>
        <w:t>, with core operating hours of Monday</w:t>
      </w:r>
      <w:r w:rsidR="00A64D16" w:rsidRPr="00244B18">
        <w:rPr>
          <w:rFonts w:ascii="Times New Roman" w:hAnsi="Times New Roman" w:cs="Times New Roman"/>
        </w:rPr>
        <w:t xml:space="preserve"> </w:t>
      </w:r>
      <w:r w:rsidR="00CC405A" w:rsidRPr="00244B18">
        <w:rPr>
          <w:rFonts w:ascii="Times New Roman" w:hAnsi="Times New Roman" w:cs="Times New Roman"/>
        </w:rPr>
        <w:t>through Thursday</w:t>
      </w:r>
      <w:r w:rsidRPr="00244B18">
        <w:rPr>
          <w:rFonts w:ascii="Times New Roman" w:hAnsi="Times New Roman" w:cs="Times New Roman"/>
        </w:rPr>
        <w:t>, from 7:00</w:t>
      </w:r>
      <w:r w:rsidR="0085018C" w:rsidRPr="00244B18">
        <w:rPr>
          <w:rFonts w:ascii="Times New Roman" w:hAnsi="Times New Roman" w:cs="Times New Roman"/>
        </w:rPr>
        <w:t xml:space="preserve"> </w:t>
      </w:r>
      <w:r w:rsidRPr="00244B18">
        <w:rPr>
          <w:rFonts w:ascii="Times New Roman" w:hAnsi="Times New Roman" w:cs="Times New Roman"/>
        </w:rPr>
        <w:t>a.m. to 6:00</w:t>
      </w:r>
      <w:r w:rsidR="0085018C" w:rsidRPr="00244B18">
        <w:rPr>
          <w:rFonts w:ascii="Times New Roman" w:hAnsi="Times New Roman" w:cs="Times New Roman"/>
        </w:rPr>
        <w:t xml:space="preserve"> </w:t>
      </w:r>
      <w:r w:rsidRPr="00244B18">
        <w:rPr>
          <w:rFonts w:ascii="Times New Roman" w:hAnsi="Times New Roman" w:cs="Times New Roman"/>
        </w:rPr>
        <w:t>p.m.,</w:t>
      </w:r>
      <w:r w:rsidR="00CF53C6" w:rsidRPr="00244B18">
        <w:rPr>
          <w:rFonts w:ascii="Times New Roman" w:hAnsi="Times New Roman" w:cs="Times New Roman"/>
        </w:rPr>
        <w:t xml:space="preserve"> for all</w:t>
      </w:r>
      <w:r w:rsidRPr="00244B18">
        <w:rPr>
          <w:rFonts w:ascii="Times New Roman" w:hAnsi="Times New Roman" w:cs="Times New Roman"/>
        </w:rPr>
        <w:t xml:space="preserve"> unit</w:t>
      </w:r>
      <w:r w:rsidR="00CF53C6" w:rsidRPr="00244B18">
        <w:rPr>
          <w:rFonts w:ascii="Times New Roman" w:hAnsi="Times New Roman" w:cs="Times New Roman"/>
        </w:rPr>
        <w:t xml:space="preserve"> employees</w:t>
      </w:r>
      <w:r w:rsidR="001457AF" w:rsidRPr="00244B18">
        <w:rPr>
          <w:rFonts w:ascii="Times New Roman" w:hAnsi="Times New Roman" w:cs="Times New Roman"/>
        </w:rPr>
        <w:t xml:space="preserve"> covered within this bargaining group</w:t>
      </w:r>
      <w:r w:rsidRPr="00244B18">
        <w:rPr>
          <w:rFonts w:ascii="Times New Roman" w:hAnsi="Times New Roman" w:cs="Times New Roman"/>
        </w:rPr>
        <w:t>, except as outlined in Section</w:t>
      </w:r>
      <w:r w:rsidR="0085018C" w:rsidRPr="00244B18">
        <w:rPr>
          <w:rFonts w:ascii="Times New Roman" w:hAnsi="Times New Roman" w:cs="Times New Roman"/>
        </w:rPr>
        <w:t>s</w:t>
      </w:r>
      <w:r w:rsidRPr="00244B18">
        <w:rPr>
          <w:rFonts w:ascii="Times New Roman" w:hAnsi="Times New Roman" w:cs="Times New Roman"/>
        </w:rPr>
        <w:t xml:space="preserve"> </w:t>
      </w:r>
      <w:proofErr w:type="gramStart"/>
      <w:r w:rsidRPr="00244B18">
        <w:rPr>
          <w:rFonts w:ascii="Times New Roman" w:hAnsi="Times New Roman" w:cs="Times New Roman"/>
        </w:rPr>
        <w:t>A(</w:t>
      </w:r>
      <w:proofErr w:type="gramEnd"/>
      <w:r w:rsidRPr="00244B18">
        <w:rPr>
          <w:rFonts w:ascii="Times New Roman" w:hAnsi="Times New Roman" w:cs="Times New Roman"/>
        </w:rPr>
        <w:t>1</w:t>
      </w:r>
      <w:r w:rsidR="00A60159" w:rsidRPr="00244B18">
        <w:rPr>
          <w:rFonts w:ascii="Times New Roman" w:hAnsi="Times New Roman" w:cs="Times New Roman"/>
        </w:rPr>
        <w:t>)</w:t>
      </w:r>
      <w:r w:rsidR="0085018C" w:rsidRPr="00244B18">
        <w:rPr>
          <w:rFonts w:ascii="Times New Roman" w:hAnsi="Times New Roman" w:cs="Times New Roman"/>
        </w:rPr>
        <w:t xml:space="preserve"> and </w:t>
      </w:r>
      <w:proofErr w:type="gramStart"/>
      <w:r w:rsidR="0085018C" w:rsidRPr="00244B18">
        <w:rPr>
          <w:rFonts w:ascii="Times New Roman" w:hAnsi="Times New Roman" w:cs="Times New Roman"/>
        </w:rPr>
        <w:t>A(</w:t>
      </w:r>
      <w:proofErr w:type="gramEnd"/>
      <w:r w:rsidR="0085018C" w:rsidRPr="00244B18">
        <w:rPr>
          <w:rFonts w:ascii="Times New Roman" w:hAnsi="Times New Roman" w:cs="Times New Roman"/>
        </w:rPr>
        <w:t>2) below</w:t>
      </w:r>
      <w:r w:rsidR="00A60159" w:rsidRPr="00244B18">
        <w:rPr>
          <w:rFonts w:ascii="Times New Roman" w:hAnsi="Times New Roman" w:cs="Times New Roman"/>
        </w:rPr>
        <w:t>.</w:t>
      </w:r>
      <w:r w:rsidRPr="00244B18">
        <w:rPr>
          <w:rFonts w:ascii="Times New Roman" w:hAnsi="Times New Roman" w:cs="Times New Roman"/>
        </w:rPr>
        <w:t xml:space="preserve"> </w:t>
      </w:r>
    </w:p>
    <w:p w14:paraId="630336BC" w14:textId="1F7CB97A" w:rsidR="00EF60D8" w:rsidRPr="00244B18" w:rsidRDefault="007C5E93" w:rsidP="00B00D81">
      <w:pPr>
        <w:jc w:val="both"/>
        <w:rPr>
          <w:sz w:val="24"/>
          <w:szCs w:val="24"/>
        </w:rPr>
      </w:pPr>
      <w:r w:rsidRPr="00244B18">
        <w:rPr>
          <w:sz w:val="24"/>
          <w:szCs w:val="24"/>
        </w:rPr>
        <w:tab/>
      </w:r>
    </w:p>
    <w:p w14:paraId="1F97612F" w14:textId="533E7E6E" w:rsidR="00804C67" w:rsidRPr="00244B18" w:rsidRDefault="00EF60D8" w:rsidP="00244B18">
      <w:pPr>
        <w:pStyle w:val="ListParagraph"/>
        <w:numPr>
          <w:ilvl w:val="0"/>
          <w:numId w:val="16"/>
        </w:numPr>
        <w:ind w:left="1080"/>
        <w:jc w:val="both"/>
        <w:rPr>
          <w:rFonts w:ascii="Times New Roman" w:hAnsi="Times New Roman" w:cs="Times New Roman"/>
          <w:iCs/>
        </w:rPr>
      </w:pPr>
      <w:r w:rsidRPr="00244B18">
        <w:rPr>
          <w:rFonts w:ascii="Times New Roman" w:hAnsi="Times New Roman" w:cs="Times New Roman"/>
          <w:iCs/>
        </w:rPr>
        <w:t xml:space="preserve">Employees Assigned to </w:t>
      </w:r>
      <w:r w:rsidR="000633DF" w:rsidRPr="00244B18">
        <w:rPr>
          <w:rFonts w:ascii="Times New Roman" w:hAnsi="Times New Roman" w:cs="Times New Roman"/>
          <w:iCs/>
        </w:rPr>
        <w:t xml:space="preserve">the </w:t>
      </w:r>
      <w:r w:rsidR="00DD196C" w:rsidRPr="00244B18">
        <w:rPr>
          <w:rFonts w:ascii="Times New Roman" w:hAnsi="Times New Roman" w:cs="Times New Roman"/>
          <w:iCs/>
        </w:rPr>
        <w:t xml:space="preserve">Parks, Recreation, and </w:t>
      </w:r>
      <w:r w:rsidRPr="00244B18">
        <w:rPr>
          <w:rFonts w:ascii="Times New Roman" w:hAnsi="Times New Roman" w:cs="Times New Roman"/>
          <w:iCs/>
        </w:rPr>
        <w:t>Community Services</w:t>
      </w:r>
      <w:r w:rsidR="00DD196C" w:rsidRPr="00244B18">
        <w:rPr>
          <w:rFonts w:ascii="Times New Roman" w:hAnsi="Times New Roman" w:cs="Times New Roman"/>
          <w:iCs/>
        </w:rPr>
        <w:t xml:space="preserve"> Department</w:t>
      </w:r>
      <w:r w:rsidR="00496E5F" w:rsidRPr="00244B18">
        <w:rPr>
          <w:rFonts w:ascii="Times New Roman" w:hAnsi="Times New Roman" w:cs="Times New Roman"/>
          <w:iCs/>
        </w:rPr>
        <w:t xml:space="preserve">: Those unit employees who are assigned to the Parks, Recreation, </w:t>
      </w:r>
      <w:r w:rsidR="000633DF" w:rsidRPr="00244B18">
        <w:rPr>
          <w:rFonts w:ascii="Times New Roman" w:hAnsi="Times New Roman" w:cs="Times New Roman"/>
          <w:iCs/>
        </w:rPr>
        <w:t xml:space="preserve">and Community Services Department will </w:t>
      </w:r>
      <w:r w:rsidR="00C47D69" w:rsidRPr="00244B18">
        <w:rPr>
          <w:rFonts w:ascii="Times New Roman" w:hAnsi="Times New Roman" w:cs="Times New Roman"/>
          <w:iCs/>
        </w:rPr>
        <w:t>remain on their current</w:t>
      </w:r>
      <w:r w:rsidR="000633DF" w:rsidRPr="00244B18">
        <w:rPr>
          <w:rFonts w:ascii="Times New Roman" w:hAnsi="Times New Roman" w:cs="Times New Roman"/>
          <w:iCs/>
        </w:rPr>
        <w:t xml:space="preserve"> </w:t>
      </w:r>
      <w:r w:rsidR="00C47D69" w:rsidRPr="00244B18">
        <w:rPr>
          <w:rFonts w:ascii="Times New Roman" w:hAnsi="Times New Roman" w:cs="Times New Roman"/>
          <w:iCs/>
        </w:rPr>
        <w:t xml:space="preserve">4/10 </w:t>
      </w:r>
      <w:r w:rsidR="000633DF" w:rsidRPr="00244B18">
        <w:rPr>
          <w:rFonts w:ascii="Times New Roman" w:hAnsi="Times New Roman" w:cs="Times New Roman"/>
          <w:iCs/>
        </w:rPr>
        <w:t xml:space="preserve">schedule that is based </w:t>
      </w:r>
      <w:r w:rsidR="000C4B38" w:rsidRPr="00244B18">
        <w:rPr>
          <w:rFonts w:ascii="Times New Roman" w:hAnsi="Times New Roman" w:cs="Times New Roman"/>
          <w:iCs/>
        </w:rPr>
        <w:t>up</w:t>
      </w:r>
      <w:r w:rsidR="000633DF" w:rsidRPr="00244B18">
        <w:rPr>
          <w:rFonts w:ascii="Times New Roman" w:hAnsi="Times New Roman" w:cs="Times New Roman"/>
          <w:iCs/>
        </w:rPr>
        <w:t>on department operation needs.</w:t>
      </w:r>
    </w:p>
    <w:p w14:paraId="7F908F20" w14:textId="77777777" w:rsidR="00BD484C" w:rsidRPr="00244B18" w:rsidRDefault="00BD484C" w:rsidP="00B00D81">
      <w:pPr>
        <w:jc w:val="both"/>
        <w:rPr>
          <w:iCs/>
          <w:sz w:val="24"/>
          <w:szCs w:val="24"/>
        </w:rPr>
      </w:pPr>
    </w:p>
    <w:p w14:paraId="5B8984BC" w14:textId="637DF6C8" w:rsidR="00D65446" w:rsidRPr="00244B18" w:rsidRDefault="00D162C6" w:rsidP="00244B18">
      <w:pPr>
        <w:pStyle w:val="ListParagraph"/>
        <w:numPr>
          <w:ilvl w:val="0"/>
          <w:numId w:val="16"/>
        </w:numPr>
        <w:ind w:left="1080"/>
        <w:jc w:val="both"/>
        <w:rPr>
          <w:rFonts w:ascii="Times New Roman" w:hAnsi="Times New Roman" w:cs="Times New Roman"/>
          <w:iCs/>
        </w:rPr>
      </w:pPr>
      <w:r w:rsidRPr="00244B18">
        <w:rPr>
          <w:rFonts w:ascii="Times New Roman" w:hAnsi="Times New Roman" w:cs="Times New Roman"/>
          <w:iCs/>
        </w:rPr>
        <w:t>Building Inspector and Community Compliance Officer</w:t>
      </w:r>
      <w:proofErr w:type="gramStart"/>
      <w:r w:rsidRPr="00244B18">
        <w:rPr>
          <w:rFonts w:ascii="Times New Roman" w:hAnsi="Times New Roman" w:cs="Times New Roman"/>
          <w:iCs/>
        </w:rPr>
        <w:t>:  Employees</w:t>
      </w:r>
      <w:proofErr w:type="gramEnd"/>
      <w:r w:rsidRPr="00244B18">
        <w:rPr>
          <w:rFonts w:ascii="Times New Roman" w:hAnsi="Times New Roman" w:cs="Times New Roman"/>
          <w:iCs/>
        </w:rPr>
        <w:t xml:space="preserve"> in the position of Building Inspector and Community Compliance Officer will be </w:t>
      </w:r>
      <w:proofErr w:type="gramStart"/>
      <w:r w:rsidRPr="00244B18">
        <w:rPr>
          <w:rFonts w:ascii="Times New Roman" w:hAnsi="Times New Roman" w:cs="Times New Roman"/>
          <w:iCs/>
        </w:rPr>
        <w:t>provided</w:t>
      </w:r>
      <w:proofErr w:type="gramEnd"/>
      <w:r w:rsidRPr="00244B18">
        <w:rPr>
          <w:rFonts w:ascii="Times New Roman" w:hAnsi="Times New Roman" w:cs="Times New Roman"/>
          <w:iCs/>
        </w:rPr>
        <w:t xml:space="preserve"> a schedule that is based on department operation needs.</w:t>
      </w:r>
    </w:p>
    <w:p w14:paraId="7D7BA990" w14:textId="77777777" w:rsidR="007C79DA" w:rsidRPr="00244B18" w:rsidRDefault="007C79DA" w:rsidP="00B00D81">
      <w:pPr>
        <w:pStyle w:val="ListParagraph"/>
        <w:ind w:left="0"/>
        <w:jc w:val="both"/>
        <w:rPr>
          <w:rFonts w:ascii="Times New Roman" w:hAnsi="Times New Roman" w:cs="Times New Roman"/>
          <w:iCs/>
        </w:rPr>
      </w:pPr>
    </w:p>
    <w:p w14:paraId="7E887119" w14:textId="038F3200" w:rsidR="007C79DA" w:rsidRPr="00244B18" w:rsidRDefault="007C79DA" w:rsidP="00B00D81">
      <w:pPr>
        <w:pStyle w:val="ListParagraph"/>
        <w:ind w:left="0"/>
        <w:jc w:val="both"/>
        <w:rPr>
          <w:rFonts w:ascii="Times New Roman" w:hAnsi="Times New Roman" w:cs="Times New Roman"/>
          <w:b/>
          <w:bCs/>
          <w:iCs/>
        </w:rPr>
      </w:pPr>
      <w:r w:rsidRPr="00244B18">
        <w:rPr>
          <w:rFonts w:ascii="Times New Roman" w:hAnsi="Times New Roman" w:cs="Times New Roman"/>
          <w:b/>
          <w:bCs/>
          <w:iCs/>
        </w:rPr>
        <w:t xml:space="preserve">Article 20: </w:t>
      </w:r>
      <w:r w:rsidR="00B25DCE" w:rsidRPr="00244B18">
        <w:rPr>
          <w:rFonts w:ascii="Times New Roman" w:hAnsi="Times New Roman" w:cs="Times New Roman"/>
          <w:b/>
          <w:bCs/>
          <w:iCs/>
        </w:rPr>
        <w:t>HOLIDAYS</w:t>
      </w:r>
    </w:p>
    <w:p w14:paraId="23E94F43" w14:textId="77777777" w:rsidR="00B25DCE" w:rsidRPr="00244B18" w:rsidRDefault="00B25DCE" w:rsidP="00B00D81">
      <w:pPr>
        <w:pStyle w:val="ListParagraph"/>
        <w:ind w:left="0"/>
        <w:jc w:val="both"/>
        <w:rPr>
          <w:rFonts w:ascii="Times New Roman" w:hAnsi="Times New Roman" w:cs="Times New Roman"/>
          <w:iCs/>
        </w:rPr>
      </w:pPr>
    </w:p>
    <w:p w14:paraId="44F85FCB" w14:textId="77777777" w:rsidR="00351DA4" w:rsidRPr="00244B18" w:rsidRDefault="00351DA4" w:rsidP="00B00D81">
      <w:pPr>
        <w:pStyle w:val="ListParagraph"/>
        <w:numPr>
          <w:ilvl w:val="0"/>
          <w:numId w:val="12"/>
        </w:numPr>
        <w:jc w:val="both"/>
        <w:rPr>
          <w:rFonts w:ascii="Times New Roman" w:hAnsi="Times New Roman" w:cs="Times New Roman"/>
          <w:iCs/>
        </w:rPr>
      </w:pPr>
      <w:r w:rsidRPr="00244B18">
        <w:rPr>
          <w:rFonts w:ascii="Times New Roman" w:hAnsi="Times New Roman" w:cs="Times New Roman"/>
          <w:iCs/>
        </w:rPr>
        <w:t>The following is the schedule of holidays granted to employees: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4874"/>
      </w:tblGrid>
      <w:tr w:rsidR="00351DA4" w:rsidRPr="00244B18" w14:paraId="21DF8C18" w14:textId="77777777" w:rsidTr="00C201BE">
        <w:trPr>
          <w:trHeight w:val="350"/>
          <w:jc w:val="center"/>
        </w:trPr>
        <w:tc>
          <w:tcPr>
            <w:tcW w:w="3420" w:type="dxa"/>
          </w:tcPr>
          <w:p w14:paraId="077FD6AD" w14:textId="77777777" w:rsidR="00351DA4" w:rsidRPr="00244B18" w:rsidRDefault="00351DA4" w:rsidP="00B00D81">
            <w:pPr>
              <w:pStyle w:val="ListParagraph"/>
              <w:jc w:val="both"/>
              <w:rPr>
                <w:rFonts w:ascii="Times New Roman" w:hAnsi="Times New Roman" w:cs="Times New Roman"/>
                <w:iCs/>
              </w:rPr>
            </w:pPr>
            <w:r w:rsidRPr="00244B18">
              <w:rPr>
                <w:rFonts w:ascii="Times New Roman" w:hAnsi="Times New Roman" w:cs="Times New Roman"/>
                <w:iCs/>
              </w:rPr>
              <w:t>New Year’s Day</w:t>
            </w:r>
          </w:p>
        </w:tc>
        <w:tc>
          <w:tcPr>
            <w:tcW w:w="4874" w:type="dxa"/>
          </w:tcPr>
          <w:p w14:paraId="4E5B5BDA" w14:textId="77777777" w:rsidR="00351DA4" w:rsidRPr="00244B18" w:rsidRDefault="00351DA4" w:rsidP="00B00D81">
            <w:pPr>
              <w:pStyle w:val="ListParagraph"/>
              <w:jc w:val="both"/>
              <w:rPr>
                <w:rFonts w:ascii="Times New Roman" w:hAnsi="Times New Roman" w:cs="Times New Roman"/>
                <w:iCs/>
              </w:rPr>
            </w:pPr>
            <w:r w:rsidRPr="00244B18">
              <w:rPr>
                <w:rFonts w:ascii="Times New Roman" w:hAnsi="Times New Roman" w:cs="Times New Roman"/>
                <w:iCs/>
              </w:rPr>
              <w:t>Veterans Day</w:t>
            </w:r>
          </w:p>
        </w:tc>
      </w:tr>
      <w:tr w:rsidR="00351DA4" w:rsidRPr="00244B18" w14:paraId="3D03F248" w14:textId="77777777" w:rsidTr="00C201BE">
        <w:trPr>
          <w:trHeight w:val="330"/>
          <w:jc w:val="center"/>
        </w:trPr>
        <w:tc>
          <w:tcPr>
            <w:tcW w:w="3420" w:type="dxa"/>
          </w:tcPr>
          <w:p w14:paraId="180E3CA7" w14:textId="77777777" w:rsidR="00351DA4" w:rsidRPr="00244B18" w:rsidRDefault="00351DA4" w:rsidP="00B00D81">
            <w:pPr>
              <w:pStyle w:val="ListParagraph"/>
              <w:jc w:val="both"/>
              <w:rPr>
                <w:rFonts w:ascii="Times New Roman" w:hAnsi="Times New Roman" w:cs="Times New Roman"/>
                <w:iCs/>
              </w:rPr>
            </w:pPr>
            <w:r w:rsidRPr="00244B18">
              <w:rPr>
                <w:rFonts w:ascii="Times New Roman" w:hAnsi="Times New Roman" w:cs="Times New Roman"/>
                <w:iCs/>
              </w:rPr>
              <w:t>Martin Luther King Day</w:t>
            </w:r>
          </w:p>
        </w:tc>
        <w:tc>
          <w:tcPr>
            <w:tcW w:w="4874" w:type="dxa"/>
          </w:tcPr>
          <w:p w14:paraId="75399487" w14:textId="77777777" w:rsidR="00351DA4" w:rsidRPr="00244B18" w:rsidRDefault="00351DA4" w:rsidP="00B00D81">
            <w:pPr>
              <w:pStyle w:val="ListParagraph"/>
              <w:jc w:val="both"/>
              <w:rPr>
                <w:rFonts w:ascii="Times New Roman" w:hAnsi="Times New Roman" w:cs="Times New Roman"/>
                <w:iCs/>
              </w:rPr>
            </w:pPr>
            <w:r w:rsidRPr="00244B18">
              <w:rPr>
                <w:rFonts w:ascii="Times New Roman" w:hAnsi="Times New Roman" w:cs="Times New Roman"/>
                <w:iCs/>
              </w:rPr>
              <w:t>Thanksgiving Day</w:t>
            </w:r>
          </w:p>
        </w:tc>
      </w:tr>
      <w:tr w:rsidR="00351DA4" w:rsidRPr="00244B18" w14:paraId="1D921089" w14:textId="77777777" w:rsidTr="00C201BE">
        <w:trPr>
          <w:trHeight w:val="350"/>
          <w:jc w:val="center"/>
        </w:trPr>
        <w:tc>
          <w:tcPr>
            <w:tcW w:w="3420" w:type="dxa"/>
          </w:tcPr>
          <w:p w14:paraId="5B729C15" w14:textId="77777777" w:rsidR="00351DA4" w:rsidRPr="00244B18" w:rsidRDefault="00351DA4" w:rsidP="00B00D81">
            <w:pPr>
              <w:pStyle w:val="ListParagraph"/>
              <w:jc w:val="both"/>
              <w:rPr>
                <w:rFonts w:ascii="Times New Roman" w:hAnsi="Times New Roman" w:cs="Times New Roman"/>
                <w:iCs/>
              </w:rPr>
            </w:pPr>
            <w:r w:rsidRPr="00244B18">
              <w:rPr>
                <w:rFonts w:ascii="Times New Roman" w:hAnsi="Times New Roman" w:cs="Times New Roman"/>
                <w:iCs/>
              </w:rPr>
              <w:t>Presidents’ Day</w:t>
            </w:r>
          </w:p>
        </w:tc>
        <w:tc>
          <w:tcPr>
            <w:tcW w:w="4874" w:type="dxa"/>
          </w:tcPr>
          <w:p w14:paraId="56DAA8FF" w14:textId="77777777" w:rsidR="00351DA4" w:rsidRPr="00244B18" w:rsidRDefault="00351DA4" w:rsidP="00B00D81">
            <w:pPr>
              <w:pStyle w:val="ListParagraph"/>
              <w:jc w:val="both"/>
              <w:rPr>
                <w:rFonts w:ascii="Times New Roman" w:hAnsi="Times New Roman" w:cs="Times New Roman"/>
                <w:iCs/>
              </w:rPr>
            </w:pPr>
            <w:r w:rsidRPr="00244B18">
              <w:rPr>
                <w:rFonts w:ascii="Times New Roman" w:hAnsi="Times New Roman" w:cs="Times New Roman"/>
                <w:iCs/>
              </w:rPr>
              <w:t>Friday after Thanksgiving</w:t>
            </w:r>
          </w:p>
        </w:tc>
      </w:tr>
      <w:tr w:rsidR="00351DA4" w:rsidRPr="00244B18" w14:paraId="141BD07E" w14:textId="77777777" w:rsidTr="00C201BE">
        <w:trPr>
          <w:trHeight w:val="330"/>
          <w:jc w:val="center"/>
        </w:trPr>
        <w:tc>
          <w:tcPr>
            <w:tcW w:w="3420" w:type="dxa"/>
          </w:tcPr>
          <w:p w14:paraId="07911FB4" w14:textId="77777777" w:rsidR="00351DA4" w:rsidRPr="00244B18" w:rsidRDefault="00351DA4" w:rsidP="00B00D81">
            <w:pPr>
              <w:pStyle w:val="ListParagraph"/>
              <w:jc w:val="both"/>
              <w:rPr>
                <w:rFonts w:ascii="Times New Roman" w:hAnsi="Times New Roman" w:cs="Times New Roman"/>
                <w:iCs/>
              </w:rPr>
            </w:pPr>
            <w:r w:rsidRPr="00244B18">
              <w:rPr>
                <w:rFonts w:ascii="Times New Roman" w:hAnsi="Times New Roman" w:cs="Times New Roman"/>
                <w:iCs/>
              </w:rPr>
              <w:t>Cesar Chavez Day</w:t>
            </w:r>
          </w:p>
        </w:tc>
        <w:tc>
          <w:tcPr>
            <w:tcW w:w="4874" w:type="dxa"/>
          </w:tcPr>
          <w:p w14:paraId="6579FE40" w14:textId="77777777" w:rsidR="00351DA4" w:rsidRPr="00244B18" w:rsidRDefault="00351DA4" w:rsidP="00B00D81">
            <w:pPr>
              <w:pStyle w:val="ListParagraph"/>
              <w:jc w:val="both"/>
              <w:rPr>
                <w:rFonts w:ascii="Times New Roman" w:hAnsi="Times New Roman" w:cs="Times New Roman"/>
                <w:iCs/>
              </w:rPr>
            </w:pPr>
            <w:r w:rsidRPr="00244B18">
              <w:rPr>
                <w:rFonts w:ascii="Times New Roman" w:hAnsi="Times New Roman" w:cs="Times New Roman"/>
                <w:iCs/>
              </w:rPr>
              <w:t>Christmas Eve</w:t>
            </w:r>
          </w:p>
        </w:tc>
      </w:tr>
      <w:tr w:rsidR="00351DA4" w:rsidRPr="00244B18" w14:paraId="3BC4FBCA" w14:textId="77777777" w:rsidTr="00C201BE">
        <w:trPr>
          <w:trHeight w:val="350"/>
          <w:jc w:val="center"/>
        </w:trPr>
        <w:tc>
          <w:tcPr>
            <w:tcW w:w="3420" w:type="dxa"/>
          </w:tcPr>
          <w:p w14:paraId="0A1A3331" w14:textId="77777777" w:rsidR="00351DA4" w:rsidRPr="00244B18" w:rsidRDefault="00351DA4" w:rsidP="00B00D81">
            <w:pPr>
              <w:pStyle w:val="ListParagraph"/>
              <w:jc w:val="both"/>
              <w:rPr>
                <w:rFonts w:ascii="Times New Roman" w:hAnsi="Times New Roman" w:cs="Times New Roman"/>
                <w:iCs/>
              </w:rPr>
            </w:pPr>
            <w:r w:rsidRPr="00244B18">
              <w:rPr>
                <w:rFonts w:ascii="Times New Roman" w:hAnsi="Times New Roman" w:cs="Times New Roman"/>
                <w:iCs/>
              </w:rPr>
              <w:t>Memorial Day</w:t>
            </w:r>
          </w:p>
        </w:tc>
        <w:tc>
          <w:tcPr>
            <w:tcW w:w="4874" w:type="dxa"/>
          </w:tcPr>
          <w:p w14:paraId="2A2A81DE" w14:textId="77777777" w:rsidR="00351DA4" w:rsidRPr="00244B18" w:rsidRDefault="00351DA4" w:rsidP="00B00D81">
            <w:pPr>
              <w:pStyle w:val="ListParagraph"/>
              <w:jc w:val="both"/>
              <w:rPr>
                <w:rFonts w:ascii="Times New Roman" w:hAnsi="Times New Roman" w:cs="Times New Roman"/>
                <w:iCs/>
              </w:rPr>
            </w:pPr>
            <w:r w:rsidRPr="00244B18">
              <w:rPr>
                <w:rFonts w:ascii="Times New Roman" w:hAnsi="Times New Roman" w:cs="Times New Roman"/>
                <w:iCs/>
              </w:rPr>
              <w:t>Christmas Day</w:t>
            </w:r>
          </w:p>
        </w:tc>
      </w:tr>
      <w:tr w:rsidR="00351DA4" w:rsidRPr="00244B18" w14:paraId="16B80DDB" w14:textId="77777777" w:rsidTr="00C201BE">
        <w:trPr>
          <w:trHeight w:val="330"/>
          <w:jc w:val="center"/>
        </w:trPr>
        <w:tc>
          <w:tcPr>
            <w:tcW w:w="3420" w:type="dxa"/>
          </w:tcPr>
          <w:p w14:paraId="0EFC3B91" w14:textId="77777777" w:rsidR="00351DA4" w:rsidRPr="00244B18" w:rsidRDefault="00351DA4" w:rsidP="00B00D81">
            <w:pPr>
              <w:pStyle w:val="ListParagraph"/>
              <w:jc w:val="both"/>
              <w:rPr>
                <w:rFonts w:ascii="Times New Roman" w:hAnsi="Times New Roman" w:cs="Times New Roman"/>
                <w:iCs/>
              </w:rPr>
            </w:pPr>
            <w:r w:rsidRPr="00244B18">
              <w:rPr>
                <w:rFonts w:ascii="Times New Roman" w:hAnsi="Times New Roman" w:cs="Times New Roman"/>
                <w:iCs/>
              </w:rPr>
              <w:t>Independence Day</w:t>
            </w:r>
          </w:p>
        </w:tc>
        <w:tc>
          <w:tcPr>
            <w:tcW w:w="4874" w:type="dxa"/>
          </w:tcPr>
          <w:p w14:paraId="7D85F294" w14:textId="1A7875E1" w:rsidR="00351DA4" w:rsidRPr="00244B18" w:rsidRDefault="00351DA4" w:rsidP="00B00D81">
            <w:pPr>
              <w:pStyle w:val="ListParagraph"/>
              <w:jc w:val="both"/>
              <w:rPr>
                <w:rFonts w:ascii="Times New Roman" w:hAnsi="Times New Roman" w:cs="Times New Roman"/>
                <w:iCs/>
              </w:rPr>
            </w:pPr>
            <w:r w:rsidRPr="00244B18">
              <w:rPr>
                <w:rFonts w:ascii="Times New Roman" w:hAnsi="Times New Roman" w:cs="Times New Roman"/>
                <w:iCs/>
              </w:rPr>
              <w:t>Three (3) Floating Holidays</w:t>
            </w:r>
            <w:r w:rsidR="00C201BE" w:rsidRPr="00244B18">
              <w:rPr>
                <w:rFonts w:ascii="Times New Roman" w:hAnsi="Times New Roman" w:cs="Times New Roman"/>
                <w:iCs/>
              </w:rPr>
              <w:t xml:space="preserve"> (see below)</w:t>
            </w:r>
          </w:p>
        </w:tc>
      </w:tr>
      <w:tr w:rsidR="00351DA4" w:rsidRPr="00244B18" w14:paraId="3EA92812" w14:textId="77777777" w:rsidTr="00C201BE">
        <w:trPr>
          <w:trHeight w:val="350"/>
          <w:jc w:val="center"/>
        </w:trPr>
        <w:tc>
          <w:tcPr>
            <w:tcW w:w="3420" w:type="dxa"/>
          </w:tcPr>
          <w:p w14:paraId="2DF8483A" w14:textId="77777777" w:rsidR="00351DA4" w:rsidRPr="00244B18" w:rsidRDefault="00351DA4" w:rsidP="00B00D81">
            <w:pPr>
              <w:pStyle w:val="ListParagraph"/>
              <w:jc w:val="both"/>
              <w:rPr>
                <w:rFonts w:ascii="Times New Roman" w:hAnsi="Times New Roman" w:cs="Times New Roman"/>
                <w:iCs/>
              </w:rPr>
            </w:pPr>
            <w:r w:rsidRPr="00244B18">
              <w:rPr>
                <w:rFonts w:ascii="Times New Roman" w:hAnsi="Times New Roman" w:cs="Times New Roman"/>
                <w:iCs/>
              </w:rPr>
              <w:t>Labor Day</w:t>
            </w:r>
          </w:p>
        </w:tc>
        <w:tc>
          <w:tcPr>
            <w:tcW w:w="4874" w:type="dxa"/>
          </w:tcPr>
          <w:p w14:paraId="28F79F5B" w14:textId="77777777" w:rsidR="00351DA4" w:rsidRPr="00244B18" w:rsidRDefault="00351DA4" w:rsidP="00B00D81">
            <w:pPr>
              <w:pStyle w:val="ListParagraph"/>
              <w:jc w:val="both"/>
              <w:rPr>
                <w:rFonts w:ascii="Times New Roman" w:hAnsi="Times New Roman" w:cs="Times New Roman"/>
                <w:iCs/>
              </w:rPr>
            </w:pPr>
            <w:r w:rsidRPr="00244B18">
              <w:rPr>
                <w:rFonts w:ascii="Times New Roman" w:hAnsi="Times New Roman" w:cs="Times New Roman"/>
                <w:iCs/>
              </w:rPr>
              <w:t>Juneteenth</w:t>
            </w:r>
          </w:p>
        </w:tc>
      </w:tr>
    </w:tbl>
    <w:p w14:paraId="05FB101E" w14:textId="6D392441" w:rsidR="00B25DCE" w:rsidRPr="00244B18" w:rsidRDefault="00EF3946" w:rsidP="004D79E3">
      <w:pPr>
        <w:pStyle w:val="ListParagraph"/>
        <w:numPr>
          <w:ilvl w:val="0"/>
          <w:numId w:val="12"/>
        </w:numPr>
        <w:jc w:val="both"/>
        <w:rPr>
          <w:rFonts w:ascii="Times New Roman" w:hAnsi="Times New Roman" w:cs="Times New Roman"/>
          <w:iCs/>
        </w:rPr>
      </w:pPr>
      <w:r w:rsidRPr="00244B18">
        <w:rPr>
          <w:rFonts w:ascii="Times New Roman" w:hAnsi="Times New Roman" w:cs="Times New Roman"/>
          <w:iCs/>
        </w:rPr>
        <w:t xml:space="preserve">Holidays that fall on an employee’s regular day off will be banked to utilize </w:t>
      </w:r>
      <w:proofErr w:type="gramStart"/>
      <w:r w:rsidRPr="00244B18">
        <w:rPr>
          <w:rFonts w:ascii="Times New Roman" w:hAnsi="Times New Roman" w:cs="Times New Roman"/>
          <w:iCs/>
        </w:rPr>
        <w:t>at a later date</w:t>
      </w:r>
      <w:proofErr w:type="gramEnd"/>
      <w:r w:rsidRPr="00244B18">
        <w:rPr>
          <w:rFonts w:ascii="Times New Roman" w:hAnsi="Times New Roman" w:cs="Times New Roman"/>
          <w:iCs/>
        </w:rPr>
        <w:t xml:space="preserve">. Holidays will be accrued as the Holiday occurs, and those Holidays that are not used by the end of the </w:t>
      </w:r>
      <w:r w:rsidR="00197C97" w:rsidRPr="00244B18">
        <w:rPr>
          <w:rFonts w:ascii="Times New Roman" w:hAnsi="Times New Roman" w:cs="Times New Roman"/>
          <w:iCs/>
        </w:rPr>
        <w:t>Fiscal Year (</w:t>
      </w:r>
      <w:r w:rsidR="00B47561" w:rsidRPr="00244B18">
        <w:rPr>
          <w:rFonts w:ascii="Times New Roman" w:hAnsi="Times New Roman" w:cs="Times New Roman"/>
          <w:iCs/>
        </w:rPr>
        <w:t>June 30)</w:t>
      </w:r>
      <w:r w:rsidRPr="00244B18">
        <w:rPr>
          <w:rFonts w:ascii="Times New Roman" w:hAnsi="Times New Roman" w:cs="Times New Roman"/>
          <w:iCs/>
        </w:rPr>
        <w:t xml:space="preserve"> will be cashed out at the employee’s current regular rate of pay. </w:t>
      </w:r>
    </w:p>
    <w:p w14:paraId="760F3882" w14:textId="77777777" w:rsidR="00EF3946" w:rsidRPr="00244B18" w:rsidRDefault="00EF3946" w:rsidP="00B00D81">
      <w:pPr>
        <w:pStyle w:val="ListParagraph"/>
        <w:ind w:left="0"/>
        <w:jc w:val="both"/>
        <w:rPr>
          <w:rFonts w:ascii="Times New Roman" w:hAnsi="Times New Roman" w:cs="Times New Roman"/>
          <w:iCs/>
        </w:rPr>
      </w:pPr>
    </w:p>
    <w:p w14:paraId="2FAD061D" w14:textId="0BB4CA1A" w:rsidR="00EF3946" w:rsidRPr="00244B18" w:rsidRDefault="00EF3946" w:rsidP="004D79E3">
      <w:pPr>
        <w:pStyle w:val="ListParagraph"/>
        <w:numPr>
          <w:ilvl w:val="0"/>
          <w:numId w:val="12"/>
        </w:numPr>
        <w:jc w:val="both"/>
        <w:rPr>
          <w:rFonts w:ascii="Times New Roman" w:hAnsi="Times New Roman" w:cs="Times New Roman"/>
          <w:iCs/>
        </w:rPr>
      </w:pPr>
      <w:r w:rsidRPr="00244B18">
        <w:rPr>
          <w:rFonts w:ascii="Times New Roman" w:hAnsi="Times New Roman" w:cs="Times New Roman"/>
          <w:iCs/>
        </w:rPr>
        <w:t xml:space="preserve">The floating holidays, at ten (10) hours each, will accrue on July 1 of each year. If an employee has not completed six months of employment on July 1, the floating holiday hours will be credited following completion of six months of employment. Floating holiday hours may be used in fifteen (15) minute increments. Floating holiday hours may accumulate but must be used or forfeited prior to termination; no pay off at termination. </w:t>
      </w:r>
    </w:p>
    <w:p w14:paraId="0FFAAC30" w14:textId="77777777" w:rsidR="00EF3946" w:rsidRPr="00244B18" w:rsidRDefault="00EF3946" w:rsidP="00B00D81">
      <w:pPr>
        <w:pStyle w:val="ListParagraph"/>
        <w:ind w:left="0"/>
        <w:jc w:val="both"/>
        <w:rPr>
          <w:rFonts w:ascii="Times New Roman" w:hAnsi="Times New Roman" w:cs="Times New Roman"/>
          <w:iCs/>
        </w:rPr>
      </w:pPr>
    </w:p>
    <w:p w14:paraId="3CCB2115" w14:textId="5A1A2567" w:rsidR="00EF3946" w:rsidRPr="00244B18" w:rsidRDefault="007D4F38" w:rsidP="004D79E3">
      <w:pPr>
        <w:pStyle w:val="ListParagraph"/>
        <w:numPr>
          <w:ilvl w:val="0"/>
          <w:numId w:val="12"/>
        </w:numPr>
        <w:jc w:val="both"/>
        <w:rPr>
          <w:rFonts w:ascii="Times New Roman" w:hAnsi="Times New Roman" w:cs="Times New Roman"/>
          <w:iCs/>
        </w:rPr>
      </w:pPr>
      <w:r w:rsidRPr="00244B18">
        <w:rPr>
          <w:rFonts w:ascii="Times New Roman" w:hAnsi="Times New Roman" w:cs="Times New Roman"/>
          <w:iCs/>
        </w:rPr>
        <w:t xml:space="preserve">Holiday Closure. During the week of Christmas Eve through New Year’s Day, the </w:t>
      </w:r>
      <w:proofErr w:type="gramStart"/>
      <w:r w:rsidRPr="00244B18">
        <w:rPr>
          <w:rFonts w:ascii="Times New Roman" w:hAnsi="Times New Roman" w:cs="Times New Roman"/>
          <w:iCs/>
        </w:rPr>
        <w:t>City</w:t>
      </w:r>
      <w:proofErr w:type="gramEnd"/>
      <w:r w:rsidRPr="00244B18">
        <w:rPr>
          <w:rFonts w:ascii="Times New Roman" w:hAnsi="Times New Roman" w:cs="Times New Roman"/>
          <w:iCs/>
        </w:rPr>
        <w:t xml:space="preserve"> offices will be closed. Employees may utilize accrued vacation or compensatory time off in addition to the holidays, </w:t>
      </w:r>
      <w:proofErr w:type="gramStart"/>
      <w:r w:rsidRPr="00244B18">
        <w:rPr>
          <w:rFonts w:ascii="Times New Roman" w:hAnsi="Times New Roman" w:cs="Times New Roman"/>
          <w:iCs/>
        </w:rPr>
        <w:t>in order to</w:t>
      </w:r>
      <w:proofErr w:type="gramEnd"/>
      <w:r w:rsidRPr="00244B18">
        <w:rPr>
          <w:rFonts w:ascii="Times New Roman" w:hAnsi="Times New Roman" w:cs="Times New Roman"/>
          <w:iCs/>
        </w:rPr>
        <w:t xml:space="preserve"> receive full pay for the week. </w:t>
      </w:r>
    </w:p>
    <w:p w14:paraId="7817D492" w14:textId="77777777" w:rsidR="007D4F38" w:rsidRPr="00244B18" w:rsidRDefault="007D4F38" w:rsidP="00B00D81">
      <w:pPr>
        <w:pStyle w:val="ListParagraph"/>
        <w:ind w:left="0"/>
        <w:jc w:val="both"/>
        <w:rPr>
          <w:rFonts w:ascii="Times New Roman" w:hAnsi="Times New Roman" w:cs="Times New Roman"/>
          <w:iCs/>
        </w:rPr>
      </w:pPr>
    </w:p>
    <w:p w14:paraId="6368452E" w14:textId="552281D4" w:rsidR="007D4F38" w:rsidRPr="00244B18" w:rsidRDefault="003153D8" w:rsidP="00B00D81">
      <w:pPr>
        <w:pStyle w:val="ListParagraph"/>
        <w:ind w:left="0"/>
        <w:jc w:val="both"/>
        <w:rPr>
          <w:rFonts w:ascii="Times New Roman" w:hAnsi="Times New Roman" w:cs="Times New Roman"/>
          <w:iCs/>
        </w:rPr>
      </w:pPr>
      <w:r w:rsidRPr="00244B18">
        <w:rPr>
          <w:rFonts w:ascii="Times New Roman" w:hAnsi="Times New Roman" w:cs="Times New Roman"/>
          <w:iCs/>
        </w:rPr>
        <w:t xml:space="preserve">Alternatively, during the Holiday Closure, an employee may choose to perform special projects or other additional duties for the </w:t>
      </w:r>
      <w:proofErr w:type="gramStart"/>
      <w:r w:rsidRPr="00244B18">
        <w:rPr>
          <w:rFonts w:ascii="Times New Roman" w:hAnsi="Times New Roman" w:cs="Times New Roman"/>
          <w:iCs/>
        </w:rPr>
        <w:t>City</w:t>
      </w:r>
      <w:proofErr w:type="gramEnd"/>
      <w:r w:rsidRPr="00244B18">
        <w:rPr>
          <w:rFonts w:ascii="Times New Roman" w:hAnsi="Times New Roman" w:cs="Times New Roman"/>
          <w:iCs/>
        </w:rPr>
        <w:t xml:space="preserve">. Any special projects or additional duties during the Holiday Closure shall first be approved by City Manager based upon Department Head recommendation prior to performing the special projects or additional duties. The employee shall not be entitled to, and the City Manager shall not </w:t>
      </w:r>
      <w:proofErr w:type="gramStart"/>
      <w:r w:rsidRPr="00244B18">
        <w:rPr>
          <w:rFonts w:ascii="Times New Roman" w:hAnsi="Times New Roman" w:cs="Times New Roman"/>
          <w:iCs/>
        </w:rPr>
        <w:t>approve,</w:t>
      </w:r>
      <w:proofErr w:type="gramEnd"/>
      <w:r w:rsidRPr="00244B18">
        <w:rPr>
          <w:rFonts w:ascii="Times New Roman" w:hAnsi="Times New Roman" w:cs="Times New Roman"/>
          <w:iCs/>
        </w:rPr>
        <w:t xml:space="preserve"> any special projects or other additional duties that will result in the payment of overtime compensation to the employee during the Holiday Closure. In no event shall the special projects or additional duties result in any additional acting pay, </w:t>
      </w:r>
      <w:proofErr w:type="gramStart"/>
      <w:r w:rsidRPr="00244B18">
        <w:rPr>
          <w:rFonts w:ascii="Times New Roman" w:hAnsi="Times New Roman" w:cs="Times New Roman"/>
          <w:iCs/>
        </w:rPr>
        <w:t>on-call</w:t>
      </w:r>
      <w:proofErr w:type="gramEnd"/>
      <w:r w:rsidRPr="00244B18">
        <w:rPr>
          <w:rFonts w:ascii="Times New Roman" w:hAnsi="Times New Roman" w:cs="Times New Roman"/>
          <w:iCs/>
        </w:rPr>
        <w:t xml:space="preserve"> pay, call out pay, or promotional pay that the employee would </w:t>
      </w:r>
      <w:proofErr w:type="gramStart"/>
      <w:r w:rsidRPr="00244B18">
        <w:rPr>
          <w:rFonts w:ascii="Times New Roman" w:hAnsi="Times New Roman" w:cs="Times New Roman"/>
          <w:iCs/>
        </w:rPr>
        <w:t>not otherwise</w:t>
      </w:r>
      <w:proofErr w:type="gramEnd"/>
      <w:r w:rsidRPr="00244B18">
        <w:rPr>
          <w:rFonts w:ascii="Times New Roman" w:hAnsi="Times New Roman" w:cs="Times New Roman"/>
          <w:iCs/>
        </w:rPr>
        <w:t xml:space="preserve"> be entitled to receive during the Holiday Closure. </w:t>
      </w:r>
    </w:p>
    <w:p w14:paraId="5B57DFD2" w14:textId="77777777" w:rsidR="00EF3946" w:rsidRPr="00244B18" w:rsidRDefault="00EF3946" w:rsidP="00B00D81">
      <w:pPr>
        <w:pStyle w:val="ListParagraph"/>
        <w:ind w:left="0"/>
        <w:jc w:val="both"/>
        <w:rPr>
          <w:rFonts w:ascii="Times New Roman" w:hAnsi="Times New Roman" w:cs="Times New Roman"/>
          <w:iCs/>
        </w:rPr>
      </w:pPr>
    </w:p>
    <w:p w14:paraId="3F2C91B0" w14:textId="0C24E596" w:rsidR="00D65446" w:rsidRPr="00244B18" w:rsidRDefault="00D65446" w:rsidP="00B00D81">
      <w:pPr>
        <w:pStyle w:val="ListParagraph"/>
        <w:ind w:left="0"/>
        <w:jc w:val="both"/>
        <w:rPr>
          <w:rFonts w:ascii="Times New Roman" w:hAnsi="Times New Roman" w:cs="Times New Roman"/>
          <w:b/>
          <w:bCs/>
          <w:iCs/>
        </w:rPr>
      </w:pPr>
      <w:r w:rsidRPr="00244B18">
        <w:rPr>
          <w:rFonts w:ascii="Times New Roman" w:hAnsi="Times New Roman" w:cs="Times New Roman"/>
          <w:b/>
          <w:bCs/>
          <w:iCs/>
        </w:rPr>
        <w:t>The Parties further agree:</w:t>
      </w:r>
    </w:p>
    <w:p w14:paraId="4B47D2C7" w14:textId="16FD9432" w:rsidR="00CA5826" w:rsidRPr="00244B18" w:rsidRDefault="00897BE0" w:rsidP="00B00D81">
      <w:pPr>
        <w:pStyle w:val="ListParagraph"/>
        <w:ind w:left="0"/>
        <w:jc w:val="both"/>
        <w:rPr>
          <w:rFonts w:ascii="Times New Roman" w:hAnsi="Times New Roman" w:cs="Times New Roman"/>
          <w:iCs/>
        </w:rPr>
      </w:pPr>
      <w:r w:rsidRPr="00244B18">
        <w:rPr>
          <w:rFonts w:ascii="Times New Roman" w:hAnsi="Times New Roman" w:cs="Times New Roman"/>
          <w:iCs/>
        </w:rPr>
        <w:t>S</w:t>
      </w:r>
      <w:r w:rsidR="00CA5826" w:rsidRPr="00244B18">
        <w:rPr>
          <w:rFonts w:ascii="Times New Roman" w:hAnsi="Times New Roman" w:cs="Times New Roman"/>
          <w:iCs/>
        </w:rPr>
        <w:t xml:space="preserve">cheduling Notice. The </w:t>
      </w:r>
      <w:proofErr w:type="gramStart"/>
      <w:r w:rsidR="00CA5826" w:rsidRPr="00244B18">
        <w:rPr>
          <w:rFonts w:ascii="Times New Roman" w:hAnsi="Times New Roman" w:cs="Times New Roman"/>
          <w:iCs/>
        </w:rPr>
        <w:t>City</w:t>
      </w:r>
      <w:proofErr w:type="gramEnd"/>
      <w:r w:rsidR="00CA5826" w:rsidRPr="00244B18">
        <w:rPr>
          <w:rFonts w:ascii="Times New Roman" w:hAnsi="Times New Roman" w:cs="Times New Roman"/>
          <w:iCs/>
        </w:rPr>
        <w:t xml:space="preserve"> will provide the notice required by Article 52 (Scheduling Notice) before changing an individual employee’s work schedule under this Agreement.</w:t>
      </w:r>
    </w:p>
    <w:p w14:paraId="2C7C8405" w14:textId="77777777" w:rsidR="00612398" w:rsidRPr="00244B18" w:rsidRDefault="00612398" w:rsidP="00B00D81">
      <w:pPr>
        <w:pStyle w:val="ListParagraph"/>
        <w:ind w:left="0"/>
        <w:jc w:val="both"/>
        <w:rPr>
          <w:rFonts w:ascii="Times New Roman" w:hAnsi="Times New Roman" w:cs="Times New Roman"/>
          <w:iCs/>
        </w:rPr>
      </w:pPr>
    </w:p>
    <w:p w14:paraId="7748B1CC" w14:textId="4F1E447E" w:rsidR="00612398" w:rsidRPr="00244B18" w:rsidRDefault="00612398" w:rsidP="00B00D81">
      <w:pPr>
        <w:pStyle w:val="ListParagraph"/>
        <w:ind w:left="0"/>
        <w:jc w:val="both"/>
        <w:rPr>
          <w:rFonts w:ascii="Times New Roman" w:hAnsi="Times New Roman" w:cs="Times New Roman"/>
          <w:iCs/>
        </w:rPr>
      </w:pPr>
      <w:r w:rsidRPr="00244B18">
        <w:rPr>
          <w:rFonts w:ascii="Times New Roman" w:hAnsi="Times New Roman" w:cs="Times New Roman"/>
          <w:iCs/>
        </w:rPr>
        <w:t>No Other Changes. Except as expressly amended herein, all terms of the MOU remain in full force and effect.</w:t>
      </w:r>
    </w:p>
    <w:p w14:paraId="030F3D88" w14:textId="77777777" w:rsidR="00882C34" w:rsidRPr="00244B18" w:rsidRDefault="00882C34" w:rsidP="00882C34">
      <w:pPr>
        <w:jc w:val="both"/>
        <w:rPr>
          <w:sz w:val="24"/>
          <w:szCs w:val="24"/>
          <w:u w:val="single"/>
        </w:rPr>
      </w:pPr>
    </w:p>
    <w:p w14:paraId="5E27BA94" w14:textId="77777777" w:rsidR="00A60159" w:rsidRPr="00244B18" w:rsidRDefault="00A60159" w:rsidP="00882C34">
      <w:pPr>
        <w:jc w:val="both"/>
        <w:rPr>
          <w:sz w:val="24"/>
          <w:szCs w:val="24"/>
          <w:u w:val="single"/>
        </w:rPr>
      </w:pPr>
    </w:p>
    <w:p w14:paraId="28D98EF6" w14:textId="22956EB6" w:rsidR="004672FC" w:rsidRPr="00244B18" w:rsidRDefault="004672FC" w:rsidP="00EC7A3E">
      <w:pPr>
        <w:rPr>
          <w:sz w:val="24"/>
          <w:szCs w:val="24"/>
        </w:rPr>
      </w:pPr>
      <w:r w:rsidRPr="00244B18">
        <w:rPr>
          <w:sz w:val="24"/>
          <w:szCs w:val="24"/>
        </w:rPr>
        <w:t>_______________________________</w:t>
      </w:r>
      <w:r w:rsidR="00801C11" w:rsidRPr="00244B18">
        <w:rPr>
          <w:sz w:val="24"/>
          <w:szCs w:val="24"/>
        </w:rPr>
        <w:t>_</w:t>
      </w:r>
      <w:r w:rsidR="00EA668C" w:rsidRPr="00244B18">
        <w:rPr>
          <w:sz w:val="24"/>
          <w:szCs w:val="24"/>
        </w:rPr>
        <w:t>______</w:t>
      </w:r>
      <w:r w:rsidR="00801C11" w:rsidRPr="00244B18">
        <w:rPr>
          <w:sz w:val="24"/>
          <w:szCs w:val="24"/>
        </w:rPr>
        <w:t>__</w:t>
      </w:r>
      <w:r w:rsidR="008C3F22" w:rsidRPr="00244B18">
        <w:rPr>
          <w:sz w:val="24"/>
          <w:szCs w:val="24"/>
        </w:rPr>
        <w:tab/>
      </w:r>
      <w:r w:rsidR="008C3F22" w:rsidRPr="00244B18">
        <w:rPr>
          <w:sz w:val="24"/>
          <w:szCs w:val="24"/>
        </w:rPr>
        <w:tab/>
      </w:r>
      <w:r w:rsidR="008C3F22" w:rsidRPr="00244B18">
        <w:rPr>
          <w:sz w:val="24"/>
          <w:szCs w:val="24"/>
        </w:rPr>
        <w:tab/>
      </w:r>
    </w:p>
    <w:p w14:paraId="10D8BADB" w14:textId="5394AC37" w:rsidR="004672FC" w:rsidRPr="00244B18" w:rsidRDefault="00C47D69" w:rsidP="00EC7A3E">
      <w:pPr>
        <w:rPr>
          <w:sz w:val="24"/>
          <w:szCs w:val="24"/>
        </w:rPr>
      </w:pPr>
      <w:r w:rsidRPr="00244B18">
        <w:rPr>
          <w:sz w:val="24"/>
          <w:szCs w:val="24"/>
        </w:rPr>
        <w:t>Cristian Gutierrez</w:t>
      </w:r>
      <w:r w:rsidR="00EA668C" w:rsidRPr="00244B18">
        <w:rPr>
          <w:sz w:val="24"/>
          <w:szCs w:val="24"/>
        </w:rPr>
        <w:t>, RCEA President</w:t>
      </w:r>
      <w:r w:rsidR="00801C11" w:rsidRPr="00244B18">
        <w:rPr>
          <w:sz w:val="24"/>
          <w:szCs w:val="24"/>
        </w:rPr>
        <w:tab/>
      </w:r>
      <w:r w:rsidR="00801C11" w:rsidRPr="00244B18">
        <w:rPr>
          <w:sz w:val="24"/>
          <w:szCs w:val="24"/>
        </w:rPr>
        <w:tab/>
      </w:r>
      <w:r w:rsidR="008C3F22" w:rsidRPr="00244B18">
        <w:rPr>
          <w:sz w:val="24"/>
          <w:szCs w:val="24"/>
        </w:rPr>
        <w:t>Date</w:t>
      </w:r>
    </w:p>
    <w:p w14:paraId="351BCF5C" w14:textId="06EEC09C" w:rsidR="008C3F22" w:rsidRPr="00244B18" w:rsidRDefault="008C3F22" w:rsidP="00EC7A3E">
      <w:pPr>
        <w:rPr>
          <w:sz w:val="24"/>
          <w:szCs w:val="24"/>
        </w:rPr>
      </w:pPr>
    </w:p>
    <w:p w14:paraId="105FDF64" w14:textId="4909B414" w:rsidR="008C3F22" w:rsidRPr="00244B18" w:rsidRDefault="008C3F22" w:rsidP="00EC7A3E">
      <w:pPr>
        <w:rPr>
          <w:sz w:val="24"/>
          <w:szCs w:val="24"/>
        </w:rPr>
      </w:pPr>
    </w:p>
    <w:p w14:paraId="36F3E5FF" w14:textId="78FBC382" w:rsidR="008C3F22" w:rsidRPr="00244B18" w:rsidRDefault="008C3F22" w:rsidP="00EC7A3E">
      <w:pPr>
        <w:rPr>
          <w:sz w:val="24"/>
          <w:szCs w:val="24"/>
        </w:rPr>
      </w:pPr>
      <w:r w:rsidRPr="00244B18">
        <w:rPr>
          <w:sz w:val="24"/>
          <w:szCs w:val="24"/>
        </w:rPr>
        <w:t>_____________________________________</w:t>
      </w:r>
      <w:r w:rsidR="00801C11" w:rsidRPr="00244B18">
        <w:rPr>
          <w:sz w:val="24"/>
          <w:szCs w:val="24"/>
        </w:rPr>
        <w:t>__</w:t>
      </w:r>
      <w:r w:rsidRPr="00244B18">
        <w:rPr>
          <w:sz w:val="24"/>
          <w:szCs w:val="24"/>
        </w:rPr>
        <w:t>_</w:t>
      </w:r>
    </w:p>
    <w:p w14:paraId="6F1AAA91" w14:textId="099F93C0" w:rsidR="008C3F22" w:rsidRPr="00244B18" w:rsidRDefault="00C47D69" w:rsidP="00EC7A3E">
      <w:pPr>
        <w:rPr>
          <w:sz w:val="24"/>
          <w:szCs w:val="24"/>
        </w:rPr>
      </w:pPr>
      <w:r w:rsidRPr="00244B18">
        <w:rPr>
          <w:sz w:val="24"/>
          <w:szCs w:val="24"/>
        </w:rPr>
        <w:t>Tanya Williams</w:t>
      </w:r>
      <w:r w:rsidR="00A60159" w:rsidRPr="00244B18">
        <w:rPr>
          <w:sz w:val="24"/>
          <w:szCs w:val="24"/>
        </w:rPr>
        <w:t>,</w:t>
      </w:r>
      <w:r w:rsidR="00583FFE" w:rsidRPr="00244B18">
        <w:rPr>
          <w:sz w:val="24"/>
          <w:szCs w:val="24"/>
        </w:rPr>
        <w:t xml:space="preserve"> City Manager</w:t>
      </w:r>
      <w:r w:rsidR="00801C11" w:rsidRPr="00244B18">
        <w:rPr>
          <w:sz w:val="24"/>
          <w:szCs w:val="24"/>
        </w:rPr>
        <w:tab/>
      </w:r>
      <w:r w:rsidR="00801C11" w:rsidRPr="00244B18">
        <w:rPr>
          <w:sz w:val="24"/>
          <w:szCs w:val="24"/>
        </w:rPr>
        <w:tab/>
      </w:r>
      <w:r w:rsidR="0049068E" w:rsidRPr="00244B18">
        <w:rPr>
          <w:sz w:val="24"/>
          <w:szCs w:val="24"/>
        </w:rPr>
        <w:t>Date</w:t>
      </w:r>
    </w:p>
    <w:p w14:paraId="19F141CE" w14:textId="57762F50" w:rsidR="0049068E" w:rsidRPr="00244B18" w:rsidRDefault="0049068E" w:rsidP="00EC7A3E">
      <w:pPr>
        <w:rPr>
          <w:sz w:val="24"/>
          <w:szCs w:val="24"/>
        </w:rPr>
      </w:pPr>
    </w:p>
    <w:p w14:paraId="1F62A83D" w14:textId="67A243B4" w:rsidR="0049068E" w:rsidRPr="00244B18" w:rsidRDefault="0049068E" w:rsidP="00EC7A3E">
      <w:pPr>
        <w:rPr>
          <w:sz w:val="24"/>
          <w:szCs w:val="24"/>
        </w:rPr>
      </w:pPr>
    </w:p>
    <w:p w14:paraId="570C4162" w14:textId="5C90DE7F" w:rsidR="0049068E" w:rsidRPr="00244B18" w:rsidRDefault="0049068E" w:rsidP="00EC7A3E">
      <w:pPr>
        <w:rPr>
          <w:sz w:val="24"/>
          <w:szCs w:val="24"/>
        </w:rPr>
      </w:pPr>
      <w:r w:rsidRPr="00244B18">
        <w:rPr>
          <w:sz w:val="24"/>
          <w:szCs w:val="24"/>
        </w:rPr>
        <w:t>___________________________</w:t>
      </w:r>
      <w:r w:rsidR="00801C11" w:rsidRPr="00244B18">
        <w:rPr>
          <w:sz w:val="24"/>
          <w:szCs w:val="24"/>
        </w:rPr>
        <w:t>_</w:t>
      </w:r>
      <w:r w:rsidRPr="00244B18">
        <w:rPr>
          <w:sz w:val="24"/>
          <w:szCs w:val="24"/>
        </w:rPr>
        <w:t>_______</w:t>
      </w:r>
      <w:r w:rsidR="00801C11" w:rsidRPr="00244B18">
        <w:rPr>
          <w:sz w:val="24"/>
          <w:szCs w:val="24"/>
        </w:rPr>
        <w:t>__</w:t>
      </w:r>
      <w:r w:rsidRPr="00244B18">
        <w:rPr>
          <w:sz w:val="24"/>
          <w:szCs w:val="24"/>
        </w:rPr>
        <w:t>___</w:t>
      </w:r>
    </w:p>
    <w:p w14:paraId="40A88E1F" w14:textId="49F3D117" w:rsidR="0049068E" w:rsidRPr="00244B18" w:rsidRDefault="00801C11" w:rsidP="00EC7A3E">
      <w:pPr>
        <w:rPr>
          <w:sz w:val="24"/>
          <w:szCs w:val="24"/>
        </w:rPr>
      </w:pPr>
      <w:r w:rsidRPr="00244B18">
        <w:rPr>
          <w:sz w:val="24"/>
          <w:szCs w:val="24"/>
        </w:rPr>
        <w:t xml:space="preserve">Eric Vail, </w:t>
      </w:r>
      <w:r w:rsidR="0049068E" w:rsidRPr="00244B18">
        <w:rPr>
          <w:sz w:val="24"/>
          <w:szCs w:val="24"/>
        </w:rPr>
        <w:t>City Attorne</w:t>
      </w:r>
      <w:r w:rsidRPr="00244B18">
        <w:rPr>
          <w:sz w:val="24"/>
          <w:szCs w:val="24"/>
        </w:rPr>
        <w:t>y</w:t>
      </w:r>
      <w:r w:rsidRPr="00244B18">
        <w:rPr>
          <w:sz w:val="24"/>
          <w:szCs w:val="24"/>
        </w:rPr>
        <w:tab/>
      </w:r>
      <w:r w:rsidRPr="00244B18">
        <w:rPr>
          <w:sz w:val="24"/>
          <w:szCs w:val="24"/>
        </w:rPr>
        <w:tab/>
      </w:r>
      <w:r w:rsidRPr="00244B18">
        <w:rPr>
          <w:sz w:val="24"/>
          <w:szCs w:val="24"/>
        </w:rPr>
        <w:tab/>
      </w:r>
      <w:r w:rsidR="0049068E" w:rsidRPr="00244B18">
        <w:rPr>
          <w:sz w:val="24"/>
          <w:szCs w:val="24"/>
        </w:rPr>
        <w:t>Date</w:t>
      </w:r>
    </w:p>
    <w:sectPr w:rsidR="0049068E" w:rsidRPr="00244B18" w:rsidSect="000428ED">
      <w:pgSz w:w="12240" w:h="15840"/>
      <w:pgMar w:top="1440" w:right="153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92006" w14:textId="77777777" w:rsidR="00BB10EC" w:rsidRDefault="00BB10EC" w:rsidP="007C5E93">
      <w:r>
        <w:separator/>
      </w:r>
    </w:p>
  </w:endnote>
  <w:endnote w:type="continuationSeparator" w:id="0">
    <w:p w14:paraId="72342F1A" w14:textId="77777777" w:rsidR="00BB10EC" w:rsidRDefault="00BB10EC" w:rsidP="007C5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A0AE8" w14:textId="77777777" w:rsidR="00BB10EC" w:rsidRDefault="00BB10EC" w:rsidP="007C5E93">
      <w:r>
        <w:separator/>
      </w:r>
    </w:p>
  </w:footnote>
  <w:footnote w:type="continuationSeparator" w:id="0">
    <w:p w14:paraId="0605B0C9" w14:textId="77777777" w:rsidR="00BB10EC" w:rsidRDefault="00BB10EC" w:rsidP="007C5E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ACC"/>
    <w:multiLevelType w:val="hybridMultilevel"/>
    <w:tmpl w:val="3BD85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11B39"/>
    <w:multiLevelType w:val="hybridMultilevel"/>
    <w:tmpl w:val="13227EB6"/>
    <w:lvl w:ilvl="0" w:tplc="A8D8EAE6">
      <w:start w:val="1"/>
      <w:numFmt w:val="upperLetter"/>
      <w:lvlText w:val="%1."/>
      <w:lvlJc w:val="left"/>
      <w:pPr>
        <w:ind w:left="1162" w:hanging="720"/>
        <w:jc w:val="right"/>
      </w:pPr>
      <w:rPr>
        <w:rFonts w:ascii="Times New Roman" w:eastAsia="Times New Roman" w:hAnsi="Times New Roman" w:cs="Times New Roman" w:hint="default"/>
        <w:b w:val="0"/>
        <w:bCs w:val="0"/>
        <w:i w:val="0"/>
        <w:iCs w:val="0"/>
        <w:spacing w:val="-1"/>
        <w:w w:val="98"/>
        <w:sz w:val="24"/>
        <w:szCs w:val="24"/>
        <w:lang w:val="en-US" w:eastAsia="en-US" w:bidi="ar-SA"/>
      </w:rPr>
    </w:lvl>
    <w:lvl w:ilvl="1" w:tplc="30408B4A">
      <w:start w:val="1"/>
      <w:numFmt w:val="upperLetter"/>
      <w:lvlText w:val="%2."/>
      <w:lvlJc w:val="left"/>
      <w:pPr>
        <w:ind w:left="920" w:hanging="720"/>
      </w:pPr>
      <w:rPr>
        <w:rFonts w:ascii="Times New Roman" w:eastAsia="Times New Roman" w:hAnsi="Times New Roman" w:cs="Times New Roman" w:hint="default"/>
        <w:b w:val="0"/>
        <w:bCs w:val="0"/>
        <w:i w:val="0"/>
        <w:iCs w:val="0"/>
        <w:spacing w:val="-1"/>
        <w:w w:val="98"/>
        <w:sz w:val="24"/>
        <w:szCs w:val="24"/>
        <w:lang w:val="en-US" w:eastAsia="en-US" w:bidi="ar-SA"/>
      </w:rPr>
    </w:lvl>
    <w:lvl w:ilvl="2" w:tplc="2A1CE136">
      <w:numFmt w:val="bullet"/>
      <w:lvlText w:val="•"/>
      <w:lvlJc w:val="left"/>
      <w:pPr>
        <w:ind w:left="2171" w:hanging="720"/>
      </w:pPr>
      <w:rPr>
        <w:rFonts w:hint="default"/>
        <w:lang w:val="en-US" w:eastAsia="en-US" w:bidi="ar-SA"/>
      </w:rPr>
    </w:lvl>
    <w:lvl w:ilvl="3" w:tplc="546416D2">
      <w:numFmt w:val="bullet"/>
      <w:lvlText w:val="•"/>
      <w:lvlJc w:val="left"/>
      <w:pPr>
        <w:ind w:left="3182" w:hanging="720"/>
      </w:pPr>
      <w:rPr>
        <w:rFonts w:hint="default"/>
        <w:lang w:val="en-US" w:eastAsia="en-US" w:bidi="ar-SA"/>
      </w:rPr>
    </w:lvl>
    <w:lvl w:ilvl="4" w:tplc="CDB2D164">
      <w:numFmt w:val="bullet"/>
      <w:lvlText w:val="•"/>
      <w:lvlJc w:val="left"/>
      <w:pPr>
        <w:ind w:left="4193" w:hanging="720"/>
      </w:pPr>
      <w:rPr>
        <w:rFonts w:hint="default"/>
        <w:lang w:val="en-US" w:eastAsia="en-US" w:bidi="ar-SA"/>
      </w:rPr>
    </w:lvl>
    <w:lvl w:ilvl="5" w:tplc="9FD40250">
      <w:numFmt w:val="bullet"/>
      <w:lvlText w:val="•"/>
      <w:lvlJc w:val="left"/>
      <w:pPr>
        <w:ind w:left="5204" w:hanging="720"/>
      </w:pPr>
      <w:rPr>
        <w:rFonts w:hint="default"/>
        <w:lang w:val="en-US" w:eastAsia="en-US" w:bidi="ar-SA"/>
      </w:rPr>
    </w:lvl>
    <w:lvl w:ilvl="6" w:tplc="2474DE8E">
      <w:numFmt w:val="bullet"/>
      <w:lvlText w:val="•"/>
      <w:lvlJc w:val="left"/>
      <w:pPr>
        <w:ind w:left="6215" w:hanging="720"/>
      </w:pPr>
      <w:rPr>
        <w:rFonts w:hint="default"/>
        <w:lang w:val="en-US" w:eastAsia="en-US" w:bidi="ar-SA"/>
      </w:rPr>
    </w:lvl>
    <w:lvl w:ilvl="7" w:tplc="A8F2F518">
      <w:numFmt w:val="bullet"/>
      <w:lvlText w:val="•"/>
      <w:lvlJc w:val="left"/>
      <w:pPr>
        <w:ind w:left="7226" w:hanging="720"/>
      </w:pPr>
      <w:rPr>
        <w:rFonts w:hint="default"/>
        <w:lang w:val="en-US" w:eastAsia="en-US" w:bidi="ar-SA"/>
      </w:rPr>
    </w:lvl>
    <w:lvl w:ilvl="8" w:tplc="625012B2">
      <w:numFmt w:val="bullet"/>
      <w:lvlText w:val="•"/>
      <w:lvlJc w:val="left"/>
      <w:pPr>
        <w:ind w:left="8237" w:hanging="720"/>
      </w:pPr>
      <w:rPr>
        <w:rFonts w:hint="default"/>
        <w:lang w:val="en-US" w:eastAsia="en-US" w:bidi="ar-SA"/>
      </w:rPr>
    </w:lvl>
  </w:abstractNum>
  <w:abstractNum w:abstractNumId="2" w15:restartNumberingAfterBreak="0">
    <w:nsid w:val="0BE46A30"/>
    <w:multiLevelType w:val="hybridMultilevel"/>
    <w:tmpl w:val="1B8AC3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CC3B6C"/>
    <w:multiLevelType w:val="multilevel"/>
    <w:tmpl w:val="71BCA382"/>
    <w:lvl w:ilvl="0">
      <w:start w:val="1"/>
      <w:numFmt w:val="upperRoman"/>
      <w:pStyle w:val="Heading1"/>
      <w:lvlText w:val="Article %1."/>
      <w:lvlJc w:val="left"/>
      <w:pPr>
        <w:ind w:left="0" w:firstLine="0"/>
      </w:pPr>
    </w:lvl>
    <w:lvl w:ilvl="1">
      <w:start w:val="1"/>
      <w:numFmt w:val="upperLetter"/>
      <w:pStyle w:val="Heading2"/>
      <w:lvlText w:val="%2."/>
      <w:lvlJc w:val="left"/>
      <w:pPr>
        <w:ind w:left="0" w:firstLine="0"/>
      </w:pPr>
      <w:rPr>
        <w:rFonts w:ascii="Times New Roman" w:eastAsia="Times New Roman" w:hAnsi="Times New Roman" w:cs="Times New Roman" w:hint="default"/>
        <w:b/>
        <w:bCs/>
        <w:i w:val="0"/>
        <w:iCs w:val="0"/>
        <w:spacing w:val="-1"/>
        <w:w w:val="98"/>
        <w:sz w:val="24"/>
        <w:szCs w:val="24"/>
        <w:lang w:val="en-US" w:eastAsia="en-US" w:bidi="ar-SA"/>
      </w:r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4" w15:restartNumberingAfterBreak="0">
    <w:nsid w:val="228334D6"/>
    <w:multiLevelType w:val="hybridMultilevel"/>
    <w:tmpl w:val="E208CB56"/>
    <w:lvl w:ilvl="0" w:tplc="0BB68E06">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D62489"/>
    <w:multiLevelType w:val="hybridMultilevel"/>
    <w:tmpl w:val="BD306E22"/>
    <w:lvl w:ilvl="0" w:tplc="04090011">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1B46B0"/>
    <w:multiLevelType w:val="hybridMultilevel"/>
    <w:tmpl w:val="1CD2E33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7617A4"/>
    <w:multiLevelType w:val="hybridMultilevel"/>
    <w:tmpl w:val="42703754"/>
    <w:lvl w:ilvl="0" w:tplc="0E04F3DE">
      <w:start w:val="1"/>
      <w:numFmt w:val="decimal"/>
      <w:lvlText w:val="%1)"/>
      <w:lvlJc w:val="left"/>
      <w:pPr>
        <w:ind w:left="1440" w:hanging="360"/>
      </w:pPr>
      <w:rPr>
        <w:rFonts w:hint="default"/>
        <w:i w:val="0"/>
        <w:iCs/>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8697BA8"/>
    <w:multiLevelType w:val="hybridMultilevel"/>
    <w:tmpl w:val="6A8A8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054220"/>
    <w:multiLevelType w:val="hybridMultilevel"/>
    <w:tmpl w:val="93384E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FD7C4A"/>
    <w:multiLevelType w:val="hybridMultilevel"/>
    <w:tmpl w:val="AC12B0CE"/>
    <w:lvl w:ilvl="0" w:tplc="1C3478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87D09E6"/>
    <w:multiLevelType w:val="hybridMultilevel"/>
    <w:tmpl w:val="A2AE9642"/>
    <w:lvl w:ilvl="0" w:tplc="FA1CC352">
      <w:start w:val="2"/>
      <w:numFmt w:val="decimal"/>
      <w:lvlText w:val="%1"/>
      <w:lvlJc w:val="left"/>
      <w:pPr>
        <w:ind w:left="1800" w:hanging="360"/>
      </w:pPr>
      <w:rPr>
        <w:rFonts w:hint="default"/>
        <w:i/>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91C4210"/>
    <w:multiLevelType w:val="hybridMultilevel"/>
    <w:tmpl w:val="B1601F5E"/>
    <w:lvl w:ilvl="0" w:tplc="9AFA093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3A27A35"/>
    <w:multiLevelType w:val="hybridMultilevel"/>
    <w:tmpl w:val="8EEC55A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8350EF4"/>
    <w:multiLevelType w:val="hybridMultilevel"/>
    <w:tmpl w:val="FEF0CEF6"/>
    <w:lvl w:ilvl="0" w:tplc="F0DE1176">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B8573F0"/>
    <w:multiLevelType w:val="hybridMultilevel"/>
    <w:tmpl w:val="3F7CFB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5926325">
    <w:abstractNumId w:val="14"/>
  </w:num>
  <w:num w:numId="2" w16cid:durableId="1249191730">
    <w:abstractNumId w:val="11"/>
  </w:num>
  <w:num w:numId="3" w16cid:durableId="1386027188">
    <w:abstractNumId w:val="12"/>
  </w:num>
  <w:num w:numId="4" w16cid:durableId="98306363">
    <w:abstractNumId w:val="7"/>
  </w:num>
  <w:num w:numId="5" w16cid:durableId="1161968384">
    <w:abstractNumId w:val="5"/>
  </w:num>
  <w:num w:numId="6" w16cid:durableId="617840271">
    <w:abstractNumId w:val="4"/>
  </w:num>
  <w:num w:numId="7" w16cid:durableId="388850025">
    <w:abstractNumId w:val="10"/>
  </w:num>
  <w:num w:numId="8" w16cid:durableId="2058509576">
    <w:abstractNumId w:val="6"/>
  </w:num>
  <w:num w:numId="9" w16cid:durableId="781462245">
    <w:abstractNumId w:val="13"/>
  </w:num>
  <w:num w:numId="10" w16cid:durableId="852911958">
    <w:abstractNumId w:val="1"/>
  </w:num>
  <w:num w:numId="11" w16cid:durableId="619190472">
    <w:abstractNumId w:val="3"/>
  </w:num>
  <w:num w:numId="12" w16cid:durableId="1181310800">
    <w:abstractNumId w:val="9"/>
  </w:num>
  <w:num w:numId="13" w16cid:durableId="759986804">
    <w:abstractNumId w:val="15"/>
  </w:num>
  <w:num w:numId="14" w16cid:durableId="700741647">
    <w:abstractNumId w:val="8"/>
  </w:num>
  <w:num w:numId="15" w16cid:durableId="1585408173">
    <w:abstractNumId w:val="2"/>
  </w:num>
  <w:num w:numId="16" w16cid:durableId="1577400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E93"/>
    <w:rsid w:val="000428ED"/>
    <w:rsid w:val="000633DF"/>
    <w:rsid w:val="00091CB9"/>
    <w:rsid w:val="000B61A7"/>
    <w:rsid w:val="000C4B38"/>
    <w:rsid w:val="000D49B3"/>
    <w:rsid w:val="00112AE3"/>
    <w:rsid w:val="001457AF"/>
    <w:rsid w:val="00171A93"/>
    <w:rsid w:val="001937E4"/>
    <w:rsid w:val="00197C97"/>
    <w:rsid w:val="00205A4B"/>
    <w:rsid w:val="00244B18"/>
    <w:rsid w:val="00251211"/>
    <w:rsid w:val="00254C63"/>
    <w:rsid w:val="00295CD1"/>
    <w:rsid w:val="002B043A"/>
    <w:rsid w:val="002C7E41"/>
    <w:rsid w:val="002F6E49"/>
    <w:rsid w:val="00311FEA"/>
    <w:rsid w:val="003153D8"/>
    <w:rsid w:val="0032708E"/>
    <w:rsid w:val="00351DA4"/>
    <w:rsid w:val="00374EB1"/>
    <w:rsid w:val="003758FA"/>
    <w:rsid w:val="003B3606"/>
    <w:rsid w:val="003E2990"/>
    <w:rsid w:val="004252E7"/>
    <w:rsid w:val="004413C8"/>
    <w:rsid w:val="004672FC"/>
    <w:rsid w:val="004831B0"/>
    <w:rsid w:val="00486E53"/>
    <w:rsid w:val="0049068E"/>
    <w:rsid w:val="0049281E"/>
    <w:rsid w:val="00496E5F"/>
    <w:rsid w:val="004D79E3"/>
    <w:rsid w:val="005060CF"/>
    <w:rsid w:val="00542B4D"/>
    <w:rsid w:val="00583FFE"/>
    <w:rsid w:val="00593E9B"/>
    <w:rsid w:val="005B482B"/>
    <w:rsid w:val="005E6BDE"/>
    <w:rsid w:val="00611FA2"/>
    <w:rsid w:val="00612398"/>
    <w:rsid w:val="0063663C"/>
    <w:rsid w:val="00675D36"/>
    <w:rsid w:val="0069198A"/>
    <w:rsid w:val="00703121"/>
    <w:rsid w:val="00736A16"/>
    <w:rsid w:val="00737621"/>
    <w:rsid w:val="00737AB0"/>
    <w:rsid w:val="007401AE"/>
    <w:rsid w:val="00744A4A"/>
    <w:rsid w:val="007620A6"/>
    <w:rsid w:val="007719A7"/>
    <w:rsid w:val="00777AEE"/>
    <w:rsid w:val="007C5E93"/>
    <w:rsid w:val="007C79DA"/>
    <w:rsid w:val="007D4F38"/>
    <w:rsid w:val="007E6780"/>
    <w:rsid w:val="007F1F20"/>
    <w:rsid w:val="007F290B"/>
    <w:rsid w:val="007F5BBD"/>
    <w:rsid w:val="00801C11"/>
    <w:rsid w:val="00804975"/>
    <w:rsid w:val="00804C67"/>
    <w:rsid w:val="00831283"/>
    <w:rsid w:val="0085018C"/>
    <w:rsid w:val="0085644B"/>
    <w:rsid w:val="00867416"/>
    <w:rsid w:val="00877D0E"/>
    <w:rsid w:val="00882C34"/>
    <w:rsid w:val="00897BE0"/>
    <w:rsid w:val="008A1F27"/>
    <w:rsid w:val="008C3F22"/>
    <w:rsid w:val="008E3914"/>
    <w:rsid w:val="008F7BF4"/>
    <w:rsid w:val="009115FF"/>
    <w:rsid w:val="00917ED1"/>
    <w:rsid w:val="0092798B"/>
    <w:rsid w:val="009B38D8"/>
    <w:rsid w:val="009F3A59"/>
    <w:rsid w:val="00A04A49"/>
    <w:rsid w:val="00A06984"/>
    <w:rsid w:val="00A20565"/>
    <w:rsid w:val="00A26DDE"/>
    <w:rsid w:val="00A375C6"/>
    <w:rsid w:val="00A50FF6"/>
    <w:rsid w:val="00A52037"/>
    <w:rsid w:val="00A52546"/>
    <w:rsid w:val="00A60159"/>
    <w:rsid w:val="00A63493"/>
    <w:rsid w:val="00A64D16"/>
    <w:rsid w:val="00A86146"/>
    <w:rsid w:val="00A96E8F"/>
    <w:rsid w:val="00AC39BD"/>
    <w:rsid w:val="00AE4456"/>
    <w:rsid w:val="00AF0B41"/>
    <w:rsid w:val="00B00D81"/>
    <w:rsid w:val="00B05629"/>
    <w:rsid w:val="00B06E14"/>
    <w:rsid w:val="00B25DCE"/>
    <w:rsid w:val="00B26130"/>
    <w:rsid w:val="00B416B0"/>
    <w:rsid w:val="00B47561"/>
    <w:rsid w:val="00B7406F"/>
    <w:rsid w:val="00B92AE6"/>
    <w:rsid w:val="00BB10EC"/>
    <w:rsid w:val="00BD484C"/>
    <w:rsid w:val="00BF07AA"/>
    <w:rsid w:val="00BF11F8"/>
    <w:rsid w:val="00C12EE6"/>
    <w:rsid w:val="00C201BE"/>
    <w:rsid w:val="00C435C0"/>
    <w:rsid w:val="00C4760C"/>
    <w:rsid w:val="00C47D69"/>
    <w:rsid w:val="00CA5826"/>
    <w:rsid w:val="00CC048D"/>
    <w:rsid w:val="00CC405A"/>
    <w:rsid w:val="00CE170D"/>
    <w:rsid w:val="00CF0463"/>
    <w:rsid w:val="00CF53C6"/>
    <w:rsid w:val="00CF66C8"/>
    <w:rsid w:val="00D162C6"/>
    <w:rsid w:val="00D25D8E"/>
    <w:rsid w:val="00D37DCC"/>
    <w:rsid w:val="00D37E0F"/>
    <w:rsid w:val="00D40A29"/>
    <w:rsid w:val="00D65446"/>
    <w:rsid w:val="00D8191A"/>
    <w:rsid w:val="00D833A4"/>
    <w:rsid w:val="00D968A8"/>
    <w:rsid w:val="00DA01E8"/>
    <w:rsid w:val="00DD196C"/>
    <w:rsid w:val="00DE075B"/>
    <w:rsid w:val="00DE4393"/>
    <w:rsid w:val="00DF2931"/>
    <w:rsid w:val="00E06B2E"/>
    <w:rsid w:val="00E14817"/>
    <w:rsid w:val="00E25301"/>
    <w:rsid w:val="00E629E8"/>
    <w:rsid w:val="00E74167"/>
    <w:rsid w:val="00E968F1"/>
    <w:rsid w:val="00EA668C"/>
    <w:rsid w:val="00EA721A"/>
    <w:rsid w:val="00EB31E7"/>
    <w:rsid w:val="00EC6691"/>
    <w:rsid w:val="00EC7A3E"/>
    <w:rsid w:val="00EF3946"/>
    <w:rsid w:val="00EF60D8"/>
    <w:rsid w:val="00F302BB"/>
    <w:rsid w:val="00F7764A"/>
    <w:rsid w:val="00FA7545"/>
    <w:rsid w:val="00FF7F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9B2ED6"/>
  <w14:defaultImageDpi w14:val="300"/>
  <w15:docId w15:val="{BD95280C-C2A1-4380-99D7-62734096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E93"/>
    <w:rPr>
      <w:rFonts w:ascii="Times New Roman" w:eastAsia="Times New Roman" w:hAnsi="Times New Roman" w:cs="Times New Roman"/>
      <w:sz w:val="25"/>
      <w:szCs w:val="25"/>
    </w:rPr>
  </w:style>
  <w:style w:type="paragraph" w:styleId="Heading1">
    <w:name w:val="heading 1"/>
    <w:basedOn w:val="Normal"/>
    <w:link w:val="Heading1Char"/>
    <w:uiPriority w:val="9"/>
    <w:qFormat/>
    <w:rsid w:val="000C4B38"/>
    <w:pPr>
      <w:widowControl w:val="0"/>
      <w:numPr>
        <w:numId w:val="11"/>
      </w:numPr>
      <w:autoSpaceDE w:val="0"/>
      <w:autoSpaceDN w:val="0"/>
      <w:ind w:right="499"/>
      <w:jc w:val="center"/>
      <w:outlineLvl w:val="0"/>
    </w:pPr>
    <w:rPr>
      <w:b/>
      <w:bCs/>
      <w:sz w:val="24"/>
      <w:szCs w:val="24"/>
    </w:rPr>
  </w:style>
  <w:style w:type="paragraph" w:styleId="Heading2">
    <w:name w:val="heading 2"/>
    <w:basedOn w:val="Normal"/>
    <w:link w:val="Heading2Char"/>
    <w:uiPriority w:val="9"/>
    <w:unhideWhenUsed/>
    <w:qFormat/>
    <w:rsid w:val="000C4B38"/>
    <w:pPr>
      <w:widowControl w:val="0"/>
      <w:numPr>
        <w:ilvl w:val="1"/>
        <w:numId w:val="11"/>
      </w:numPr>
      <w:autoSpaceDE w:val="0"/>
      <w:autoSpaceDN w:val="0"/>
      <w:outlineLvl w:val="1"/>
    </w:pPr>
    <w:rPr>
      <w:b/>
      <w:bCs/>
      <w:sz w:val="24"/>
      <w:szCs w:val="24"/>
    </w:rPr>
  </w:style>
  <w:style w:type="paragraph" w:styleId="Heading3">
    <w:name w:val="heading 3"/>
    <w:basedOn w:val="Normal"/>
    <w:next w:val="Normal"/>
    <w:link w:val="Heading3Char"/>
    <w:uiPriority w:val="9"/>
    <w:unhideWhenUsed/>
    <w:qFormat/>
    <w:rsid w:val="000C4B38"/>
    <w:pPr>
      <w:keepNext/>
      <w:keepLines/>
      <w:widowControl w:val="0"/>
      <w:numPr>
        <w:ilvl w:val="2"/>
        <w:numId w:val="11"/>
      </w:numPr>
      <w:autoSpaceDE w:val="0"/>
      <w:autoSpaceDN w:val="0"/>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0C4B38"/>
    <w:pPr>
      <w:keepNext/>
      <w:keepLines/>
      <w:widowControl w:val="0"/>
      <w:numPr>
        <w:ilvl w:val="3"/>
        <w:numId w:val="11"/>
      </w:numPr>
      <w:autoSpaceDE w:val="0"/>
      <w:autoSpaceDN w:val="0"/>
      <w:spacing w:before="40"/>
      <w:outlineLvl w:val="3"/>
    </w:pPr>
    <w:rPr>
      <w:rFonts w:asciiTheme="majorHAnsi" w:eastAsiaTheme="majorEastAsia" w:hAnsiTheme="majorHAnsi" w:cstheme="majorBidi"/>
      <w:i/>
      <w:iCs/>
      <w:color w:val="365F91" w:themeColor="accent1" w:themeShade="BF"/>
      <w:sz w:val="22"/>
      <w:szCs w:val="22"/>
    </w:rPr>
  </w:style>
  <w:style w:type="paragraph" w:styleId="Heading5">
    <w:name w:val="heading 5"/>
    <w:basedOn w:val="Normal"/>
    <w:next w:val="Normal"/>
    <w:link w:val="Heading5Char"/>
    <w:uiPriority w:val="9"/>
    <w:unhideWhenUsed/>
    <w:qFormat/>
    <w:rsid w:val="000C4B38"/>
    <w:pPr>
      <w:keepNext/>
      <w:keepLines/>
      <w:widowControl w:val="0"/>
      <w:numPr>
        <w:ilvl w:val="4"/>
        <w:numId w:val="11"/>
      </w:numPr>
      <w:autoSpaceDE w:val="0"/>
      <w:autoSpaceDN w:val="0"/>
      <w:spacing w:before="40"/>
      <w:outlineLvl w:val="4"/>
    </w:pPr>
    <w:rPr>
      <w:rFonts w:asciiTheme="majorHAnsi" w:eastAsiaTheme="majorEastAsia" w:hAnsiTheme="majorHAnsi" w:cstheme="majorBidi"/>
      <w:color w:val="365F91" w:themeColor="accent1" w:themeShade="BF"/>
      <w:sz w:val="22"/>
      <w:szCs w:val="22"/>
    </w:rPr>
  </w:style>
  <w:style w:type="paragraph" w:styleId="Heading6">
    <w:name w:val="heading 6"/>
    <w:basedOn w:val="Normal"/>
    <w:next w:val="Normal"/>
    <w:link w:val="Heading6Char"/>
    <w:uiPriority w:val="9"/>
    <w:unhideWhenUsed/>
    <w:qFormat/>
    <w:rsid w:val="000C4B38"/>
    <w:pPr>
      <w:keepNext/>
      <w:keepLines/>
      <w:widowControl w:val="0"/>
      <w:numPr>
        <w:ilvl w:val="5"/>
        <w:numId w:val="11"/>
      </w:numPr>
      <w:autoSpaceDE w:val="0"/>
      <w:autoSpaceDN w:val="0"/>
      <w:spacing w:before="40"/>
      <w:outlineLvl w:val="5"/>
    </w:pPr>
    <w:rPr>
      <w:rFonts w:asciiTheme="majorHAnsi" w:eastAsiaTheme="majorEastAsia" w:hAnsiTheme="majorHAnsi" w:cstheme="majorBidi"/>
      <w:color w:val="243F60" w:themeColor="accent1" w:themeShade="7F"/>
      <w:sz w:val="22"/>
      <w:szCs w:val="22"/>
    </w:rPr>
  </w:style>
  <w:style w:type="paragraph" w:styleId="Heading7">
    <w:name w:val="heading 7"/>
    <w:basedOn w:val="Normal"/>
    <w:next w:val="Normal"/>
    <w:link w:val="Heading7Char"/>
    <w:uiPriority w:val="9"/>
    <w:unhideWhenUsed/>
    <w:qFormat/>
    <w:rsid w:val="000C4B38"/>
    <w:pPr>
      <w:keepNext/>
      <w:keepLines/>
      <w:widowControl w:val="0"/>
      <w:numPr>
        <w:ilvl w:val="6"/>
        <w:numId w:val="11"/>
      </w:numPr>
      <w:autoSpaceDE w:val="0"/>
      <w:autoSpaceDN w:val="0"/>
      <w:spacing w:before="40"/>
      <w:outlineLvl w:val="6"/>
    </w:pPr>
    <w:rPr>
      <w:rFonts w:asciiTheme="majorHAnsi" w:eastAsiaTheme="majorEastAsia" w:hAnsiTheme="majorHAnsi" w:cstheme="majorBidi"/>
      <w:i/>
      <w:iCs/>
      <w:color w:val="243F60" w:themeColor="accent1" w:themeShade="7F"/>
      <w:sz w:val="22"/>
      <w:szCs w:val="22"/>
    </w:rPr>
  </w:style>
  <w:style w:type="paragraph" w:styleId="Heading8">
    <w:name w:val="heading 8"/>
    <w:basedOn w:val="Normal"/>
    <w:next w:val="Normal"/>
    <w:link w:val="Heading8Char"/>
    <w:uiPriority w:val="9"/>
    <w:unhideWhenUsed/>
    <w:qFormat/>
    <w:rsid w:val="000C4B38"/>
    <w:pPr>
      <w:keepNext/>
      <w:keepLines/>
      <w:widowControl w:val="0"/>
      <w:numPr>
        <w:ilvl w:val="7"/>
        <w:numId w:val="11"/>
      </w:numPr>
      <w:autoSpaceDE w:val="0"/>
      <w:autoSpaceDN w:val="0"/>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0C4B38"/>
    <w:pPr>
      <w:keepNext/>
      <w:keepLines/>
      <w:widowControl w:val="0"/>
      <w:numPr>
        <w:ilvl w:val="8"/>
        <w:numId w:val="11"/>
      </w:numPr>
      <w:autoSpaceDE w:val="0"/>
      <w:autoSpaceDN w:val="0"/>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C5E93"/>
    <w:pPr>
      <w:ind w:left="720"/>
      <w:contextualSpacing/>
    </w:pPr>
    <w:rPr>
      <w:rFonts w:ascii="Book Antiqua" w:hAnsi="Book Antiqua" w:cs="Book Antiqua"/>
      <w:sz w:val="24"/>
      <w:szCs w:val="24"/>
    </w:rPr>
  </w:style>
  <w:style w:type="paragraph" w:styleId="FootnoteText">
    <w:name w:val="footnote text"/>
    <w:basedOn w:val="Normal"/>
    <w:link w:val="FootnoteTextChar"/>
    <w:uiPriority w:val="99"/>
    <w:semiHidden/>
    <w:unhideWhenUsed/>
    <w:rsid w:val="007C5E93"/>
    <w:rPr>
      <w:sz w:val="20"/>
      <w:szCs w:val="20"/>
    </w:rPr>
  </w:style>
  <w:style w:type="character" w:customStyle="1" w:styleId="FootnoteTextChar">
    <w:name w:val="Footnote Text Char"/>
    <w:basedOn w:val="DefaultParagraphFont"/>
    <w:link w:val="FootnoteText"/>
    <w:uiPriority w:val="99"/>
    <w:semiHidden/>
    <w:rsid w:val="007C5E9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C5E93"/>
    <w:rPr>
      <w:vertAlign w:val="superscript"/>
    </w:rPr>
  </w:style>
  <w:style w:type="character" w:styleId="CommentReference">
    <w:name w:val="annotation reference"/>
    <w:basedOn w:val="DefaultParagraphFont"/>
    <w:uiPriority w:val="99"/>
    <w:semiHidden/>
    <w:unhideWhenUsed/>
    <w:rsid w:val="00B416B0"/>
    <w:rPr>
      <w:sz w:val="16"/>
      <w:szCs w:val="16"/>
    </w:rPr>
  </w:style>
  <w:style w:type="paragraph" w:styleId="CommentText">
    <w:name w:val="annotation text"/>
    <w:basedOn w:val="Normal"/>
    <w:link w:val="CommentTextChar"/>
    <w:uiPriority w:val="99"/>
    <w:semiHidden/>
    <w:unhideWhenUsed/>
    <w:rsid w:val="00B416B0"/>
    <w:rPr>
      <w:sz w:val="20"/>
      <w:szCs w:val="20"/>
    </w:rPr>
  </w:style>
  <w:style w:type="character" w:customStyle="1" w:styleId="CommentTextChar">
    <w:name w:val="Comment Text Char"/>
    <w:basedOn w:val="DefaultParagraphFont"/>
    <w:link w:val="CommentText"/>
    <w:uiPriority w:val="99"/>
    <w:semiHidden/>
    <w:rsid w:val="00B416B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16B0"/>
    <w:rPr>
      <w:b/>
      <w:bCs/>
    </w:rPr>
  </w:style>
  <w:style w:type="character" w:customStyle="1" w:styleId="CommentSubjectChar">
    <w:name w:val="Comment Subject Char"/>
    <w:basedOn w:val="CommentTextChar"/>
    <w:link w:val="CommentSubject"/>
    <w:uiPriority w:val="99"/>
    <w:semiHidden/>
    <w:rsid w:val="00B416B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416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6B0"/>
    <w:rPr>
      <w:rFonts w:ascii="Segoe UI" w:eastAsia="Times New Roman" w:hAnsi="Segoe UI" w:cs="Segoe UI"/>
      <w:sz w:val="18"/>
      <w:szCs w:val="18"/>
    </w:rPr>
  </w:style>
  <w:style w:type="table" w:styleId="TableGrid">
    <w:name w:val="Table Grid"/>
    <w:basedOn w:val="TableNormal"/>
    <w:uiPriority w:val="59"/>
    <w:rsid w:val="008A1F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C4B38"/>
    <w:rPr>
      <w:rFonts w:ascii="Times New Roman" w:eastAsia="Times New Roman" w:hAnsi="Times New Roman" w:cs="Times New Roman"/>
      <w:b/>
      <w:bCs/>
    </w:rPr>
  </w:style>
  <w:style w:type="character" w:customStyle="1" w:styleId="Heading2Char">
    <w:name w:val="Heading 2 Char"/>
    <w:basedOn w:val="DefaultParagraphFont"/>
    <w:link w:val="Heading2"/>
    <w:uiPriority w:val="9"/>
    <w:rsid w:val="000C4B38"/>
    <w:rPr>
      <w:rFonts w:ascii="Times New Roman" w:eastAsia="Times New Roman" w:hAnsi="Times New Roman" w:cs="Times New Roman"/>
      <w:b/>
      <w:bCs/>
    </w:rPr>
  </w:style>
  <w:style w:type="character" w:customStyle="1" w:styleId="Heading3Char">
    <w:name w:val="Heading 3 Char"/>
    <w:basedOn w:val="DefaultParagraphFont"/>
    <w:link w:val="Heading3"/>
    <w:uiPriority w:val="9"/>
    <w:rsid w:val="000C4B38"/>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rsid w:val="000C4B38"/>
    <w:rPr>
      <w:rFonts w:asciiTheme="majorHAnsi" w:eastAsiaTheme="majorEastAsia" w:hAnsiTheme="majorHAnsi" w:cstheme="majorBidi"/>
      <w:i/>
      <w:iCs/>
      <w:color w:val="365F91" w:themeColor="accent1" w:themeShade="BF"/>
      <w:sz w:val="22"/>
      <w:szCs w:val="22"/>
    </w:rPr>
  </w:style>
  <w:style w:type="character" w:customStyle="1" w:styleId="Heading5Char">
    <w:name w:val="Heading 5 Char"/>
    <w:basedOn w:val="DefaultParagraphFont"/>
    <w:link w:val="Heading5"/>
    <w:uiPriority w:val="9"/>
    <w:rsid w:val="000C4B38"/>
    <w:rPr>
      <w:rFonts w:asciiTheme="majorHAnsi" w:eastAsiaTheme="majorEastAsia" w:hAnsiTheme="majorHAnsi" w:cstheme="majorBidi"/>
      <w:color w:val="365F91" w:themeColor="accent1" w:themeShade="BF"/>
      <w:sz w:val="22"/>
      <w:szCs w:val="22"/>
    </w:rPr>
  </w:style>
  <w:style w:type="character" w:customStyle="1" w:styleId="Heading6Char">
    <w:name w:val="Heading 6 Char"/>
    <w:basedOn w:val="DefaultParagraphFont"/>
    <w:link w:val="Heading6"/>
    <w:uiPriority w:val="9"/>
    <w:rsid w:val="000C4B38"/>
    <w:rPr>
      <w:rFonts w:asciiTheme="majorHAnsi" w:eastAsiaTheme="majorEastAsia" w:hAnsiTheme="majorHAnsi" w:cstheme="majorBidi"/>
      <w:color w:val="243F60" w:themeColor="accent1" w:themeShade="7F"/>
      <w:sz w:val="22"/>
      <w:szCs w:val="22"/>
    </w:rPr>
  </w:style>
  <w:style w:type="character" w:customStyle="1" w:styleId="Heading7Char">
    <w:name w:val="Heading 7 Char"/>
    <w:basedOn w:val="DefaultParagraphFont"/>
    <w:link w:val="Heading7"/>
    <w:uiPriority w:val="9"/>
    <w:rsid w:val="000C4B38"/>
    <w:rPr>
      <w:rFonts w:asciiTheme="majorHAnsi" w:eastAsiaTheme="majorEastAsia" w:hAnsiTheme="majorHAnsi" w:cstheme="majorBidi"/>
      <w:i/>
      <w:iCs/>
      <w:color w:val="243F60" w:themeColor="accent1" w:themeShade="7F"/>
      <w:sz w:val="22"/>
      <w:szCs w:val="22"/>
    </w:rPr>
  </w:style>
  <w:style w:type="character" w:customStyle="1" w:styleId="Heading8Char">
    <w:name w:val="Heading 8 Char"/>
    <w:basedOn w:val="DefaultParagraphFont"/>
    <w:link w:val="Heading8"/>
    <w:uiPriority w:val="9"/>
    <w:rsid w:val="000C4B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C4B38"/>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uiPriority w:val="1"/>
    <w:qFormat/>
    <w:rsid w:val="000C4B38"/>
    <w:pPr>
      <w:widowControl w:val="0"/>
      <w:autoSpaceDE w:val="0"/>
      <w:autoSpaceDN w:val="0"/>
    </w:pPr>
    <w:rPr>
      <w:sz w:val="24"/>
      <w:szCs w:val="24"/>
    </w:rPr>
  </w:style>
  <w:style w:type="character" w:customStyle="1" w:styleId="BodyTextChar">
    <w:name w:val="Body Text Char"/>
    <w:basedOn w:val="DefaultParagraphFont"/>
    <w:link w:val="BodyText"/>
    <w:uiPriority w:val="1"/>
    <w:rsid w:val="000C4B38"/>
    <w:rPr>
      <w:rFonts w:ascii="Times New Roman" w:eastAsia="Times New Roman" w:hAnsi="Times New Roman" w:cs="Times New Roman"/>
    </w:rPr>
  </w:style>
  <w:style w:type="paragraph" w:styleId="Revision">
    <w:name w:val="Revision"/>
    <w:hidden/>
    <w:uiPriority w:val="99"/>
    <w:semiHidden/>
    <w:rsid w:val="00E06B2E"/>
    <w:rPr>
      <w:rFonts w:ascii="Times New Roman" w:eastAsia="Times New Roman" w:hAnsi="Times New Roman" w:cs="Times New Roman"/>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C7B1B-FAF5-4250-A509-65274963D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620</Words>
  <Characters>3323</Characters>
  <Application>Microsoft Office Word</Application>
  <DocSecurity>0</DocSecurity>
  <Lines>69</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Intosh</dc:creator>
  <cp:keywords/>
  <dc:description/>
  <cp:lastModifiedBy>Timothy Sullivan</cp:lastModifiedBy>
  <cp:revision>4</cp:revision>
  <cp:lastPrinted>2026-08-11T00:15:00Z</cp:lastPrinted>
  <dcterms:created xsi:type="dcterms:W3CDTF">2026-08-19T00:36:00Z</dcterms:created>
  <dcterms:modified xsi:type="dcterms:W3CDTF">2026-08-19T00:43:00Z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af126340-0eb6-4466-867d-d74781c4994e</vt:lpwstr>
  </property>
</Properties>
</file>