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528FA" w14:textId="77777777" w:rsidR="0037704F" w:rsidRDefault="0037704F" w:rsidP="00445820">
      <w:pPr>
        <w:rPr>
          <w:rFonts w:ascii="Palatino Linotype" w:hAnsi="Palatino Linotype"/>
          <w:sz w:val="22"/>
        </w:rPr>
        <w:sectPr w:rsidR="0037704F" w:rsidSect="0037704F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2240" w:h="15840"/>
          <w:pgMar w:top="3600" w:right="1800" w:bottom="1080" w:left="1800" w:header="720" w:footer="720" w:gutter="0"/>
          <w:cols w:space="720"/>
          <w:titlePg/>
          <w:docGrid w:linePitch="360"/>
        </w:sectPr>
      </w:pPr>
    </w:p>
    <w:p w14:paraId="6981C6C0" w14:textId="77777777" w:rsidR="00DC2971" w:rsidRPr="00DC2971" w:rsidRDefault="00DC2971" w:rsidP="00DC2971">
      <w:pPr>
        <w:jc w:val="center"/>
        <w:rPr>
          <w:rFonts w:ascii="Palatino Linotype" w:hAnsi="Palatino Linotype"/>
          <w:b/>
          <w:sz w:val="22"/>
        </w:rPr>
        <w:sectPr w:rsidR="00DC2971" w:rsidRPr="00DC2971" w:rsidSect="0037704F"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footerReference w:type="first" r:id="rId22"/>
          <w:type w:val="continuous"/>
          <w:pgSz w:w="12240" w:h="15840"/>
          <w:pgMar w:top="3600" w:right="1800" w:bottom="1080" w:left="1800" w:header="720" w:footer="720" w:gutter="0"/>
          <w:cols w:space="720"/>
          <w:titlePg/>
          <w:docGrid w:linePitch="360"/>
        </w:sectPr>
      </w:pPr>
      <w:r w:rsidRPr="00DC2971">
        <w:rPr>
          <w:rFonts w:ascii="Palatino Linotype" w:hAnsi="Palatino Linotype"/>
          <w:b/>
          <w:sz w:val="22"/>
        </w:rPr>
        <w:t>CITY COUNCIL STAFF REPORT</w:t>
      </w:r>
    </w:p>
    <w:p w14:paraId="32B29BFA" w14:textId="38A27244" w:rsidR="00DC2971" w:rsidRPr="00DC2971" w:rsidRDefault="00DC2971" w:rsidP="00DC2971">
      <w:pPr>
        <w:jc w:val="center"/>
        <w:rPr>
          <w:rFonts w:ascii="Palatino Linotype" w:hAnsi="Palatino Linotype"/>
          <w:sz w:val="22"/>
        </w:rPr>
      </w:pPr>
      <w:r w:rsidRPr="00DC2971">
        <w:rPr>
          <w:rFonts w:ascii="Palatino Linotype" w:hAnsi="Palatino Linotype"/>
          <w:sz w:val="22"/>
        </w:rPr>
        <w:t>Meeting:</w:t>
      </w:r>
      <w:r w:rsidR="00C4152A">
        <w:rPr>
          <w:rFonts w:ascii="Palatino Linotype" w:hAnsi="Palatino Linotype"/>
          <w:sz w:val="22"/>
        </w:rPr>
        <w:t xml:space="preserve"> </w:t>
      </w:r>
      <w:r w:rsidR="0050412A">
        <w:rPr>
          <w:rFonts w:ascii="Palatino Linotype" w:hAnsi="Palatino Linotype"/>
          <w:sz w:val="22"/>
        </w:rPr>
        <w:t xml:space="preserve">January </w:t>
      </w:r>
      <w:r w:rsidR="00FC1545">
        <w:rPr>
          <w:rFonts w:ascii="Palatino Linotype" w:hAnsi="Palatino Linotype"/>
          <w:sz w:val="22"/>
        </w:rPr>
        <w:t>2</w:t>
      </w:r>
      <w:r w:rsidR="00A3745E">
        <w:rPr>
          <w:rFonts w:ascii="Palatino Linotype" w:hAnsi="Palatino Linotype"/>
          <w:sz w:val="22"/>
        </w:rPr>
        <w:t>2</w:t>
      </w:r>
      <w:r w:rsidR="00FC1545">
        <w:rPr>
          <w:rFonts w:ascii="Palatino Linotype" w:hAnsi="Palatino Linotype"/>
          <w:sz w:val="22"/>
        </w:rPr>
        <w:t>, 2025</w:t>
      </w:r>
    </w:p>
    <w:p w14:paraId="091692B3" w14:textId="77777777" w:rsidR="00DC2971" w:rsidRPr="00DC2971" w:rsidRDefault="00DC2971" w:rsidP="00DC2971">
      <w:pPr>
        <w:rPr>
          <w:rFonts w:ascii="Palatino Linotype" w:hAnsi="Palatino Linotype"/>
          <w:sz w:val="22"/>
          <w:u w:val="single"/>
        </w:rPr>
      </w:pPr>
    </w:p>
    <w:p w14:paraId="42069E71" w14:textId="77777777" w:rsidR="00DC2971" w:rsidRPr="00DC2971" w:rsidRDefault="00DC2971" w:rsidP="00DC2971">
      <w:pPr>
        <w:rPr>
          <w:rFonts w:ascii="Palatino Linotype" w:hAnsi="Palatino Linotype"/>
          <w:b/>
          <w:sz w:val="22"/>
        </w:rPr>
      </w:pPr>
      <w:r w:rsidRPr="00DC2971">
        <w:rPr>
          <w:rFonts w:ascii="Palatino Linotype" w:hAnsi="Palatino Linotype"/>
          <w:sz w:val="22"/>
          <w:u w:val="single"/>
        </w:rPr>
        <w:t>Subject</w:t>
      </w:r>
    </w:p>
    <w:p w14:paraId="7A132ED2" w14:textId="2A345890" w:rsidR="00DC2971" w:rsidRPr="00DC2971" w:rsidRDefault="00A93369" w:rsidP="3E4BC25D">
      <w:pPr>
        <w:rPr>
          <w:rFonts w:ascii="Palatino Linotype" w:hAnsi="Palatino Linotype"/>
          <w:sz w:val="22"/>
          <w:szCs w:val="22"/>
        </w:rPr>
      </w:pPr>
      <w:r w:rsidRPr="2EAE7345">
        <w:rPr>
          <w:rFonts w:ascii="Palatino Linotype" w:hAnsi="Palatino Linotype"/>
          <w:sz w:val="22"/>
          <w:szCs w:val="22"/>
        </w:rPr>
        <w:t xml:space="preserve">Study Session </w:t>
      </w:r>
      <w:r w:rsidR="00FB25E8" w:rsidRPr="2EAE7345">
        <w:rPr>
          <w:rFonts w:ascii="Palatino Linotype" w:hAnsi="Palatino Linotype"/>
          <w:sz w:val="22"/>
          <w:szCs w:val="22"/>
        </w:rPr>
        <w:t xml:space="preserve">for </w:t>
      </w:r>
      <w:r w:rsidR="31E2956E" w:rsidRPr="2EAE7345">
        <w:rPr>
          <w:rFonts w:ascii="Palatino Linotype" w:hAnsi="Palatino Linotype"/>
          <w:sz w:val="22"/>
          <w:szCs w:val="22"/>
        </w:rPr>
        <w:t xml:space="preserve">the </w:t>
      </w:r>
      <w:r w:rsidR="00B06789" w:rsidRPr="2EAE7345">
        <w:rPr>
          <w:rFonts w:ascii="Palatino Linotype" w:hAnsi="Palatino Linotype"/>
          <w:sz w:val="22"/>
          <w:szCs w:val="22"/>
        </w:rPr>
        <w:t xml:space="preserve">use of </w:t>
      </w:r>
      <w:r w:rsidR="03998C1F" w:rsidRPr="2EAE7345">
        <w:rPr>
          <w:rFonts w:ascii="Palatino Linotype" w:hAnsi="Palatino Linotype"/>
          <w:sz w:val="22"/>
          <w:szCs w:val="22"/>
        </w:rPr>
        <w:t xml:space="preserve">Committed Future Use Reserve </w:t>
      </w:r>
      <w:r w:rsidR="003D4314" w:rsidRPr="2EAE7345">
        <w:rPr>
          <w:rFonts w:ascii="Palatino Linotype" w:hAnsi="Palatino Linotype"/>
          <w:sz w:val="22"/>
          <w:szCs w:val="22"/>
        </w:rPr>
        <w:t>one-time funds</w:t>
      </w:r>
      <w:r w:rsidR="3087415B" w:rsidRPr="2EAE7345">
        <w:rPr>
          <w:rFonts w:ascii="Palatino Linotype" w:hAnsi="Palatino Linotype"/>
          <w:sz w:val="22"/>
          <w:szCs w:val="22"/>
        </w:rPr>
        <w:t>.</w:t>
      </w:r>
    </w:p>
    <w:p w14:paraId="4CF81BD5" w14:textId="77777777" w:rsidR="00DC2971" w:rsidRPr="00DC2971" w:rsidRDefault="00DC2971" w:rsidP="00DC2971">
      <w:pPr>
        <w:rPr>
          <w:rFonts w:ascii="Palatino Linotype" w:hAnsi="Palatino Linotype"/>
          <w:sz w:val="22"/>
        </w:rPr>
      </w:pPr>
    </w:p>
    <w:p w14:paraId="6550A9CC" w14:textId="77777777" w:rsidR="00DC2971" w:rsidRPr="00DC2971" w:rsidRDefault="00DC2971" w:rsidP="00DC2971">
      <w:pPr>
        <w:rPr>
          <w:rFonts w:ascii="Palatino Linotype" w:hAnsi="Palatino Linotype"/>
          <w:sz w:val="22"/>
          <w:u w:val="single"/>
        </w:rPr>
      </w:pPr>
      <w:r w:rsidRPr="00DC2971">
        <w:rPr>
          <w:rFonts w:ascii="Palatino Linotype" w:hAnsi="Palatino Linotype"/>
          <w:sz w:val="22"/>
          <w:u w:val="single"/>
        </w:rPr>
        <w:t>Recommended Action</w:t>
      </w:r>
    </w:p>
    <w:p w14:paraId="68B4CDFC" w14:textId="197FA406" w:rsidR="00AB7BCE" w:rsidRPr="00E4663E" w:rsidRDefault="008F4895" w:rsidP="0F1A8ACA">
      <w:pPr>
        <w:rPr>
          <w:rFonts w:ascii="Palatino Linotype" w:hAnsi="Palatino Linotype"/>
          <w:sz w:val="22"/>
          <w:szCs w:val="22"/>
        </w:rPr>
      </w:pPr>
      <w:r w:rsidRPr="0F1A8ACA">
        <w:rPr>
          <w:rFonts w:ascii="Palatino Linotype" w:hAnsi="Palatino Linotype"/>
          <w:sz w:val="22"/>
          <w:szCs w:val="22"/>
        </w:rPr>
        <w:t xml:space="preserve">Provide staff direction </w:t>
      </w:r>
      <w:r w:rsidR="005A4C58" w:rsidRPr="0F1A8ACA">
        <w:rPr>
          <w:rFonts w:ascii="Palatino Linotype" w:hAnsi="Palatino Linotype"/>
          <w:sz w:val="22"/>
          <w:szCs w:val="22"/>
        </w:rPr>
        <w:t xml:space="preserve">on </w:t>
      </w:r>
      <w:r w:rsidR="00204D84" w:rsidRPr="0F1A8ACA">
        <w:rPr>
          <w:rFonts w:ascii="Palatino Linotype" w:hAnsi="Palatino Linotype"/>
          <w:sz w:val="22"/>
          <w:szCs w:val="22"/>
        </w:rPr>
        <w:t xml:space="preserve">the future allocation of </w:t>
      </w:r>
      <w:r w:rsidR="005A4C58" w:rsidRPr="0F1A8ACA">
        <w:rPr>
          <w:rFonts w:ascii="Palatino Linotype" w:hAnsi="Palatino Linotype"/>
          <w:sz w:val="22"/>
          <w:szCs w:val="22"/>
        </w:rPr>
        <w:t>how the City should allocate</w:t>
      </w:r>
      <w:r w:rsidR="00777F24" w:rsidRPr="0F1A8ACA">
        <w:rPr>
          <w:rFonts w:ascii="Palatino Linotype" w:hAnsi="Palatino Linotype"/>
          <w:sz w:val="22"/>
          <w:szCs w:val="22"/>
        </w:rPr>
        <w:t xml:space="preserve"> </w:t>
      </w:r>
      <w:r w:rsidR="005A4C58" w:rsidRPr="0F1A8ACA">
        <w:rPr>
          <w:rFonts w:ascii="Palatino Linotype" w:hAnsi="Palatino Linotype"/>
          <w:sz w:val="22"/>
          <w:szCs w:val="22"/>
        </w:rPr>
        <w:t>one-time funds</w:t>
      </w:r>
      <w:r w:rsidR="00A303B2" w:rsidRPr="0F1A8ACA">
        <w:rPr>
          <w:rFonts w:ascii="Palatino Linotype" w:hAnsi="Palatino Linotype"/>
          <w:sz w:val="22"/>
          <w:szCs w:val="22"/>
        </w:rPr>
        <w:t xml:space="preserve"> f</w:t>
      </w:r>
      <w:r w:rsidR="00777F24" w:rsidRPr="0F1A8ACA">
        <w:rPr>
          <w:rFonts w:ascii="Palatino Linotype" w:hAnsi="Palatino Linotype"/>
          <w:sz w:val="22"/>
          <w:szCs w:val="22"/>
        </w:rPr>
        <w:t xml:space="preserve">rom the </w:t>
      </w:r>
      <w:r w:rsidR="00FB25E8" w:rsidRPr="0F1A8ACA">
        <w:rPr>
          <w:rFonts w:ascii="Palatino Linotype" w:hAnsi="Palatino Linotype"/>
          <w:sz w:val="22"/>
          <w:szCs w:val="22"/>
        </w:rPr>
        <w:t xml:space="preserve">future use </w:t>
      </w:r>
      <w:r w:rsidR="00777F24" w:rsidRPr="0F1A8ACA">
        <w:rPr>
          <w:rFonts w:ascii="Palatino Linotype" w:hAnsi="Palatino Linotype"/>
          <w:sz w:val="22"/>
          <w:szCs w:val="22"/>
        </w:rPr>
        <w:t>reserve</w:t>
      </w:r>
      <w:r w:rsidR="246F7B79" w:rsidRPr="0F1A8ACA">
        <w:rPr>
          <w:rFonts w:ascii="Palatino Linotype" w:hAnsi="Palatino Linotype"/>
          <w:sz w:val="22"/>
          <w:szCs w:val="22"/>
        </w:rPr>
        <w:t>.</w:t>
      </w:r>
    </w:p>
    <w:p w14:paraId="6E354869" w14:textId="77777777" w:rsidR="002A39F5" w:rsidRDefault="002A39F5" w:rsidP="00DC2971">
      <w:pPr>
        <w:rPr>
          <w:rFonts w:ascii="Palatino Linotype" w:hAnsi="Palatino Linotype"/>
          <w:sz w:val="22"/>
          <w:u w:val="single"/>
        </w:rPr>
      </w:pPr>
    </w:p>
    <w:p w14:paraId="0A655F94" w14:textId="245BBB83" w:rsidR="00DC2971" w:rsidRPr="00DC2971" w:rsidRDefault="00F04E40" w:rsidP="00DC2971">
      <w:pPr>
        <w:rPr>
          <w:rFonts w:ascii="Palatino Linotype" w:hAnsi="Palatino Linotype"/>
          <w:sz w:val="22"/>
          <w:u w:val="single"/>
        </w:rPr>
      </w:pPr>
      <w:r>
        <w:rPr>
          <w:rFonts w:ascii="Palatino Linotype" w:hAnsi="Palatino Linotype"/>
          <w:sz w:val="22"/>
          <w:u w:val="single"/>
        </w:rPr>
        <w:t>Reasons for Recommendation</w:t>
      </w:r>
    </w:p>
    <w:p w14:paraId="4B6A2032" w14:textId="49B0723E" w:rsidR="00E07B65" w:rsidRDefault="00E07B65" w:rsidP="00DC2971">
      <w:pPr>
        <w:rPr>
          <w:rFonts w:ascii="Palatino Linotype" w:hAnsi="Palatino Linotype"/>
          <w:i/>
          <w:iCs/>
          <w:sz w:val="22"/>
        </w:rPr>
      </w:pPr>
      <w:r>
        <w:rPr>
          <w:rFonts w:ascii="Palatino Linotype" w:hAnsi="Palatino Linotype"/>
          <w:i/>
          <w:iCs/>
          <w:sz w:val="22"/>
        </w:rPr>
        <w:t>Background</w:t>
      </w:r>
    </w:p>
    <w:p w14:paraId="460426C3" w14:textId="5CBC704E" w:rsidR="009D5A06" w:rsidRDefault="009D5A06" w:rsidP="00FD53FB">
      <w:pPr>
        <w:jc w:val="both"/>
        <w:rPr>
          <w:rFonts w:ascii="Palatino Linotype" w:hAnsi="Palatino Linotype"/>
          <w:sz w:val="22"/>
          <w:szCs w:val="22"/>
        </w:rPr>
      </w:pPr>
      <w:r w:rsidRPr="1AE5CF56">
        <w:rPr>
          <w:rFonts w:ascii="Palatino Linotype" w:hAnsi="Palatino Linotype"/>
          <w:sz w:val="22"/>
          <w:szCs w:val="22"/>
        </w:rPr>
        <w:t>A</w:t>
      </w:r>
      <w:r w:rsidR="00C7085F" w:rsidRPr="1AE5CF56">
        <w:rPr>
          <w:rFonts w:ascii="Palatino Linotype" w:hAnsi="Palatino Linotype"/>
          <w:sz w:val="22"/>
          <w:szCs w:val="22"/>
        </w:rPr>
        <w:t>t the November 19</w:t>
      </w:r>
      <w:r w:rsidR="007E6072" w:rsidRPr="1AE5CF56">
        <w:rPr>
          <w:rFonts w:ascii="Palatino Linotype" w:hAnsi="Palatino Linotype"/>
          <w:sz w:val="22"/>
          <w:szCs w:val="22"/>
        </w:rPr>
        <w:t>,</w:t>
      </w:r>
      <w:r w:rsidR="00C7085F" w:rsidRPr="1AE5CF56">
        <w:rPr>
          <w:rFonts w:ascii="Palatino Linotype" w:hAnsi="Palatino Linotype"/>
          <w:sz w:val="22"/>
          <w:szCs w:val="22"/>
          <w:vertAlign w:val="superscript"/>
        </w:rPr>
        <w:t xml:space="preserve"> </w:t>
      </w:r>
      <w:r w:rsidR="00C7085F" w:rsidRPr="1AE5CF56">
        <w:rPr>
          <w:rFonts w:ascii="Palatino Linotype" w:hAnsi="Palatino Linotype"/>
          <w:sz w:val="22"/>
          <w:szCs w:val="22"/>
        </w:rPr>
        <w:t>2024</w:t>
      </w:r>
      <w:r w:rsidR="001F7CD6" w:rsidRPr="1AE5CF56">
        <w:rPr>
          <w:rFonts w:ascii="Palatino Linotype" w:hAnsi="Palatino Linotype"/>
          <w:sz w:val="22"/>
          <w:szCs w:val="22"/>
        </w:rPr>
        <w:t>,</w:t>
      </w:r>
      <w:r w:rsidR="00C7085F" w:rsidRPr="1AE5CF56">
        <w:rPr>
          <w:rFonts w:ascii="Palatino Linotype" w:hAnsi="Palatino Linotype"/>
          <w:sz w:val="22"/>
          <w:szCs w:val="22"/>
        </w:rPr>
        <w:t xml:space="preserve"> City Council</w:t>
      </w:r>
      <w:r w:rsidR="001F7CD6" w:rsidRPr="1AE5CF56">
        <w:rPr>
          <w:rFonts w:ascii="Palatino Linotype" w:hAnsi="Palatino Linotype"/>
          <w:sz w:val="22"/>
          <w:szCs w:val="22"/>
        </w:rPr>
        <w:t xml:space="preserve"> meeting</w:t>
      </w:r>
      <w:r w:rsidRPr="1AE5CF56">
        <w:rPr>
          <w:rFonts w:ascii="Palatino Linotype" w:hAnsi="Palatino Linotype"/>
          <w:sz w:val="22"/>
          <w:szCs w:val="22"/>
        </w:rPr>
        <w:t>, staff proposed three different options for allocat</w:t>
      </w:r>
      <w:r w:rsidR="006D0C60" w:rsidRPr="1AE5CF56">
        <w:rPr>
          <w:rFonts w:ascii="Palatino Linotype" w:hAnsi="Palatino Linotype"/>
          <w:sz w:val="22"/>
          <w:szCs w:val="22"/>
        </w:rPr>
        <w:t>ing $74.5 million</w:t>
      </w:r>
      <w:r w:rsidRPr="1AE5CF56">
        <w:rPr>
          <w:rFonts w:ascii="Palatino Linotype" w:hAnsi="Palatino Linotype"/>
          <w:sz w:val="22"/>
          <w:szCs w:val="22"/>
        </w:rPr>
        <w:t xml:space="preserve"> </w:t>
      </w:r>
      <w:r w:rsidR="00344BAB" w:rsidRPr="1AE5CF56">
        <w:rPr>
          <w:rFonts w:ascii="Palatino Linotype" w:hAnsi="Palatino Linotype"/>
          <w:sz w:val="22"/>
          <w:szCs w:val="22"/>
        </w:rPr>
        <w:t>in</w:t>
      </w:r>
      <w:r w:rsidRPr="1AE5CF56">
        <w:rPr>
          <w:rFonts w:ascii="Palatino Linotype" w:hAnsi="Palatino Linotype"/>
          <w:sz w:val="22"/>
          <w:szCs w:val="22"/>
        </w:rPr>
        <w:t xml:space="preserve"> one-time </w:t>
      </w:r>
      <w:r w:rsidR="00344BAB" w:rsidRPr="1AE5CF56">
        <w:rPr>
          <w:rFonts w:ascii="Palatino Linotype" w:hAnsi="Palatino Linotype"/>
          <w:sz w:val="22"/>
          <w:szCs w:val="22"/>
        </w:rPr>
        <w:t>fund</w:t>
      </w:r>
      <w:r w:rsidRPr="1AE5CF56">
        <w:rPr>
          <w:rFonts w:ascii="Palatino Linotype" w:hAnsi="Palatino Linotype"/>
          <w:sz w:val="22"/>
          <w:szCs w:val="22"/>
        </w:rPr>
        <w:t>s resulting from</w:t>
      </w:r>
      <w:r w:rsidR="005118C9" w:rsidRPr="1AE5CF56">
        <w:rPr>
          <w:rFonts w:ascii="Palatino Linotype" w:hAnsi="Palatino Linotype"/>
          <w:sz w:val="22"/>
          <w:szCs w:val="22"/>
        </w:rPr>
        <w:t xml:space="preserve"> the</w:t>
      </w:r>
      <w:r w:rsidR="005752BF" w:rsidRPr="1AE5CF56">
        <w:rPr>
          <w:rFonts w:ascii="Palatino Linotype" w:hAnsi="Palatino Linotype"/>
          <w:sz w:val="22"/>
          <w:szCs w:val="22"/>
        </w:rPr>
        <w:t xml:space="preserve"> uncommitting</w:t>
      </w:r>
      <w:r w:rsidR="003D5EA1" w:rsidRPr="1AE5CF56">
        <w:rPr>
          <w:rFonts w:ascii="Palatino Linotype" w:hAnsi="Palatino Linotype"/>
          <w:sz w:val="22"/>
          <w:szCs w:val="22"/>
        </w:rPr>
        <w:t xml:space="preserve"> </w:t>
      </w:r>
      <w:r w:rsidR="001511F8" w:rsidRPr="1AE5CF56">
        <w:rPr>
          <w:rFonts w:ascii="Palatino Linotype" w:hAnsi="Palatino Linotype"/>
          <w:sz w:val="22"/>
          <w:szCs w:val="22"/>
        </w:rPr>
        <w:t xml:space="preserve">of </w:t>
      </w:r>
      <w:r w:rsidR="003D5EA1" w:rsidRPr="1AE5CF56">
        <w:rPr>
          <w:rFonts w:ascii="Palatino Linotype" w:hAnsi="Palatino Linotype"/>
          <w:sz w:val="22"/>
          <w:szCs w:val="22"/>
        </w:rPr>
        <w:t xml:space="preserve">the </w:t>
      </w:r>
      <w:r w:rsidR="005118C9" w:rsidRPr="1AE5CF56">
        <w:rPr>
          <w:rFonts w:ascii="Palatino Linotype" w:hAnsi="Palatino Linotype"/>
          <w:sz w:val="22"/>
          <w:szCs w:val="22"/>
        </w:rPr>
        <w:t>S</w:t>
      </w:r>
      <w:r w:rsidR="005752BF" w:rsidRPr="1AE5CF56">
        <w:rPr>
          <w:rFonts w:ascii="Palatino Linotype" w:hAnsi="Palatino Linotype"/>
          <w:sz w:val="22"/>
          <w:szCs w:val="22"/>
        </w:rPr>
        <w:t xml:space="preserve">ales </w:t>
      </w:r>
      <w:r w:rsidR="005118C9" w:rsidRPr="1AE5CF56">
        <w:rPr>
          <w:rFonts w:ascii="Palatino Linotype" w:hAnsi="Palatino Linotype"/>
          <w:sz w:val="22"/>
          <w:szCs w:val="22"/>
        </w:rPr>
        <w:t>T</w:t>
      </w:r>
      <w:r w:rsidR="005752BF" w:rsidRPr="1AE5CF56">
        <w:rPr>
          <w:rFonts w:ascii="Palatino Linotype" w:hAnsi="Palatino Linotype"/>
          <w:sz w:val="22"/>
          <w:szCs w:val="22"/>
        </w:rPr>
        <w:t xml:space="preserve">ax </w:t>
      </w:r>
      <w:r w:rsidR="005118C9" w:rsidRPr="1AE5CF56">
        <w:rPr>
          <w:rFonts w:ascii="Palatino Linotype" w:hAnsi="Palatino Linotype"/>
          <w:sz w:val="22"/>
          <w:szCs w:val="22"/>
        </w:rPr>
        <w:t>R</w:t>
      </w:r>
      <w:r w:rsidR="005752BF" w:rsidRPr="1AE5CF56">
        <w:rPr>
          <w:rFonts w:ascii="Palatino Linotype" w:hAnsi="Palatino Linotype"/>
          <w:sz w:val="22"/>
          <w:szCs w:val="22"/>
        </w:rPr>
        <w:t>e</w:t>
      </w:r>
      <w:r w:rsidR="003D5EA1" w:rsidRPr="1AE5CF56">
        <w:rPr>
          <w:rFonts w:ascii="Palatino Linotype" w:hAnsi="Palatino Linotype"/>
          <w:sz w:val="22"/>
          <w:szCs w:val="22"/>
        </w:rPr>
        <w:t xml:space="preserve">payment </w:t>
      </w:r>
      <w:r w:rsidR="005118C9" w:rsidRPr="1AE5CF56">
        <w:rPr>
          <w:rFonts w:ascii="Palatino Linotype" w:hAnsi="Palatino Linotype"/>
          <w:sz w:val="22"/>
          <w:szCs w:val="22"/>
        </w:rPr>
        <w:t>R</w:t>
      </w:r>
      <w:r w:rsidR="003D5EA1" w:rsidRPr="1AE5CF56">
        <w:rPr>
          <w:rFonts w:ascii="Palatino Linotype" w:hAnsi="Palatino Linotype"/>
          <w:sz w:val="22"/>
          <w:szCs w:val="22"/>
        </w:rPr>
        <w:t xml:space="preserve">eserve. </w:t>
      </w:r>
      <w:r w:rsidR="00C826CB">
        <w:rPr>
          <w:rFonts w:ascii="Palatino Linotype" w:hAnsi="Palatino Linotype"/>
          <w:sz w:val="22"/>
          <w:szCs w:val="22"/>
        </w:rPr>
        <w:t xml:space="preserve">A copy of this staff report is </w:t>
      </w:r>
      <w:r w:rsidR="007B7986">
        <w:rPr>
          <w:rFonts w:ascii="Palatino Linotype" w:hAnsi="Palatino Linotype"/>
          <w:sz w:val="22"/>
          <w:szCs w:val="22"/>
        </w:rPr>
        <w:t xml:space="preserve">included </w:t>
      </w:r>
      <w:r w:rsidR="00C826CB">
        <w:rPr>
          <w:rFonts w:ascii="Palatino Linotype" w:hAnsi="Palatino Linotype"/>
          <w:sz w:val="22"/>
          <w:szCs w:val="22"/>
        </w:rPr>
        <w:t>as Attachment A.</w:t>
      </w:r>
    </w:p>
    <w:p w14:paraId="1EFBC042" w14:textId="77777777" w:rsidR="00CF64AE" w:rsidRDefault="00CF64AE" w:rsidP="00FD53FB">
      <w:pPr>
        <w:jc w:val="both"/>
        <w:rPr>
          <w:rFonts w:ascii="Palatino Linotype" w:hAnsi="Palatino Linotype"/>
          <w:sz w:val="22"/>
          <w:szCs w:val="22"/>
        </w:rPr>
      </w:pPr>
    </w:p>
    <w:p w14:paraId="61ED8C49" w14:textId="38231385" w:rsidR="00F160B5" w:rsidRDefault="00CF64AE" w:rsidP="00FD53FB">
      <w:pPr>
        <w:jc w:val="both"/>
        <w:rPr>
          <w:rFonts w:ascii="Palatino Linotype" w:hAnsi="Palatino Linotype"/>
          <w:sz w:val="22"/>
          <w:szCs w:val="22"/>
        </w:rPr>
      </w:pPr>
      <w:r w:rsidRPr="0F1A8ACA">
        <w:rPr>
          <w:rFonts w:ascii="Palatino Linotype" w:hAnsi="Palatino Linotype"/>
          <w:sz w:val="22"/>
          <w:szCs w:val="22"/>
        </w:rPr>
        <w:t xml:space="preserve">City </w:t>
      </w:r>
      <w:r w:rsidR="009D5A06" w:rsidRPr="0F1A8ACA">
        <w:rPr>
          <w:rFonts w:ascii="Palatino Linotype" w:hAnsi="Palatino Linotype"/>
          <w:sz w:val="22"/>
          <w:szCs w:val="22"/>
        </w:rPr>
        <w:t xml:space="preserve">Council </w:t>
      </w:r>
      <w:r w:rsidRPr="0F1A8ACA">
        <w:rPr>
          <w:rFonts w:ascii="Palatino Linotype" w:hAnsi="Palatino Linotype"/>
          <w:sz w:val="22"/>
          <w:szCs w:val="22"/>
        </w:rPr>
        <w:t>approved a</w:t>
      </w:r>
      <w:r w:rsidR="001511F8" w:rsidRPr="0F1A8ACA">
        <w:rPr>
          <w:rFonts w:ascii="Palatino Linotype" w:hAnsi="Palatino Linotype"/>
          <w:sz w:val="22"/>
          <w:szCs w:val="22"/>
        </w:rPr>
        <w:t>n alternative approach</w:t>
      </w:r>
      <w:r w:rsidR="001932E8" w:rsidRPr="0F1A8ACA">
        <w:rPr>
          <w:rFonts w:ascii="Palatino Linotype" w:hAnsi="Palatino Linotype"/>
          <w:sz w:val="22"/>
          <w:szCs w:val="22"/>
        </w:rPr>
        <w:t>,</w:t>
      </w:r>
      <w:r w:rsidRPr="0F1A8ACA">
        <w:rPr>
          <w:rFonts w:ascii="Palatino Linotype" w:hAnsi="Palatino Linotype"/>
          <w:sz w:val="22"/>
          <w:szCs w:val="22"/>
        </w:rPr>
        <w:t xml:space="preserve"> allocating $10.0 million to a one-time </w:t>
      </w:r>
      <w:r w:rsidR="001932E8" w:rsidRPr="0F1A8ACA">
        <w:rPr>
          <w:rFonts w:ascii="Palatino Linotype" w:hAnsi="Palatino Linotype"/>
          <w:sz w:val="22"/>
          <w:szCs w:val="22"/>
        </w:rPr>
        <w:t>A</w:t>
      </w:r>
      <w:r w:rsidR="00E82550" w:rsidRPr="0F1A8ACA">
        <w:rPr>
          <w:rFonts w:ascii="Palatino Linotype" w:hAnsi="Palatino Linotype"/>
          <w:sz w:val="22"/>
          <w:szCs w:val="22"/>
        </w:rPr>
        <w:t xml:space="preserve">dditional </w:t>
      </w:r>
      <w:r w:rsidR="001932E8" w:rsidRPr="0F1A8ACA">
        <w:rPr>
          <w:rFonts w:ascii="Palatino Linotype" w:hAnsi="Palatino Linotype"/>
          <w:sz w:val="22"/>
          <w:szCs w:val="22"/>
        </w:rPr>
        <w:t>D</w:t>
      </w:r>
      <w:r w:rsidR="00E82550" w:rsidRPr="0F1A8ACA">
        <w:rPr>
          <w:rFonts w:ascii="Palatino Linotype" w:hAnsi="Palatino Linotype"/>
          <w:sz w:val="22"/>
          <w:szCs w:val="22"/>
        </w:rPr>
        <w:t xml:space="preserve">iscretionary </w:t>
      </w:r>
      <w:r w:rsidR="001932E8" w:rsidRPr="0F1A8ACA">
        <w:rPr>
          <w:rFonts w:ascii="Palatino Linotype" w:hAnsi="Palatino Linotype"/>
          <w:sz w:val="22"/>
          <w:szCs w:val="22"/>
        </w:rPr>
        <w:t>P</w:t>
      </w:r>
      <w:r w:rsidR="00E82550" w:rsidRPr="0F1A8ACA">
        <w:rPr>
          <w:rFonts w:ascii="Palatino Linotype" w:hAnsi="Palatino Linotype"/>
          <w:sz w:val="22"/>
          <w:szCs w:val="22"/>
        </w:rPr>
        <w:t>ayment to CalP</w:t>
      </w:r>
      <w:r w:rsidR="001932E8" w:rsidRPr="0F1A8ACA">
        <w:rPr>
          <w:rFonts w:ascii="Palatino Linotype" w:hAnsi="Palatino Linotype"/>
          <w:sz w:val="22"/>
          <w:szCs w:val="22"/>
        </w:rPr>
        <w:t>ERS</w:t>
      </w:r>
      <w:r w:rsidR="00E82550" w:rsidRPr="0F1A8ACA">
        <w:rPr>
          <w:rFonts w:ascii="Palatino Linotype" w:hAnsi="Palatino Linotype"/>
          <w:sz w:val="22"/>
          <w:szCs w:val="22"/>
        </w:rPr>
        <w:t xml:space="preserve"> </w:t>
      </w:r>
      <w:r w:rsidR="00FC2AE2" w:rsidRPr="0F1A8ACA">
        <w:rPr>
          <w:rFonts w:ascii="Palatino Linotype" w:hAnsi="Palatino Linotype"/>
          <w:sz w:val="22"/>
          <w:szCs w:val="22"/>
        </w:rPr>
        <w:t>to address the City’s</w:t>
      </w:r>
      <w:r w:rsidR="00E82550" w:rsidRPr="0F1A8ACA">
        <w:rPr>
          <w:rFonts w:ascii="Palatino Linotype" w:hAnsi="Palatino Linotype"/>
          <w:sz w:val="22"/>
          <w:szCs w:val="22"/>
        </w:rPr>
        <w:t xml:space="preserve"> </w:t>
      </w:r>
      <w:r w:rsidR="001932E8" w:rsidRPr="0F1A8ACA">
        <w:rPr>
          <w:rFonts w:ascii="Palatino Linotype" w:hAnsi="Palatino Linotype"/>
          <w:sz w:val="22"/>
          <w:szCs w:val="22"/>
        </w:rPr>
        <w:t xml:space="preserve">Unfunded Accrued </w:t>
      </w:r>
      <w:r w:rsidR="00A2742C" w:rsidRPr="0F1A8ACA">
        <w:rPr>
          <w:rFonts w:ascii="Palatino Linotype" w:hAnsi="Palatino Linotype"/>
          <w:sz w:val="22"/>
          <w:szCs w:val="22"/>
        </w:rPr>
        <w:t>Liability retirement</w:t>
      </w:r>
      <w:r w:rsidR="00E82550" w:rsidRPr="0F1A8ACA">
        <w:rPr>
          <w:rFonts w:ascii="Palatino Linotype" w:hAnsi="Palatino Linotype"/>
          <w:sz w:val="22"/>
          <w:szCs w:val="22"/>
        </w:rPr>
        <w:t xml:space="preserve"> costs</w:t>
      </w:r>
      <w:r w:rsidR="00B81AE5" w:rsidRPr="0F1A8ACA">
        <w:rPr>
          <w:rFonts w:ascii="Palatino Linotype" w:hAnsi="Palatino Linotype"/>
          <w:sz w:val="22"/>
          <w:szCs w:val="22"/>
        </w:rPr>
        <w:t xml:space="preserve"> and </w:t>
      </w:r>
      <w:r w:rsidR="00E56B3B" w:rsidRPr="0F1A8ACA">
        <w:rPr>
          <w:rFonts w:ascii="Palatino Linotype" w:hAnsi="Palatino Linotype"/>
          <w:sz w:val="22"/>
          <w:szCs w:val="22"/>
        </w:rPr>
        <w:t>establish</w:t>
      </w:r>
      <w:r w:rsidR="00992D74" w:rsidRPr="0F1A8ACA">
        <w:rPr>
          <w:rFonts w:ascii="Palatino Linotype" w:hAnsi="Palatino Linotype"/>
          <w:sz w:val="22"/>
          <w:szCs w:val="22"/>
        </w:rPr>
        <w:t>ing</w:t>
      </w:r>
      <w:r w:rsidR="00E56B3B" w:rsidRPr="0F1A8ACA">
        <w:rPr>
          <w:rFonts w:ascii="Palatino Linotype" w:hAnsi="Palatino Linotype"/>
          <w:sz w:val="22"/>
          <w:szCs w:val="22"/>
        </w:rPr>
        <w:t xml:space="preserve"> the Committed Future Use </w:t>
      </w:r>
      <w:r w:rsidR="00992D74" w:rsidRPr="0F1A8ACA">
        <w:rPr>
          <w:rFonts w:ascii="Palatino Linotype" w:hAnsi="Palatino Linotype"/>
          <w:sz w:val="22"/>
          <w:szCs w:val="22"/>
        </w:rPr>
        <w:t>R</w:t>
      </w:r>
      <w:r w:rsidR="00E56B3B" w:rsidRPr="0F1A8ACA">
        <w:rPr>
          <w:rFonts w:ascii="Palatino Linotype" w:hAnsi="Palatino Linotype"/>
          <w:sz w:val="22"/>
          <w:szCs w:val="22"/>
        </w:rPr>
        <w:t>eserve for the remaining $64.5 million</w:t>
      </w:r>
      <w:r w:rsidR="00E82550" w:rsidRPr="0F1A8ACA">
        <w:rPr>
          <w:rFonts w:ascii="Palatino Linotype" w:hAnsi="Palatino Linotype"/>
          <w:sz w:val="22"/>
          <w:szCs w:val="22"/>
        </w:rPr>
        <w:t xml:space="preserve">.  </w:t>
      </w:r>
      <w:r w:rsidR="00FC2AE2" w:rsidRPr="0F1A8ACA">
        <w:rPr>
          <w:rFonts w:ascii="Palatino Linotype" w:hAnsi="Palatino Linotype"/>
          <w:sz w:val="22"/>
          <w:szCs w:val="22"/>
        </w:rPr>
        <w:t>A</w:t>
      </w:r>
      <w:r w:rsidR="00B81AE5" w:rsidRPr="0F1A8ACA">
        <w:rPr>
          <w:rFonts w:ascii="Palatino Linotype" w:hAnsi="Palatino Linotype"/>
          <w:sz w:val="22"/>
          <w:szCs w:val="22"/>
        </w:rPr>
        <w:t>ddition</w:t>
      </w:r>
      <w:r w:rsidR="00FC2AE2" w:rsidRPr="0F1A8ACA">
        <w:rPr>
          <w:rFonts w:ascii="Palatino Linotype" w:hAnsi="Palatino Linotype"/>
          <w:sz w:val="22"/>
          <w:szCs w:val="22"/>
        </w:rPr>
        <w:t>ally</w:t>
      </w:r>
      <w:r w:rsidR="00B81AE5" w:rsidRPr="0F1A8ACA">
        <w:rPr>
          <w:rFonts w:ascii="Palatino Linotype" w:hAnsi="Palatino Linotype"/>
          <w:sz w:val="22"/>
          <w:szCs w:val="22"/>
        </w:rPr>
        <w:t xml:space="preserve">, Council </w:t>
      </w:r>
      <w:r w:rsidR="0036426A" w:rsidRPr="0F1A8ACA">
        <w:rPr>
          <w:rFonts w:ascii="Palatino Linotype" w:hAnsi="Palatino Linotype"/>
          <w:sz w:val="22"/>
          <w:szCs w:val="22"/>
        </w:rPr>
        <w:t>directed</w:t>
      </w:r>
      <w:r w:rsidR="00B81AE5" w:rsidRPr="0F1A8ACA">
        <w:rPr>
          <w:rFonts w:ascii="Palatino Linotype" w:hAnsi="Palatino Linotype"/>
          <w:sz w:val="22"/>
          <w:szCs w:val="22"/>
        </w:rPr>
        <w:t xml:space="preserve"> </w:t>
      </w:r>
      <w:r w:rsidR="0036426A" w:rsidRPr="0F1A8ACA">
        <w:rPr>
          <w:rFonts w:ascii="Palatino Linotype" w:hAnsi="Palatino Linotype"/>
          <w:sz w:val="22"/>
          <w:szCs w:val="22"/>
        </w:rPr>
        <w:t xml:space="preserve">staff to conduct </w:t>
      </w:r>
      <w:r w:rsidR="009D5A06" w:rsidRPr="0F1A8ACA">
        <w:rPr>
          <w:rFonts w:ascii="Palatino Linotype" w:hAnsi="Palatino Linotype"/>
          <w:sz w:val="22"/>
          <w:szCs w:val="22"/>
        </w:rPr>
        <w:t xml:space="preserve">a study session </w:t>
      </w:r>
      <w:r w:rsidR="0036426A" w:rsidRPr="0F1A8ACA">
        <w:rPr>
          <w:rFonts w:ascii="Palatino Linotype" w:hAnsi="Palatino Linotype"/>
          <w:sz w:val="22"/>
          <w:szCs w:val="22"/>
        </w:rPr>
        <w:t>in January 2025 to</w:t>
      </w:r>
      <w:r w:rsidR="000C3A56" w:rsidRPr="0F1A8ACA">
        <w:rPr>
          <w:rFonts w:ascii="Palatino Linotype" w:hAnsi="Palatino Linotype"/>
          <w:sz w:val="22"/>
          <w:szCs w:val="22"/>
        </w:rPr>
        <w:t xml:space="preserve"> </w:t>
      </w:r>
      <w:r w:rsidR="0015630A" w:rsidRPr="0F1A8ACA">
        <w:rPr>
          <w:rFonts w:ascii="Palatino Linotype" w:hAnsi="Palatino Linotype"/>
          <w:sz w:val="22"/>
          <w:szCs w:val="22"/>
        </w:rPr>
        <w:t xml:space="preserve">explore potential uses for the remaining one-time funds. </w:t>
      </w:r>
    </w:p>
    <w:p w14:paraId="272DEEE8" w14:textId="77777777" w:rsidR="00F160B5" w:rsidRDefault="00F160B5" w:rsidP="00FD53FB">
      <w:pPr>
        <w:jc w:val="both"/>
        <w:rPr>
          <w:rFonts w:ascii="Palatino Linotype" w:hAnsi="Palatino Linotype"/>
          <w:sz w:val="22"/>
          <w:szCs w:val="22"/>
        </w:rPr>
      </w:pPr>
    </w:p>
    <w:p w14:paraId="55EAB44B" w14:textId="5E5889CA" w:rsidR="008E1ACB" w:rsidRDefault="7C5C9499" w:rsidP="001C1E39">
      <w:pPr>
        <w:jc w:val="both"/>
        <w:rPr>
          <w:rFonts w:ascii="Palatino Linotype" w:hAnsi="Palatino Linotype"/>
          <w:sz w:val="22"/>
          <w:szCs w:val="22"/>
        </w:rPr>
      </w:pPr>
      <w:r w:rsidRPr="47ACA2DA">
        <w:rPr>
          <w:rFonts w:ascii="Palatino Linotype" w:hAnsi="Palatino Linotype"/>
          <w:sz w:val="22"/>
          <w:szCs w:val="22"/>
        </w:rPr>
        <w:t>D</w:t>
      </w:r>
      <w:r w:rsidR="005A238A" w:rsidRPr="47ACA2DA">
        <w:rPr>
          <w:rFonts w:ascii="Palatino Linotype" w:hAnsi="Palatino Linotype"/>
          <w:sz w:val="22"/>
          <w:szCs w:val="22"/>
        </w:rPr>
        <w:t xml:space="preserve">etailed </w:t>
      </w:r>
      <w:r w:rsidR="005132EF" w:rsidRPr="47ACA2DA">
        <w:rPr>
          <w:rFonts w:ascii="Palatino Linotype" w:hAnsi="Palatino Linotype"/>
          <w:sz w:val="22"/>
          <w:szCs w:val="22"/>
        </w:rPr>
        <w:t>reductions</w:t>
      </w:r>
      <w:r w:rsidR="00741045" w:rsidRPr="47ACA2DA">
        <w:rPr>
          <w:rFonts w:ascii="Palatino Linotype" w:hAnsi="Palatino Linotype"/>
          <w:sz w:val="22"/>
          <w:szCs w:val="22"/>
        </w:rPr>
        <w:t xml:space="preserve"> implemented in</w:t>
      </w:r>
      <w:r w:rsidR="005132EF" w:rsidRPr="47ACA2DA">
        <w:rPr>
          <w:rFonts w:ascii="Palatino Linotype" w:hAnsi="Palatino Linotype"/>
          <w:sz w:val="22"/>
          <w:szCs w:val="22"/>
        </w:rPr>
        <w:t xml:space="preserve"> </w:t>
      </w:r>
      <w:r w:rsidR="6E8D3940" w:rsidRPr="47ACA2DA">
        <w:rPr>
          <w:rFonts w:ascii="Palatino Linotype" w:hAnsi="Palatino Linotype"/>
          <w:sz w:val="22"/>
          <w:szCs w:val="22"/>
        </w:rPr>
        <w:t xml:space="preserve">the </w:t>
      </w:r>
      <w:r w:rsidR="005132EF" w:rsidRPr="47ACA2DA">
        <w:rPr>
          <w:rFonts w:ascii="Palatino Linotype" w:hAnsi="Palatino Linotype"/>
          <w:sz w:val="22"/>
          <w:szCs w:val="22"/>
        </w:rPr>
        <w:t>FY 2023-24 and FY 2024-25 Adopted Budgets</w:t>
      </w:r>
      <w:r w:rsidR="2A047F8C" w:rsidRPr="47ACA2DA">
        <w:rPr>
          <w:rFonts w:ascii="Palatino Linotype" w:hAnsi="Palatino Linotype"/>
          <w:sz w:val="22"/>
          <w:szCs w:val="22"/>
        </w:rPr>
        <w:t xml:space="preserve"> are included in the staff report as Attachment</w:t>
      </w:r>
      <w:r w:rsidR="0097283C">
        <w:rPr>
          <w:rFonts w:ascii="Palatino Linotype" w:hAnsi="Palatino Linotype"/>
          <w:sz w:val="22"/>
          <w:szCs w:val="22"/>
        </w:rPr>
        <w:t>s</w:t>
      </w:r>
      <w:r w:rsidR="2A047F8C" w:rsidRPr="47ACA2DA">
        <w:rPr>
          <w:rFonts w:ascii="Palatino Linotype" w:hAnsi="Palatino Linotype"/>
          <w:sz w:val="22"/>
          <w:szCs w:val="22"/>
        </w:rPr>
        <w:t xml:space="preserve"> </w:t>
      </w:r>
      <w:r w:rsidR="00401197">
        <w:rPr>
          <w:rFonts w:ascii="Palatino Linotype" w:hAnsi="Palatino Linotype"/>
          <w:sz w:val="22"/>
          <w:szCs w:val="22"/>
        </w:rPr>
        <w:t>B and C</w:t>
      </w:r>
      <w:r w:rsidR="005132EF" w:rsidRPr="47ACA2DA">
        <w:rPr>
          <w:rFonts w:ascii="Palatino Linotype" w:hAnsi="Palatino Linotype"/>
          <w:sz w:val="22"/>
          <w:szCs w:val="22"/>
        </w:rPr>
        <w:t xml:space="preserve">. </w:t>
      </w:r>
    </w:p>
    <w:p w14:paraId="40FE2260" w14:textId="77777777" w:rsidR="008E1ACB" w:rsidRDefault="008E1ACB" w:rsidP="001C1E39">
      <w:pPr>
        <w:jc w:val="both"/>
        <w:rPr>
          <w:rFonts w:ascii="Palatino Linotype" w:hAnsi="Palatino Linotype"/>
          <w:sz w:val="22"/>
          <w:szCs w:val="22"/>
        </w:rPr>
      </w:pPr>
    </w:p>
    <w:p w14:paraId="7A850305" w14:textId="2EE594DD" w:rsidR="00C4152A" w:rsidRPr="00C4152A" w:rsidRDefault="00BB5ADA" w:rsidP="00F8475D">
      <w:pPr>
        <w:rPr>
          <w:rFonts w:ascii="Palatino Linotype" w:hAnsi="Palatino Linotype"/>
          <w:i/>
          <w:iCs/>
          <w:sz w:val="22"/>
        </w:rPr>
      </w:pPr>
      <w:r>
        <w:rPr>
          <w:rFonts w:ascii="Palatino Linotype" w:hAnsi="Palatino Linotype"/>
          <w:i/>
          <w:iCs/>
          <w:sz w:val="22"/>
        </w:rPr>
        <w:t>N</w:t>
      </w:r>
      <w:r w:rsidR="00C4152A">
        <w:rPr>
          <w:rFonts w:ascii="Palatino Linotype" w:hAnsi="Palatino Linotype"/>
          <w:i/>
          <w:iCs/>
          <w:sz w:val="22"/>
        </w:rPr>
        <w:t>ext Steps</w:t>
      </w:r>
    </w:p>
    <w:p w14:paraId="0F907ECD" w14:textId="0422FA24" w:rsidR="005132EF" w:rsidRDefault="006A3520" w:rsidP="005132EF">
      <w:pPr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Following the study session, s</w:t>
      </w:r>
      <w:r w:rsidR="005132EF" w:rsidRPr="000C3A56">
        <w:rPr>
          <w:rFonts w:ascii="Palatino Linotype" w:hAnsi="Palatino Linotype"/>
          <w:sz w:val="22"/>
          <w:szCs w:val="22"/>
        </w:rPr>
        <w:t>taff will incorporate</w:t>
      </w:r>
      <w:r w:rsidR="005132EF">
        <w:rPr>
          <w:rFonts w:ascii="Palatino Linotype" w:hAnsi="Palatino Linotype"/>
          <w:sz w:val="22"/>
          <w:szCs w:val="22"/>
        </w:rPr>
        <w:t xml:space="preserve"> Council</w:t>
      </w:r>
      <w:r w:rsidR="00FE6B17">
        <w:rPr>
          <w:rFonts w:ascii="Palatino Linotype" w:hAnsi="Palatino Linotype"/>
          <w:sz w:val="22"/>
          <w:szCs w:val="22"/>
        </w:rPr>
        <w:t xml:space="preserve">’s </w:t>
      </w:r>
      <w:r w:rsidR="00E53792">
        <w:rPr>
          <w:rFonts w:ascii="Palatino Linotype" w:hAnsi="Palatino Linotype"/>
          <w:sz w:val="22"/>
          <w:szCs w:val="22"/>
        </w:rPr>
        <w:t>direction</w:t>
      </w:r>
      <w:r w:rsidR="00FE6B17">
        <w:rPr>
          <w:rFonts w:ascii="Palatino Linotype" w:hAnsi="Palatino Linotype"/>
          <w:sz w:val="22"/>
          <w:szCs w:val="22"/>
        </w:rPr>
        <w:t xml:space="preserve"> into</w:t>
      </w:r>
      <w:r w:rsidR="005132EF">
        <w:rPr>
          <w:rFonts w:ascii="Palatino Linotype" w:hAnsi="Palatino Linotype"/>
          <w:sz w:val="22"/>
          <w:szCs w:val="22"/>
        </w:rPr>
        <w:t xml:space="preserve"> the FY 2024-25 Mid-Year </w:t>
      </w:r>
      <w:r w:rsidR="00645CB7">
        <w:rPr>
          <w:rFonts w:ascii="Palatino Linotype" w:hAnsi="Palatino Linotype"/>
          <w:sz w:val="22"/>
          <w:szCs w:val="22"/>
        </w:rPr>
        <w:t>F</w:t>
      </w:r>
      <w:r w:rsidR="005132EF">
        <w:rPr>
          <w:rFonts w:ascii="Palatino Linotype" w:hAnsi="Palatino Linotype"/>
          <w:sz w:val="22"/>
          <w:szCs w:val="22"/>
        </w:rPr>
        <w:t xml:space="preserve">inancial </w:t>
      </w:r>
      <w:r w:rsidR="00645CB7">
        <w:rPr>
          <w:rFonts w:ascii="Palatino Linotype" w:hAnsi="Palatino Linotype"/>
          <w:sz w:val="22"/>
          <w:szCs w:val="22"/>
        </w:rPr>
        <w:t>R</w:t>
      </w:r>
      <w:r w:rsidR="005132EF">
        <w:rPr>
          <w:rFonts w:ascii="Palatino Linotype" w:hAnsi="Palatino Linotype"/>
          <w:sz w:val="22"/>
          <w:szCs w:val="22"/>
        </w:rPr>
        <w:t xml:space="preserve">eport </w:t>
      </w:r>
      <w:r w:rsidR="00645CB7">
        <w:rPr>
          <w:rFonts w:ascii="Palatino Linotype" w:hAnsi="Palatino Linotype"/>
          <w:sz w:val="22"/>
          <w:szCs w:val="22"/>
        </w:rPr>
        <w:t>and/or</w:t>
      </w:r>
      <w:r w:rsidR="005132EF">
        <w:rPr>
          <w:rFonts w:ascii="Palatino Linotype" w:hAnsi="Palatino Linotype"/>
          <w:sz w:val="22"/>
          <w:szCs w:val="22"/>
        </w:rPr>
        <w:t xml:space="preserve"> the FY 2025-26 Proposed Budget.</w:t>
      </w:r>
    </w:p>
    <w:p w14:paraId="20E8EE38" w14:textId="77777777" w:rsidR="00E07B65" w:rsidRPr="00DC2971" w:rsidRDefault="00E07B65" w:rsidP="00DC2971">
      <w:pPr>
        <w:rPr>
          <w:rFonts w:ascii="Palatino Linotype" w:hAnsi="Palatino Linotype"/>
          <w:sz w:val="22"/>
          <w:u w:val="single"/>
        </w:rPr>
      </w:pPr>
    </w:p>
    <w:p w14:paraId="2BBD2BB5" w14:textId="77777777" w:rsidR="00DC2971" w:rsidRPr="00DC2971" w:rsidRDefault="00DC2971" w:rsidP="00DC2971">
      <w:pPr>
        <w:rPr>
          <w:rFonts w:ascii="Palatino Linotype" w:hAnsi="Palatino Linotype"/>
          <w:sz w:val="22"/>
          <w:u w:val="single"/>
        </w:rPr>
      </w:pPr>
      <w:r w:rsidRPr="00DC2971">
        <w:rPr>
          <w:rFonts w:ascii="Palatino Linotype" w:hAnsi="Palatino Linotype"/>
          <w:sz w:val="22"/>
          <w:u w:val="single"/>
        </w:rPr>
        <w:t>Sustainability Impact</w:t>
      </w:r>
    </w:p>
    <w:p w14:paraId="13428CD5" w14:textId="60F11595" w:rsidR="00DC2971" w:rsidRPr="00DC2971" w:rsidRDefault="00DC2971" w:rsidP="00DC2971">
      <w:pPr>
        <w:rPr>
          <w:rFonts w:ascii="Palatino Linotype" w:hAnsi="Palatino Linotype"/>
          <w:sz w:val="22"/>
        </w:rPr>
      </w:pPr>
      <w:r w:rsidRPr="00DC2971">
        <w:rPr>
          <w:rFonts w:ascii="Palatino Linotype" w:hAnsi="Palatino Linotype"/>
          <w:sz w:val="22"/>
        </w:rPr>
        <w:t>No sustainability impact</w:t>
      </w:r>
      <w:r w:rsidR="00E07B65">
        <w:rPr>
          <w:rFonts w:ascii="Palatino Linotype" w:hAnsi="Palatino Linotype"/>
          <w:sz w:val="22"/>
        </w:rPr>
        <w:t>.</w:t>
      </w:r>
    </w:p>
    <w:p w14:paraId="7B218531" w14:textId="77777777" w:rsidR="00DC2971" w:rsidRPr="00DC2971" w:rsidRDefault="00DC2971" w:rsidP="00DC2971">
      <w:pPr>
        <w:rPr>
          <w:rFonts w:ascii="Palatino Linotype" w:hAnsi="Palatino Linotype"/>
          <w:sz w:val="22"/>
        </w:rPr>
      </w:pPr>
    </w:p>
    <w:p w14:paraId="4FFFA362" w14:textId="77777777" w:rsidR="00DC2971" w:rsidRPr="00DC2971" w:rsidRDefault="00DC2971" w:rsidP="00DC2971">
      <w:pPr>
        <w:rPr>
          <w:rFonts w:ascii="Palatino Linotype" w:hAnsi="Palatino Linotype"/>
          <w:sz w:val="22"/>
          <w:u w:val="single"/>
        </w:rPr>
      </w:pPr>
      <w:r w:rsidRPr="00DC2971">
        <w:rPr>
          <w:rFonts w:ascii="Palatino Linotype" w:hAnsi="Palatino Linotype"/>
          <w:sz w:val="22"/>
          <w:u w:val="single"/>
        </w:rPr>
        <w:t>Fiscal Impact</w:t>
      </w:r>
    </w:p>
    <w:p w14:paraId="163AFC7B" w14:textId="0B013C2B" w:rsidR="00BB5ADA" w:rsidRPr="00DC2971" w:rsidRDefault="00C62BB7" w:rsidP="00DC2971">
      <w:pPr>
        <w:rPr>
          <w:rFonts w:ascii="Palatino Linotype" w:hAnsi="Palatino Linotype"/>
          <w:sz w:val="22"/>
        </w:rPr>
      </w:pPr>
      <w:r>
        <w:rPr>
          <w:rFonts w:ascii="Palatino Linotype" w:hAnsi="Palatino Linotype"/>
          <w:sz w:val="22"/>
        </w:rPr>
        <w:t>There are no fiscal impacts as part of this study session.</w:t>
      </w:r>
    </w:p>
    <w:p w14:paraId="6AE6BBCC" w14:textId="77777777" w:rsidR="00D11205" w:rsidRDefault="00D11205" w:rsidP="00D11205">
      <w:pPr>
        <w:jc w:val="both"/>
        <w:rPr>
          <w:rFonts w:ascii="Palatino Linotype" w:hAnsi="Palatino Linotype" w:cs="Arial Narrow"/>
          <w:sz w:val="22"/>
          <w:szCs w:val="22"/>
        </w:rPr>
      </w:pPr>
    </w:p>
    <w:p w14:paraId="51F64E41" w14:textId="77777777" w:rsidR="00CD5712" w:rsidRDefault="00CD5712" w:rsidP="00D11205">
      <w:pPr>
        <w:jc w:val="both"/>
        <w:rPr>
          <w:rFonts w:ascii="Palatino Linotype" w:hAnsi="Palatino Linotype" w:cs="Arial Narrow"/>
          <w:sz w:val="22"/>
          <w:szCs w:val="22"/>
        </w:rPr>
      </w:pPr>
    </w:p>
    <w:p w14:paraId="30BF7B2B" w14:textId="77777777" w:rsidR="00D11205" w:rsidRDefault="00D11205" w:rsidP="00D11205">
      <w:pPr>
        <w:pStyle w:val="BodyText"/>
        <w:kinsoku w:val="0"/>
        <w:overflowPunct w:val="0"/>
        <w:ind w:left="0"/>
        <w:rPr>
          <w:u w:val="single"/>
        </w:rPr>
      </w:pPr>
      <w:r w:rsidRPr="00C718B5">
        <w:rPr>
          <w:u w:val="single"/>
        </w:rPr>
        <w:lastRenderedPageBreak/>
        <w:t>City Work Program (CWP) Item:</w:t>
      </w:r>
    </w:p>
    <w:p w14:paraId="3CE4F66A" w14:textId="6AC239B1" w:rsidR="00D11205" w:rsidRPr="00C718B5" w:rsidRDefault="000C3A56" w:rsidP="00D11205">
      <w:pPr>
        <w:pStyle w:val="BodyText"/>
        <w:kinsoku w:val="0"/>
        <w:overflowPunct w:val="0"/>
        <w:ind w:left="0"/>
        <w:rPr>
          <w:u w:val="single"/>
        </w:rPr>
      </w:pPr>
      <w:r>
        <w:t>No.</w:t>
      </w:r>
    </w:p>
    <w:p w14:paraId="36CE1986" w14:textId="77777777" w:rsidR="00D11205" w:rsidRPr="00C718B5" w:rsidRDefault="00D11205" w:rsidP="00D11205">
      <w:pPr>
        <w:pStyle w:val="BodyText"/>
        <w:kinsoku w:val="0"/>
        <w:overflowPunct w:val="0"/>
        <w:ind w:left="0"/>
        <w:rPr>
          <w:u w:val="single"/>
        </w:rPr>
      </w:pPr>
    </w:p>
    <w:p w14:paraId="1BB5FB6E" w14:textId="77777777" w:rsidR="00D11205" w:rsidRDefault="00D11205" w:rsidP="00D11205">
      <w:pPr>
        <w:pStyle w:val="BodyText"/>
        <w:kinsoku w:val="0"/>
        <w:overflowPunct w:val="0"/>
        <w:ind w:left="0"/>
        <w:rPr>
          <w:u w:val="single"/>
        </w:rPr>
      </w:pPr>
      <w:r w:rsidRPr="7C8C8F4B">
        <w:rPr>
          <w:u w:val="single"/>
        </w:rPr>
        <w:t xml:space="preserve">CWP Item Description: </w:t>
      </w:r>
    </w:p>
    <w:p w14:paraId="787DD5D6" w14:textId="33AC74A4" w:rsidR="000C3A56" w:rsidRPr="00E4663E" w:rsidRDefault="000C3A56" w:rsidP="00D11205">
      <w:pPr>
        <w:pStyle w:val="BodyText"/>
        <w:kinsoku w:val="0"/>
        <w:overflowPunct w:val="0"/>
        <w:ind w:left="0"/>
      </w:pPr>
      <w:r>
        <w:t>N</w:t>
      </w:r>
      <w:r w:rsidR="005E388E">
        <w:t xml:space="preserve">ot applicable. </w:t>
      </w:r>
    </w:p>
    <w:p w14:paraId="2BDCD51C" w14:textId="3F8C5901" w:rsidR="00D11205" w:rsidRPr="00D271FC" w:rsidRDefault="00D11205" w:rsidP="00E4663E">
      <w:pPr>
        <w:pStyle w:val="BodyText"/>
        <w:ind w:left="-274"/>
      </w:pPr>
      <w:r>
        <w:t xml:space="preserve">   </w:t>
      </w:r>
    </w:p>
    <w:p w14:paraId="51E85F4C" w14:textId="77777777" w:rsidR="00D11205" w:rsidRDefault="00D11205" w:rsidP="00D11205">
      <w:pPr>
        <w:pStyle w:val="BodyText"/>
        <w:kinsoku w:val="0"/>
        <w:overflowPunct w:val="0"/>
        <w:ind w:left="0"/>
        <w:rPr>
          <w:u w:val="single"/>
        </w:rPr>
      </w:pPr>
      <w:r w:rsidRPr="00C718B5">
        <w:rPr>
          <w:u w:val="single"/>
        </w:rPr>
        <w:t>Council Goal:</w:t>
      </w:r>
    </w:p>
    <w:p w14:paraId="5A9CD56D" w14:textId="02FEA20A" w:rsidR="00D11205" w:rsidRDefault="006321A8" w:rsidP="00D11205">
      <w:pPr>
        <w:pStyle w:val="BodyText"/>
        <w:kinsoku w:val="0"/>
        <w:overflowPunct w:val="0"/>
        <w:ind w:left="0"/>
      </w:pPr>
      <w:r>
        <w:t>Public Engagement and Transparency</w:t>
      </w:r>
    </w:p>
    <w:p w14:paraId="3BEDD8E2" w14:textId="16F9E544" w:rsidR="00E2378E" w:rsidRPr="00814E71" w:rsidRDefault="00E2378E" w:rsidP="00D11205">
      <w:pPr>
        <w:pStyle w:val="BodyText"/>
        <w:kinsoku w:val="0"/>
        <w:overflowPunct w:val="0"/>
        <w:ind w:left="0"/>
      </w:pPr>
      <w:r>
        <w:t>Sustainability and Fiscal Strategy</w:t>
      </w:r>
    </w:p>
    <w:p w14:paraId="1DDF71E3" w14:textId="523600E6" w:rsidR="00D11205" w:rsidRPr="00DC2971" w:rsidRDefault="00D11205" w:rsidP="7C8C8F4B">
      <w:pPr>
        <w:jc w:val="both"/>
        <w:rPr>
          <w:rFonts w:ascii="Palatino Linotype" w:hAnsi="Palatino Linotype" w:cs="Arial Narrow"/>
          <w:sz w:val="22"/>
          <w:szCs w:val="22"/>
          <w:u w:val="single"/>
        </w:rPr>
      </w:pPr>
    </w:p>
    <w:p w14:paraId="538957C0" w14:textId="392661FD" w:rsidR="00D11205" w:rsidRPr="00DC2971" w:rsidRDefault="25B2AD36" w:rsidP="7C8C8F4B">
      <w:pPr>
        <w:jc w:val="both"/>
        <w:rPr>
          <w:rFonts w:ascii="Palatino Linotype" w:hAnsi="Palatino Linotype" w:cs="Arial Narrow"/>
          <w:sz w:val="22"/>
          <w:szCs w:val="22"/>
          <w:u w:val="single"/>
        </w:rPr>
      </w:pPr>
      <w:r w:rsidRPr="7C8C8F4B">
        <w:rPr>
          <w:rFonts w:ascii="Palatino Linotype" w:hAnsi="Palatino Linotype" w:cs="Arial Narrow"/>
          <w:sz w:val="22"/>
          <w:szCs w:val="22"/>
          <w:u w:val="single"/>
        </w:rPr>
        <w:t>Environmental Quality Act</w:t>
      </w:r>
    </w:p>
    <w:p w14:paraId="19F3D15E" w14:textId="77777777" w:rsidR="00D11205" w:rsidRPr="00DC2971" w:rsidRDefault="25B2AD36" w:rsidP="7C8C8F4B">
      <w:pPr>
        <w:jc w:val="both"/>
        <w:rPr>
          <w:rFonts w:ascii="Palatino Linotype" w:hAnsi="Palatino Linotype" w:cs="Arial Narrow"/>
          <w:sz w:val="22"/>
          <w:szCs w:val="22"/>
        </w:rPr>
      </w:pPr>
      <w:r w:rsidRPr="7C8C8F4B">
        <w:rPr>
          <w:rFonts w:ascii="Palatino Linotype" w:hAnsi="Palatino Linotype" w:cs="Arial Narrow"/>
          <w:sz w:val="22"/>
          <w:szCs w:val="22"/>
        </w:rPr>
        <w:t>Not applicable.</w:t>
      </w:r>
    </w:p>
    <w:p w14:paraId="6CC50AE8" w14:textId="228B832C" w:rsidR="00D11205" w:rsidRPr="00DC2971" w:rsidRDefault="00D11205" w:rsidP="7C8C8F4B">
      <w:pPr>
        <w:rPr>
          <w:rFonts w:ascii="Palatino Linotype" w:hAnsi="Palatino Linotype"/>
          <w:sz w:val="22"/>
          <w:szCs w:val="22"/>
          <w:u w:val="single"/>
        </w:rPr>
      </w:pPr>
    </w:p>
    <w:p w14:paraId="148D96D8" w14:textId="77777777" w:rsidR="00DC2971" w:rsidRPr="00DC2971" w:rsidRDefault="00DC2971" w:rsidP="00DC2971">
      <w:pPr>
        <w:rPr>
          <w:rFonts w:ascii="Palatino Linotype" w:hAnsi="Palatino Linotype"/>
          <w:sz w:val="22"/>
          <w:u w:val="double"/>
        </w:rPr>
      </w:pPr>
      <w:r w:rsidRPr="00DC2971">
        <w:rPr>
          <w:rFonts w:ascii="Palatino Linotype" w:hAnsi="Palatino Linotype"/>
          <w:sz w:val="22"/>
          <w:u w:val="double"/>
        </w:rPr>
        <w:t>_____________________________________</w:t>
      </w:r>
    </w:p>
    <w:p w14:paraId="16E08CF4" w14:textId="77777777" w:rsidR="00DC2971" w:rsidRPr="00DC2971" w:rsidRDefault="00DC2971" w:rsidP="00DC2971">
      <w:pPr>
        <w:rPr>
          <w:rFonts w:ascii="Palatino Linotype" w:hAnsi="Palatino Linotype"/>
          <w:sz w:val="22"/>
          <w:u w:val="single"/>
        </w:rPr>
      </w:pPr>
    </w:p>
    <w:p w14:paraId="61F7354E" w14:textId="43D7FE1D" w:rsidR="001B1418" w:rsidRPr="001B1418" w:rsidRDefault="00DC2971" w:rsidP="00DC2971">
      <w:pPr>
        <w:rPr>
          <w:rFonts w:ascii="Palatino Linotype" w:hAnsi="Palatino Linotype"/>
          <w:sz w:val="22"/>
        </w:rPr>
      </w:pPr>
      <w:r w:rsidRPr="00DC2971">
        <w:rPr>
          <w:rFonts w:ascii="Palatino Linotype" w:hAnsi="Palatino Linotype"/>
          <w:sz w:val="22"/>
          <w:u w:val="single"/>
        </w:rPr>
        <w:t>Prepared by</w:t>
      </w:r>
      <w:r w:rsidRPr="00DC2971">
        <w:rPr>
          <w:rFonts w:ascii="Palatino Linotype" w:hAnsi="Palatino Linotype"/>
          <w:sz w:val="22"/>
        </w:rPr>
        <w:t xml:space="preserve">: </w:t>
      </w:r>
      <w:r w:rsidR="00C039AC">
        <w:rPr>
          <w:rFonts w:ascii="Palatino Linotype" w:hAnsi="Palatino Linotype"/>
          <w:sz w:val="22"/>
        </w:rPr>
        <w:t>Toni Oasay-Anderson, Senior Management Ana</w:t>
      </w:r>
      <w:r w:rsidR="001B1418">
        <w:rPr>
          <w:rFonts w:ascii="Palatino Linotype" w:hAnsi="Palatino Linotype"/>
          <w:sz w:val="22"/>
        </w:rPr>
        <w:t xml:space="preserve">lyst </w:t>
      </w:r>
    </w:p>
    <w:p w14:paraId="7E6B288C" w14:textId="32CF2812" w:rsidR="00DC2971" w:rsidRDefault="00DC2971" w:rsidP="00DC2971">
      <w:pPr>
        <w:rPr>
          <w:rFonts w:ascii="Palatino Linotype" w:hAnsi="Palatino Linotype"/>
          <w:sz w:val="22"/>
        </w:rPr>
      </w:pPr>
      <w:r w:rsidRPr="00DC2971">
        <w:rPr>
          <w:rFonts w:ascii="Palatino Linotype" w:hAnsi="Palatino Linotype"/>
          <w:sz w:val="22"/>
          <w:u w:val="single"/>
        </w:rPr>
        <w:t>Reviewed by</w:t>
      </w:r>
      <w:r w:rsidRPr="00DC2971">
        <w:rPr>
          <w:rFonts w:ascii="Palatino Linotype" w:hAnsi="Palatino Linotype"/>
          <w:sz w:val="22"/>
        </w:rPr>
        <w:t xml:space="preserve">: </w:t>
      </w:r>
      <w:r w:rsidR="00C4152A">
        <w:rPr>
          <w:rFonts w:ascii="Palatino Linotype" w:hAnsi="Palatino Linotype"/>
          <w:sz w:val="22"/>
        </w:rPr>
        <w:t>Kristina Alfaro, Director of Administrative Services</w:t>
      </w:r>
    </w:p>
    <w:p w14:paraId="5317528F" w14:textId="540D21D0" w:rsidR="00122452" w:rsidRPr="00DC2971" w:rsidRDefault="00122452" w:rsidP="00DC2971">
      <w:pPr>
        <w:rPr>
          <w:rFonts w:ascii="Palatino Linotype" w:hAnsi="Palatino Linotype"/>
          <w:sz w:val="22"/>
          <w:u w:val="single"/>
        </w:rPr>
      </w:pPr>
      <w:r w:rsidRPr="00122452">
        <w:rPr>
          <w:rFonts w:ascii="Palatino Linotype" w:hAnsi="Palatino Linotype"/>
          <w:sz w:val="22"/>
          <w:u w:val="single"/>
        </w:rPr>
        <w:t>Reviewed by</w:t>
      </w:r>
      <w:r>
        <w:rPr>
          <w:rFonts w:ascii="Palatino Linotype" w:hAnsi="Palatino Linotype"/>
          <w:sz w:val="22"/>
        </w:rPr>
        <w:t>: Tina Kapoor, Deputy City Manager</w:t>
      </w:r>
    </w:p>
    <w:p w14:paraId="6FFF8FA6" w14:textId="6B5B4B3B" w:rsidR="00DC2971" w:rsidRPr="00DC2971" w:rsidRDefault="00DC2971" w:rsidP="00DC2971">
      <w:pPr>
        <w:rPr>
          <w:rFonts w:ascii="Palatino Linotype" w:hAnsi="Palatino Linotype"/>
          <w:sz w:val="22"/>
          <w:u w:val="single"/>
        </w:rPr>
      </w:pPr>
      <w:r w:rsidRPr="00DC2971">
        <w:rPr>
          <w:rFonts w:ascii="Palatino Linotype" w:hAnsi="Palatino Linotype"/>
          <w:sz w:val="22"/>
          <w:u w:val="single"/>
        </w:rPr>
        <w:t>Approved for Submission by</w:t>
      </w:r>
      <w:r w:rsidRPr="00DC2971">
        <w:rPr>
          <w:rFonts w:ascii="Palatino Linotype" w:hAnsi="Palatino Linotype"/>
          <w:sz w:val="22"/>
        </w:rPr>
        <w:t xml:space="preserve">:  </w:t>
      </w:r>
      <w:r w:rsidR="00F04E40">
        <w:rPr>
          <w:rFonts w:ascii="Palatino Linotype" w:hAnsi="Palatino Linotype"/>
          <w:sz w:val="22"/>
        </w:rPr>
        <w:t>Pamela Wu, City Manager</w:t>
      </w:r>
    </w:p>
    <w:p w14:paraId="3A36B8D5" w14:textId="77777777" w:rsidR="00DC2971" w:rsidRPr="00DC2971" w:rsidRDefault="00DC2971" w:rsidP="00DC2971">
      <w:pPr>
        <w:rPr>
          <w:rFonts w:ascii="Palatino Linotype" w:hAnsi="Palatino Linotype"/>
          <w:sz w:val="22"/>
          <w:u w:val="single"/>
        </w:rPr>
      </w:pPr>
      <w:r w:rsidRPr="00DC2971">
        <w:rPr>
          <w:rFonts w:ascii="Palatino Linotype" w:hAnsi="Palatino Linotype"/>
          <w:sz w:val="22"/>
          <w:u w:val="single"/>
        </w:rPr>
        <w:t>Attachments</w:t>
      </w:r>
      <w:r w:rsidRPr="00DC2971">
        <w:rPr>
          <w:rFonts w:ascii="Palatino Linotype" w:hAnsi="Palatino Linotype"/>
          <w:sz w:val="22"/>
        </w:rPr>
        <w:t xml:space="preserve">: </w:t>
      </w:r>
    </w:p>
    <w:p w14:paraId="73504F09" w14:textId="32060CBD" w:rsidR="00DA2025" w:rsidRDefault="00DA2025" w:rsidP="00DC2971">
      <w:pPr>
        <w:rPr>
          <w:rFonts w:ascii="Palatino Linotype" w:hAnsi="Palatino Linotype"/>
          <w:sz w:val="22"/>
        </w:rPr>
      </w:pPr>
      <w:r>
        <w:rPr>
          <w:rFonts w:ascii="Palatino Linotype" w:hAnsi="Palatino Linotype"/>
          <w:sz w:val="22"/>
        </w:rPr>
        <w:t xml:space="preserve">A – </w:t>
      </w:r>
      <w:r w:rsidR="00401197">
        <w:rPr>
          <w:rFonts w:ascii="Palatino Linotype" w:hAnsi="Palatino Linotype"/>
          <w:sz w:val="22"/>
        </w:rPr>
        <w:t xml:space="preserve">November 19, </w:t>
      </w:r>
      <w:proofErr w:type="gramStart"/>
      <w:r w:rsidR="00401197">
        <w:rPr>
          <w:rFonts w:ascii="Palatino Linotype" w:hAnsi="Palatino Linotype"/>
          <w:sz w:val="22"/>
        </w:rPr>
        <w:t>2024</w:t>
      </w:r>
      <w:proofErr w:type="gramEnd"/>
      <w:r w:rsidR="00401197">
        <w:rPr>
          <w:rFonts w:ascii="Palatino Linotype" w:hAnsi="Palatino Linotype"/>
          <w:sz w:val="22"/>
        </w:rPr>
        <w:t xml:space="preserve"> </w:t>
      </w:r>
      <w:r>
        <w:rPr>
          <w:rFonts w:ascii="Palatino Linotype" w:hAnsi="Palatino Linotype"/>
          <w:sz w:val="22"/>
        </w:rPr>
        <w:t>Staff Report</w:t>
      </w:r>
      <w:r w:rsidR="00401197">
        <w:rPr>
          <w:rFonts w:ascii="Palatino Linotype" w:hAnsi="Palatino Linotype"/>
          <w:sz w:val="22"/>
        </w:rPr>
        <w:t xml:space="preserve"> </w:t>
      </w:r>
      <w:r w:rsidR="00B5103E">
        <w:rPr>
          <w:rFonts w:ascii="Palatino Linotype" w:hAnsi="Palatino Linotype"/>
          <w:sz w:val="22"/>
        </w:rPr>
        <w:t xml:space="preserve">and </w:t>
      </w:r>
      <w:r w:rsidR="00401197">
        <w:rPr>
          <w:rFonts w:ascii="Palatino Linotype" w:hAnsi="Palatino Linotype"/>
          <w:sz w:val="22"/>
        </w:rPr>
        <w:t>Allocation Plan</w:t>
      </w:r>
    </w:p>
    <w:p w14:paraId="605DA203" w14:textId="2D23716C" w:rsidR="00DC2971" w:rsidRDefault="00401197" w:rsidP="00DC2971">
      <w:pPr>
        <w:rPr>
          <w:rFonts w:ascii="Palatino Linotype" w:hAnsi="Palatino Linotype"/>
          <w:sz w:val="22"/>
        </w:rPr>
      </w:pPr>
      <w:r>
        <w:rPr>
          <w:rFonts w:ascii="Palatino Linotype" w:hAnsi="Palatino Linotype"/>
          <w:sz w:val="22"/>
        </w:rPr>
        <w:t>B</w:t>
      </w:r>
      <w:r w:rsidR="00DC2971" w:rsidRPr="00DC2971">
        <w:rPr>
          <w:rFonts w:ascii="Palatino Linotype" w:hAnsi="Palatino Linotype"/>
          <w:sz w:val="22"/>
        </w:rPr>
        <w:t xml:space="preserve"> – </w:t>
      </w:r>
      <w:r w:rsidR="002906C5">
        <w:rPr>
          <w:rFonts w:ascii="Palatino Linotype" w:hAnsi="Palatino Linotype"/>
          <w:sz w:val="22"/>
        </w:rPr>
        <w:t xml:space="preserve">FY 2023-24 </w:t>
      </w:r>
      <w:r w:rsidR="00765536">
        <w:rPr>
          <w:rFonts w:ascii="Palatino Linotype" w:hAnsi="Palatino Linotype"/>
          <w:sz w:val="22"/>
        </w:rPr>
        <w:t>Budget</w:t>
      </w:r>
      <w:r w:rsidR="002906C5">
        <w:rPr>
          <w:rFonts w:ascii="Palatino Linotype" w:hAnsi="Palatino Linotype"/>
          <w:sz w:val="22"/>
        </w:rPr>
        <w:t xml:space="preserve"> Reductions</w:t>
      </w:r>
    </w:p>
    <w:p w14:paraId="52625BAC" w14:textId="43C31001" w:rsidR="00765536" w:rsidRDefault="00401197" w:rsidP="00DC2971">
      <w:pPr>
        <w:rPr>
          <w:rFonts w:ascii="Palatino Linotype" w:hAnsi="Palatino Linotype"/>
          <w:sz w:val="22"/>
        </w:rPr>
      </w:pPr>
      <w:r>
        <w:rPr>
          <w:rFonts w:ascii="Palatino Linotype" w:hAnsi="Palatino Linotype"/>
          <w:sz w:val="22"/>
        </w:rPr>
        <w:t>C</w:t>
      </w:r>
      <w:r w:rsidR="00765536">
        <w:rPr>
          <w:rFonts w:ascii="Palatino Linotype" w:hAnsi="Palatino Linotype"/>
          <w:sz w:val="22"/>
        </w:rPr>
        <w:t xml:space="preserve"> – FY 2024-25 Service Level Reductions</w:t>
      </w:r>
    </w:p>
    <w:p w14:paraId="774C6F08" w14:textId="77777777" w:rsidR="003B28ED" w:rsidRDefault="003B28ED" w:rsidP="00DC2971">
      <w:pPr>
        <w:rPr>
          <w:rFonts w:ascii="Palatino Linotype" w:hAnsi="Palatino Linotype"/>
          <w:sz w:val="22"/>
        </w:rPr>
      </w:pPr>
    </w:p>
    <w:p w14:paraId="048ED429" w14:textId="7C4B141B" w:rsidR="002026BA" w:rsidRPr="00445820" w:rsidRDefault="002026BA" w:rsidP="00445820">
      <w:pPr>
        <w:rPr>
          <w:rFonts w:ascii="Palatino Linotype" w:hAnsi="Palatino Linotype"/>
          <w:sz w:val="22"/>
        </w:rPr>
      </w:pPr>
    </w:p>
    <w:sectPr w:rsidR="002026BA" w:rsidRPr="00445820" w:rsidSect="0037704F">
      <w:type w:val="continuous"/>
      <w:pgSz w:w="12240" w:h="15840"/>
      <w:pgMar w:top="1440" w:right="1800" w:bottom="108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CADAD" w14:textId="77777777" w:rsidR="00EA4D5D" w:rsidRDefault="00EA4D5D" w:rsidP="007A4499">
      <w:r>
        <w:separator/>
      </w:r>
    </w:p>
  </w:endnote>
  <w:endnote w:type="continuationSeparator" w:id="0">
    <w:p w14:paraId="7BCC0317" w14:textId="77777777" w:rsidR="00EA4D5D" w:rsidRDefault="00EA4D5D" w:rsidP="007A4499">
      <w:r>
        <w:continuationSeparator/>
      </w:r>
    </w:p>
  </w:endnote>
  <w:endnote w:type="continuationNotice" w:id="1">
    <w:p w14:paraId="6F89C366" w14:textId="77777777" w:rsidR="00EA4D5D" w:rsidRDefault="00EA4D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9D89B" w14:textId="77777777" w:rsidR="00C9176A" w:rsidRDefault="00C917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7D8B1" w14:textId="77777777" w:rsidR="00C9176A" w:rsidRDefault="00C9176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0795B" w14:textId="77777777" w:rsidR="00C9176A" w:rsidRDefault="00C9176A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1D09E" w14:textId="77777777" w:rsidR="00DC2971" w:rsidRDefault="00DC2971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76171" w14:textId="77777777" w:rsidR="00DC2971" w:rsidRDefault="00DC2971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A69D8" w14:textId="77777777" w:rsidR="00DC2971" w:rsidRDefault="00DC29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81965" w14:textId="77777777" w:rsidR="00EA4D5D" w:rsidRDefault="00EA4D5D" w:rsidP="007A4499">
      <w:r>
        <w:separator/>
      </w:r>
    </w:p>
  </w:footnote>
  <w:footnote w:type="continuationSeparator" w:id="0">
    <w:p w14:paraId="28AA40EE" w14:textId="77777777" w:rsidR="00EA4D5D" w:rsidRDefault="00EA4D5D" w:rsidP="007A4499">
      <w:r>
        <w:continuationSeparator/>
      </w:r>
    </w:p>
  </w:footnote>
  <w:footnote w:type="continuationNotice" w:id="1">
    <w:p w14:paraId="0A0F3FC2" w14:textId="77777777" w:rsidR="00EA4D5D" w:rsidRDefault="00EA4D5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ACBE2" w14:textId="77777777" w:rsidR="00C9176A" w:rsidRDefault="00C917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114EA" w14:textId="77777777" w:rsidR="00C9176A" w:rsidRDefault="00C9176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190F3" w14:textId="77777777" w:rsidR="007A4499" w:rsidRDefault="007A4499">
    <w:pPr>
      <w:pStyle w:val="Header"/>
    </w:pPr>
    <w:r>
      <w:rPr>
        <w:noProof/>
      </w:rPr>
      <w:drawing>
        <wp:anchor distT="0" distB="0" distL="114300" distR="114300" simplePos="0" relativeHeight="251658240" behindDoc="1" locked="1" layoutInCell="1" allowOverlap="1" wp14:anchorId="1F8AF7E0" wp14:editId="31541D26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7765"/>
          <wp:effectExtent l="0" t="0" r="0" b="63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er Admin Service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57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C3130" w14:textId="77777777" w:rsidR="00DC2971" w:rsidRDefault="00DC2971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1955B" w14:textId="77777777" w:rsidR="00DC2971" w:rsidRDefault="00DC2971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69FEC" w14:textId="77777777" w:rsidR="00DC2971" w:rsidRDefault="00DC2971">
    <w:pPr>
      <w:pStyle w:val="Header"/>
    </w:pPr>
    <w:r>
      <w:rPr>
        <w:noProof/>
      </w:rPr>
      <w:drawing>
        <wp:anchor distT="0" distB="0" distL="114300" distR="114300" simplePos="0" relativeHeight="251658241" behindDoc="1" locked="1" layoutInCell="1" allowOverlap="1" wp14:anchorId="02EF0D4E" wp14:editId="27DE1C4A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7765"/>
          <wp:effectExtent l="0" t="0" r="0" b="63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er Admin Service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57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A4666"/>
    <w:multiLevelType w:val="hybridMultilevel"/>
    <w:tmpl w:val="DAC68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06E01"/>
    <w:multiLevelType w:val="hybridMultilevel"/>
    <w:tmpl w:val="B310FFE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595111"/>
    <w:multiLevelType w:val="hybridMultilevel"/>
    <w:tmpl w:val="6004E5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351CCA"/>
    <w:multiLevelType w:val="hybridMultilevel"/>
    <w:tmpl w:val="4EA68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D55A5A"/>
    <w:multiLevelType w:val="hybridMultilevel"/>
    <w:tmpl w:val="E8F801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2B36DC"/>
    <w:multiLevelType w:val="hybridMultilevel"/>
    <w:tmpl w:val="020E39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DC3F7C"/>
    <w:multiLevelType w:val="hybridMultilevel"/>
    <w:tmpl w:val="CF522244"/>
    <w:lvl w:ilvl="0" w:tplc="AB56AB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8B59B2"/>
    <w:multiLevelType w:val="hybridMultilevel"/>
    <w:tmpl w:val="B0C29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EA09A7"/>
    <w:multiLevelType w:val="hybridMultilevel"/>
    <w:tmpl w:val="EC6CB3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025102"/>
    <w:multiLevelType w:val="hybridMultilevel"/>
    <w:tmpl w:val="163662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054513"/>
    <w:multiLevelType w:val="hybridMultilevel"/>
    <w:tmpl w:val="619630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896E2B"/>
    <w:multiLevelType w:val="hybridMultilevel"/>
    <w:tmpl w:val="4A529A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B7767B"/>
    <w:multiLevelType w:val="hybridMultilevel"/>
    <w:tmpl w:val="6006237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A22766"/>
    <w:multiLevelType w:val="hybridMultilevel"/>
    <w:tmpl w:val="3DF07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732320"/>
    <w:multiLevelType w:val="hybridMultilevel"/>
    <w:tmpl w:val="98E87B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922033"/>
    <w:multiLevelType w:val="hybridMultilevel"/>
    <w:tmpl w:val="DE6A12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9C06E9"/>
    <w:multiLevelType w:val="hybridMultilevel"/>
    <w:tmpl w:val="7AA45B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9863A9"/>
    <w:multiLevelType w:val="hybridMultilevel"/>
    <w:tmpl w:val="3372EB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C47A16"/>
    <w:multiLevelType w:val="hybridMultilevel"/>
    <w:tmpl w:val="CDA497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681F2E"/>
    <w:multiLevelType w:val="hybridMultilevel"/>
    <w:tmpl w:val="AC3031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842B74"/>
    <w:multiLevelType w:val="hybridMultilevel"/>
    <w:tmpl w:val="99A834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C41188"/>
    <w:multiLevelType w:val="hybridMultilevel"/>
    <w:tmpl w:val="76A630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0156678">
    <w:abstractNumId w:val="18"/>
  </w:num>
  <w:num w:numId="2" w16cid:durableId="1645353311">
    <w:abstractNumId w:val="20"/>
  </w:num>
  <w:num w:numId="3" w16cid:durableId="671420033">
    <w:abstractNumId w:val="19"/>
  </w:num>
  <w:num w:numId="4" w16cid:durableId="1249071426">
    <w:abstractNumId w:val="21"/>
  </w:num>
  <w:num w:numId="5" w16cid:durableId="679047639">
    <w:abstractNumId w:val="3"/>
  </w:num>
  <w:num w:numId="6" w16cid:durableId="2039577471">
    <w:abstractNumId w:val="9"/>
  </w:num>
  <w:num w:numId="7" w16cid:durableId="738479158">
    <w:abstractNumId w:val="7"/>
  </w:num>
  <w:num w:numId="8" w16cid:durableId="1851868780">
    <w:abstractNumId w:val="11"/>
  </w:num>
  <w:num w:numId="9" w16cid:durableId="1569421066">
    <w:abstractNumId w:val="16"/>
  </w:num>
  <w:num w:numId="10" w16cid:durableId="2120442102">
    <w:abstractNumId w:val="15"/>
  </w:num>
  <w:num w:numId="11" w16cid:durableId="207958937">
    <w:abstractNumId w:val="0"/>
  </w:num>
  <w:num w:numId="12" w16cid:durableId="220874113">
    <w:abstractNumId w:val="5"/>
  </w:num>
  <w:num w:numId="13" w16cid:durableId="1520509125">
    <w:abstractNumId w:val="17"/>
  </w:num>
  <w:num w:numId="14" w16cid:durableId="1735156227">
    <w:abstractNumId w:val="13"/>
  </w:num>
  <w:num w:numId="15" w16cid:durableId="115027620">
    <w:abstractNumId w:val="4"/>
  </w:num>
  <w:num w:numId="16" w16cid:durableId="1784421525">
    <w:abstractNumId w:val="10"/>
  </w:num>
  <w:num w:numId="17" w16cid:durableId="483012686">
    <w:abstractNumId w:val="14"/>
  </w:num>
  <w:num w:numId="18" w16cid:durableId="1331955619">
    <w:abstractNumId w:val="8"/>
  </w:num>
  <w:num w:numId="19" w16cid:durableId="1009940980">
    <w:abstractNumId w:val="12"/>
  </w:num>
  <w:num w:numId="20" w16cid:durableId="270281587">
    <w:abstractNumId w:val="1"/>
  </w:num>
  <w:num w:numId="21" w16cid:durableId="1948001721">
    <w:abstractNumId w:val="6"/>
  </w:num>
  <w:num w:numId="22" w16cid:durableId="17989127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sDQxtjAwNbE0szA0NjNU0lEKTi0uzszPAykwtKwFAFHmVW8tAAAA"/>
  </w:docVars>
  <w:rsids>
    <w:rsidRoot w:val="00445820"/>
    <w:rsid w:val="00000CF1"/>
    <w:rsid w:val="00003002"/>
    <w:rsid w:val="00003978"/>
    <w:rsid w:val="00004B8E"/>
    <w:rsid w:val="00007556"/>
    <w:rsid w:val="00011572"/>
    <w:rsid w:val="00014A3D"/>
    <w:rsid w:val="00014CA5"/>
    <w:rsid w:val="000174AB"/>
    <w:rsid w:val="0002568F"/>
    <w:rsid w:val="000273C2"/>
    <w:rsid w:val="0003341F"/>
    <w:rsid w:val="00033A7C"/>
    <w:rsid w:val="00035015"/>
    <w:rsid w:val="00045903"/>
    <w:rsid w:val="00046940"/>
    <w:rsid w:val="00051C7A"/>
    <w:rsid w:val="00051E69"/>
    <w:rsid w:val="0005727C"/>
    <w:rsid w:val="0006195F"/>
    <w:rsid w:val="00067986"/>
    <w:rsid w:val="00070E50"/>
    <w:rsid w:val="0007209E"/>
    <w:rsid w:val="0007498D"/>
    <w:rsid w:val="000753B4"/>
    <w:rsid w:val="0008084F"/>
    <w:rsid w:val="00081702"/>
    <w:rsid w:val="000819E0"/>
    <w:rsid w:val="00086B17"/>
    <w:rsid w:val="00092E40"/>
    <w:rsid w:val="00096DD8"/>
    <w:rsid w:val="000A18D0"/>
    <w:rsid w:val="000A1F55"/>
    <w:rsid w:val="000A2627"/>
    <w:rsid w:val="000A42EA"/>
    <w:rsid w:val="000A4513"/>
    <w:rsid w:val="000A6BC2"/>
    <w:rsid w:val="000A7E25"/>
    <w:rsid w:val="000B1353"/>
    <w:rsid w:val="000B1437"/>
    <w:rsid w:val="000B27C5"/>
    <w:rsid w:val="000B493C"/>
    <w:rsid w:val="000B4F47"/>
    <w:rsid w:val="000C3A56"/>
    <w:rsid w:val="000C4A70"/>
    <w:rsid w:val="000C63F3"/>
    <w:rsid w:val="000C7AC4"/>
    <w:rsid w:val="000E0B26"/>
    <w:rsid w:val="000E2920"/>
    <w:rsid w:val="000E4321"/>
    <w:rsid w:val="000F75EF"/>
    <w:rsid w:val="00100511"/>
    <w:rsid w:val="00103787"/>
    <w:rsid w:val="00104773"/>
    <w:rsid w:val="00104C07"/>
    <w:rsid w:val="001129A5"/>
    <w:rsid w:val="0011520C"/>
    <w:rsid w:val="00117EFC"/>
    <w:rsid w:val="00121778"/>
    <w:rsid w:val="00122452"/>
    <w:rsid w:val="0012336E"/>
    <w:rsid w:val="00124477"/>
    <w:rsid w:val="001268C7"/>
    <w:rsid w:val="0013497E"/>
    <w:rsid w:val="00134E3A"/>
    <w:rsid w:val="00136AEB"/>
    <w:rsid w:val="00140E31"/>
    <w:rsid w:val="001441B5"/>
    <w:rsid w:val="001456B0"/>
    <w:rsid w:val="00145835"/>
    <w:rsid w:val="001459E1"/>
    <w:rsid w:val="001511F8"/>
    <w:rsid w:val="00151E70"/>
    <w:rsid w:val="00152755"/>
    <w:rsid w:val="00152DD6"/>
    <w:rsid w:val="0015588B"/>
    <w:rsid w:val="0015630A"/>
    <w:rsid w:val="0016374B"/>
    <w:rsid w:val="00165724"/>
    <w:rsid w:val="00166FCB"/>
    <w:rsid w:val="0017021B"/>
    <w:rsid w:val="00174CD8"/>
    <w:rsid w:val="00177A64"/>
    <w:rsid w:val="00185DA0"/>
    <w:rsid w:val="001873A4"/>
    <w:rsid w:val="00190B75"/>
    <w:rsid w:val="00191608"/>
    <w:rsid w:val="001932E8"/>
    <w:rsid w:val="00194699"/>
    <w:rsid w:val="001961E4"/>
    <w:rsid w:val="001A0200"/>
    <w:rsid w:val="001A0ED6"/>
    <w:rsid w:val="001A311C"/>
    <w:rsid w:val="001A35CA"/>
    <w:rsid w:val="001A7C8F"/>
    <w:rsid w:val="001B1418"/>
    <w:rsid w:val="001B1749"/>
    <w:rsid w:val="001B2ECF"/>
    <w:rsid w:val="001B2F37"/>
    <w:rsid w:val="001B76E2"/>
    <w:rsid w:val="001C1016"/>
    <w:rsid w:val="001C13EF"/>
    <w:rsid w:val="001C1E39"/>
    <w:rsid w:val="001C610D"/>
    <w:rsid w:val="001D152E"/>
    <w:rsid w:val="001D1E04"/>
    <w:rsid w:val="001D3391"/>
    <w:rsid w:val="001D4A16"/>
    <w:rsid w:val="001E6BD1"/>
    <w:rsid w:val="001F3C9D"/>
    <w:rsid w:val="001F7CD6"/>
    <w:rsid w:val="002026BA"/>
    <w:rsid w:val="00204D84"/>
    <w:rsid w:val="00207B9A"/>
    <w:rsid w:val="00207BB5"/>
    <w:rsid w:val="00212432"/>
    <w:rsid w:val="002165AF"/>
    <w:rsid w:val="002175A5"/>
    <w:rsid w:val="002222C7"/>
    <w:rsid w:val="00222412"/>
    <w:rsid w:val="0022653E"/>
    <w:rsid w:val="00230BEE"/>
    <w:rsid w:val="00232237"/>
    <w:rsid w:val="00234F6A"/>
    <w:rsid w:val="00236740"/>
    <w:rsid w:val="00237710"/>
    <w:rsid w:val="00237EF7"/>
    <w:rsid w:val="0024359B"/>
    <w:rsid w:val="00243D0C"/>
    <w:rsid w:val="002444D1"/>
    <w:rsid w:val="0025489C"/>
    <w:rsid w:val="00264826"/>
    <w:rsid w:val="00280E4F"/>
    <w:rsid w:val="0028668D"/>
    <w:rsid w:val="002906C5"/>
    <w:rsid w:val="002919F2"/>
    <w:rsid w:val="002A311C"/>
    <w:rsid w:val="002A39F5"/>
    <w:rsid w:val="002A3BD2"/>
    <w:rsid w:val="002A4A8B"/>
    <w:rsid w:val="002A5C6B"/>
    <w:rsid w:val="002A6C3E"/>
    <w:rsid w:val="002B267F"/>
    <w:rsid w:val="002C1ED2"/>
    <w:rsid w:val="002C7B4A"/>
    <w:rsid w:val="002D024B"/>
    <w:rsid w:val="002D184D"/>
    <w:rsid w:val="002D31DD"/>
    <w:rsid w:val="002D3260"/>
    <w:rsid w:val="002D7FFB"/>
    <w:rsid w:val="002E370B"/>
    <w:rsid w:val="002F1C0F"/>
    <w:rsid w:val="002F3FD6"/>
    <w:rsid w:val="002F7BC8"/>
    <w:rsid w:val="003007E7"/>
    <w:rsid w:val="0030108A"/>
    <w:rsid w:val="0030563E"/>
    <w:rsid w:val="00311BA3"/>
    <w:rsid w:val="00312B47"/>
    <w:rsid w:val="00323B34"/>
    <w:rsid w:val="00332A03"/>
    <w:rsid w:val="00332B2E"/>
    <w:rsid w:val="00335FDC"/>
    <w:rsid w:val="00337A65"/>
    <w:rsid w:val="00343BA1"/>
    <w:rsid w:val="00344BAB"/>
    <w:rsid w:val="00357364"/>
    <w:rsid w:val="00362148"/>
    <w:rsid w:val="003633DF"/>
    <w:rsid w:val="0036426A"/>
    <w:rsid w:val="003667BB"/>
    <w:rsid w:val="00366821"/>
    <w:rsid w:val="00366FE0"/>
    <w:rsid w:val="003679AF"/>
    <w:rsid w:val="003705A0"/>
    <w:rsid w:val="00371DFF"/>
    <w:rsid w:val="00372DF1"/>
    <w:rsid w:val="003731D7"/>
    <w:rsid w:val="0037704F"/>
    <w:rsid w:val="003777BF"/>
    <w:rsid w:val="00383DC7"/>
    <w:rsid w:val="003840E7"/>
    <w:rsid w:val="0038479D"/>
    <w:rsid w:val="00384888"/>
    <w:rsid w:val="00386408"/>
    <w:rsid w:val="00390B32"/>
    <w:rsid w:val="003A48FF"/>
    <w:rsid w:val="003A73DC"/>
    <w:rsid w:val="003A7D85"/>
    <w:rsid w:val="003B0F7A"/>
    <w:rsid w:val="003B28ED"/>
    <w:rsid w:val="003B60F1"/>
    <w:rsid w:val="003C0099"/>
    <w:rsid w:val="003C010F"/>
    <w:rsid w:val="003C5B27"/>
    <w:rsid w:val="003D4314"/>
    <w:rsid w:val="003D4C01"/>
    <w:rsid w:val="003D5EA1"/>
    <w:rsid w:val="003D601F"/>
    <w:rsid w:val="003D63ED"/>
    <w:rsid w:val="003E0286"/>
    <w:rsid w:val="003E1560"/>
    <w:rsid w:val="003E3586"/>
    <w:rsid w:val="003E3A93"/>
    <w:rsid w:val="003E7167"/>
    <w:rsid w:val="003E7193"/>
    <w:rsid w:val="003F0086"/>
    <w:rsid w:val="003F693A"/>
    <w:rsid w:val="00401197"/>
    <w:rsid w:val="00401E0E"/>
    <w:rsid w:val="00404461"/>
    <w:rsid w:val="00404E05"/>
    <w:rsid w:val="00406B06"/>
    <w:rsid w:val="00410FC7"/>
    <w:rsid w:val="0041223C"/>
    <w:rsid w:val="004222C5"/>
    <w:rsid w:val="00423F47"/>
    <w:rsid w:val="00424AE3"/>
    <w:rsid w:val="0043167E"/>
    <w:rsid w:val="004330A7"/>
    <w:rsid w:val="00434F97"/>
    <w:rsid w:val="00445512"/>
    <w:rsid w:val="00445820"/>
    <w:rsid w:val="00452F52"/>
    <w:rsid w:val="00461C0E"/>
    <w:rsid w:val="00463BDE"/>
    <w:rsid w:val="00464FC5"/>
    <w:rsid w:val="00465DE7"/>
    <w:rsid w:val="004668AB"/>
    <w:rsid w:val="0047422E"/>
    <w:rsid w:val="004755D0"/>
    <w:rsid w:val="00482EAD"/>
    <w:rsid w:val="0048462F"/>
    <w:rsid w:val="0049386C"/>
    <w:rsid w:val="00497306"/>
    <w:rsid w:val="004B03BD"/>
    <w:rsid w:val="004B0B72"/>
    <w:rsid w:val="004B470A"/>
    <w:rsid w:val="004B5B57"/>
    <w:rsid w:val="004B6266"/>
    <w:rsid w:val="004C1777"/>
    <w:rsid w:val="004C19D7"/>
    <w:rsid w:val="004C48EC"/>
    <w:rsid w:val="004C6964"/>
    <w:rsid w:val="004D2802"/>
    <w:rsid w:val="004D3151"/>
    <w:rsid w:val="004D44F5"/>
    <w:rsid w:val="004D5440"/>
    <w:rsid w:val="004D561E"/>
    <w:rsid w:val="004D6A61"/>
    <w:rsid w:val="004D79E8"/>
    <w:rsid w:val="004E2086"/>
    <w:rsid w:val="004E2AD9"/>
    <w:rsid w:val="004E3CFA"/>
    <w:rsid w:val="004E3F32"/>
    <w:rsid w:val="004E538E"/>
    <w:rsid w:val="004E53A3"/>
    <w:rsid w:val="004F0456"/>
    <w:rsid w:val="004F69EF"/>
    <w:rsid w:val="00500831"/>
    <w:rsid w:val="00500DD5"/>
    <w:rsid w:val="00503DC8"/>
    <w:rsid w:val="0050412A"/>
    <w:rsid w:val="005118C9"/>
    <w:rsid w:val="005132EF"/>
    <w:rsid w:val="00514901"/>
    <w:rsid w:val="00516436"/>
    <w:rsid w:val="0052042C"/>
    <w:rsid w:val="00527BE3"/>
    <w:rsid w:val="00530800"/>
    <w:rsid w:val="00530B86"/>
    <w:rsid w:val="00541389"/>
    <w:rsid w:val="00541FE8"/>
    <w:rsid w:val="005424F0"/>
    <w:rsid w:val="0054562E"/>
    <w:rsid w:val="005520F6"/>
    <w:rsid w:val="0055501B"/>
    <w:rsid w:val="00555FE3"/>
    <w:rsid w:val="0056313E"/>
    <w:rsid w:val="005752BF"/>
    <w:rsid w:val="00580A21"/>
    <w:rsid w:val="00581548"/>
    <w:rsid w:val="005854A4"/>
    <w:rsid w:val="00587866"/>
    <w:rsid w:val="005879B2"/>
    <w:rsid w:val="005A238A"/>
    <w:rsid w:val="005A3BF7"/>
    <w:rsid w:val="005A4C58"/>
    <w:rsid w:val="005A6037"/>
    <w:rsid w:val="005B1298"/>
    <w:rsid w:val="005B2171"/>
    <w:rsid w:val="005B4781"/>
    <w:rsid w:val="005B7632"/>
    <w:rsid w:val="005C1EFC"/>
    <w:rsid w:val="005C2A66"/>
    <w:rsid w:val="005C2C86"/>
    <w:rsid w:val="005C4967"/>
    <w:rsid w:val="005C679B"/>
    <w:rsid w:val="005D55A7"/>
    <w:rsid w:val="005E0FAE"/>
    <w:rsid w:val="005E28FD"/>
    <w:rsid w:val="005E388E"/>
    <w:rsid w:val="005E5210"/>
    <w:rsid w:val="005E6C8B"/>
    <w:rsid w:val="005E77E1"/>
    <w:rsid w:val="005F2370"/>
    <w:rsid w:val="005F2E80"/>
    <w:rsid w:val="005F2F3B"/>
    <w:rsid w:val="005F4935"/>
    <w:rsid w:val="005F5566"/>
    <w:rsid w:val="005F7F6B"/>
    <w:rsid w:val="00601CB2"/>
    <w:rsid w:val="00602C22"/>
    <w:rsid w:val="0060400E"/>
    <w:rsid w:val="0060776A"/>
    <w:rsid w:val="00610B99"/>
    <w:rsid w:val="00616637"/>
    <w:rsid w:val="0062004F"/>
    <w:rsid w:val="00621CC6"/>
    <w:rsid w:val="00623C0D"/>
    <w:rsid w:val="00631213"/>
    <w:rsid w:val="0063146C"/>
    <w:rsid w:val="006321A8"/>
    <w:rsid w:val="00632AA5"/>
    <w:rsid w:val="006357B7"/>
    <w:rsid w:val="00635DCF"/>
    <w:rsid w:val="00641523"/>
    <w:rsid w:val="00643057"/>
    <w:rsid w:val="00643D89"/>
    <w:rsid w:val="00645CB7"/>
    <w:rsid w:val="00653257"/>
    <w:rsid w:val="00653F83"/>
    <w:rsid w:val="006557E1"/>
    <w:rsid w:val="00656742"/>
    <w:rsid w:val="00664DAA"/>
    <w:rsid w:val="006663F8"/>
    <w:rsid w:val="00680AF9"/>
    <w:rsid w:val="0068430A"/>
    <w:rsid w:val="00685D0E"/>
    <w:rsid w:val="00687C7E"/>
    <w:rsid w:val="006900F3"/>
    <w:rsid w:val="00692D3D"/>
    <w:rsid w:val="0069310C"/>
    <w:rsid w:val="006944D4"/>
    <w:rsid w:val="006950A2"/>
    <w:rsid w:val="00695F69"/>
    <w:rsid w:val="00696387"/>
    <w:rsid w:val="00696710"/>
    <w:rsid w:val="00696CF6"/>
    <w:rsid w:val="006A0CFB"/>
    <w:rsid w:val="006A1317"/>
    <w:rsid w:val="006A14D3"/>
    <w:rsid w:val="006A193B"/>
    <w:rsid w:val="006A3520"/>
    <w:rsid w:val="006A60F9"/>
    <w:rsid w:val="006B4942"/>
    <w:rsid w:val="006B551B"/>
    <w:rsid w:val="006C1ED6"/>
    <w:rsid w:val="006C2F9F"/>
    <w:rsid w:val="006C4098"/>
    <w:rsid w:val="006D0C60"/>
    <w:rsid w:val="006D0DBF"/>
    <w:rsid w:val="006D1697"/>
    <w:rsid w:val="006D4A5D"/>
    <w:rsid w:val="006E1677"/>
    <w:rsid w:val="006E2728"/>
    <w:rsid w:val="006E27D9"/>
    <w:rsid w:val="006E404E"/>
    <w:rsid w:val="006E5F43"/>
    <w:rsid w:val="006E73E3"/>
    <w:rsid w:val="006F01AB"/>
    <w:rsid w:val="00700590"/>
    <w:rsid w:val="00704BB9"/>
    <w:rsid w:val="007132C8"/>
    <w:rsid w:val="007136F6"/>
    <w:rsid w:val="007168CF"/>
    <w:rsid w:val="00716F2B"/>
    <w:rsid w:val="00717ACC"/>
    <w:rsid w:val="00723114"/>
    <w:rsid w:val="00726133"/>
    <w:rsid w:val="00727027"/>
    <w:rsid w:val="00730654"/>
    <w:rsid w:val="00731AC2"/>
    <w:rsid w:val="00731D4C"/>
    <w:rsid w:val="0073415A"/>
    <w:rsid w:val="007343D3"/>
    <w:rsid w:val="007404D6"/>
    <w:rsid w:val="00741045"/>
    <w:rsid w:val="0074229A"/>
    <w:rsid w:val="0075030B"/>
    <w:rsid w:val="00755B42"/>
    <w:rsid w:val="00755FF3"/>
    <w:rsid w:val="00764A51"/>
    <w:rsid w:val="00765536"/>
    <w:rsid w:val="00765AB3"/>
    <w:rsid w:val="007716E1"/>
    <w:rsid w:val="00773835"/>
    <w:rsid w:val="0077553C"/>
    <w:rsid w:val="007767EE"/>
    <w:rsid w:val="00777F24"/>
    <w:rsid w:val="0078430C"/>
    <w:rsid w:val="00786379"/>
    <w:rsid w:val="00786487"/>
    <w:rsid w:val="00790858"/>
    <w:rsid w:val="007969D5"/>
    <w:rsid w:val="007A12BE"/>
    <w:rsid w:val="007A2F61"/>
    <w:rsid w:val="007A4499"/>
    <w:rsid w:val="007A72F9"/>
    <w:rsid w:val="007A79A8"/>
    <w:rsid w:val="007A7A54"/>
    <w:rsid w:val="007B1D21"/>
    <w:rsid w:val="007B7986"/>
    <w:rsid w:val="007C487F"/>
    <w:rsid w:val="007C4A9B"/>
    <w:rsid w:val="007D0798"/>
    <w:rsid w:val="007D1D60"/>
    <w:rsid w:val="007D64C4"/>
    <w:rsid w:val="007D7970"/>
    <w:rsid w:val="007E1EF0"/>
    <w:rsid w:val="007E2861"/>
    <w:rsid w:val="007E4943"/>
    <w:rsid w:val="007E4DDE"/>
    <w:rsid w:val="007E6072"/>
    <w:rsid w:val="007E71D7"/>
    <w:rsid w:val="007F1C8F"/>
    <w:rsid w:val="007F3476"/>
    <w:rsid w:val="007F46A7"/>
    <w:rsid w:val="007F59CD"/>
    <w:rsid w:val="007F7808"/>
    <w:rsid w:val="00800FCD"/>
    <w:rsid w:val="00802BFB"/>
    <w:rsid w:val="00803A1D"/>
    <w:rsid w:val="008041C3"/>
    <w:rsid w:val="00807933"/>
    <w:rsid w:val="00817FB2"/>
    <w:rsid w:val="00826AB0"/>
    <w:rsid w:val="00830CF9"/>
    <w:rsid w:val="00830E2D"/>
    <w:rsid w:val="0083251B"/>
    <w:rsid w:val="00836A4C"/>
    <w:rsid w:val="00844890"/>
    <w:rsid w:val="00847E0A"/>
    <w:rsid w:val="00850716"/>
    <w:rsid w:val="00853BA9"/>
    <w:rsid w:val="00855D4E"/>
    <w:rsid w:val="00857D81"/>
    <w:rsid w:val="00860D5E"/>
    <w:rsid w:val="008613AF"/>
    <w:rsid w:val="00864084"/>
    <w:rsid w:val="00864629"/>
    <w:rsid w:val="00870A19"/>
    <w:rsid w:val="00871373"/>
    <w:rsid w:val="00871D34"/>
    <w:rsid w:val="00875FDD"/>
    <w:rsid w:val="00884C31"/>
    <w:rsid w:val="00885BD1"/>
    <w:rsid w:val="0089362E"/>
    <w:rsid w:val="0089391C"/>
    <w:rsid w:val="00893AF5"/>
    <w:rsid w:val="008959DC"/>
    <w:rsid w:val="00895A8B"/>
    <w:rsid w:val="008A05B6"/>
    <w:rsid w:val="008A18C3"/>
    <w:rsid w:val="008A4B7E"/>
    <w:rsid w:val="008A6028"/>
    <w:rsid w:val="008A7FCD"/>
    <w:rsid w:val="008B0010"/>
    <w:rsid w:val="008B01FB"/>
    <w:rsid w:val="008B0924"/>
    <w:rsid w:val="008B1140"/>
    <w:rsid w:val="008B1CCD"/>
    <w:rsid w:val="008B24CF"/>
    <w:rsid w:val="008B30AE"/>
    <w:rsid w:val="008B42C5"/>
    <w:rsid w:val="008B4E48"/>
    <w:rsid w:val="008B5CBF"/>
    <w:rsid w:val="008B5D1A"/>
    <w:rsid w:val="008B6935"/>
    <w:rsid w:val="008C21FC"/>
    <w:rsid w:val="008C48B7"/>
    <w:rsid w:val="008C6039"/>
    <w:rsid w:val="008D1223"/>
    <w:rsid w:val="008D1309"/>
    <w:rsid w:val="008D2FA6"/>
    <w:rsid w:val="008D52A9"/>
    <w:rsid w:val="008E1ACB"/>
    <w:rsid w:val="008E41E6"/>
    <w:rsid w:val="008E53B1"/>
    <w:rsid w:val="008E7214"/>
    <w:rsid w:val="008F1070"/>
    <w:rsid w:val="008F240C"/>
    <w:rsid w:val="008F4895"/>
    <w:rsid w:val="008F542E"/>
    <w:rsid w:val="00902DD0"/>
    <w:rsid w:val="00903620"/>
    <w:rsid w:val="00905898"/>
    <w:rsid w:val="009062DA"/>
    <w:rsid w:val="00906AA1"/>
    <w:rsid w:val="00916A46"/>
    <w:rsid w:val="009200DF"/>
    <w:rsid w:val="009226F1"/>
    <w:rsid w:val="009228E1"/>
    <w:rsid w:val="00924B4D"/>
    <w:rsid w:val="00925E00"/>
    <w:rsid w:val="00926461"/>
    <w:rsid w:val="009275B0"/>
    <w:rsid w:val="009302CC"/>
    <w:rsid w:val="009316EB"/>
    <w:rsid w:val="0093629B"/>
    <w:rsid w:val="00940942"/>
    <w:rsid w:val="009474AB"/>
    <w:rsid w:val="0094773A"/>
    <w:rsid w:val="00951021"/>
    <w:rsid w:val="009512F4"/>
    <w:rsid w:val="00955377"/>
    <w:rsid w:val="009602F2"/>
    <w:rsid w:val="009629D8"/>
    <w:rsid w:val="00962CAE"/>
    <w:rsid w:val="00963993"/>
    <w:rsid w:val="0097283C"/>
    <w:rsid w:val="009748B8"/>
    <w:rsid w:val="009768FE"/>
    <w:rsid w:val="00977898"/>
    <w:rsid w:val="0098066D"/>
    <w:rsid w:val="0098197B"/>
    <w:rsid w:val="00982E31"/>
    <w:rsid w:val="009833B9"/>
    <w:rsid w:val="00986621"/>
    <w:rsid w:val="00992D74"/>
    <w:rsid w:val="009940DB"/>
    <w:rsid w:val="00997BE9"/>
    <w:rsid w:val="009A0833"/>
    <w:rsid w:val="009A1A47"/>
    <w:rsid w:val="009A5BC1"/>
    <w:rsid w:val="009A7B4F"/>
    <w:rsid w:val="009B0EA8"/>
    <w:rsid w:val="009B1D9A"/>
    <w:rsid w:val="009B4426"/>
    <w:rsid w:val="009C2510"/>
    <w:rsid w:val="009C3BDB"/>
    <w:rsid w:val="009D1013"/>
    <w:rsid w:val="009D39D8"/>
    <w:rsid w:val="009D5A06"/>
    <w:rsid w:val="009E27BB"/>
    <w:rsid w:val="009E7A7B"/>
    <w:rsid w:val="009F28C2"/>
    <w:rsid w:val="009F6D58"/>
    <w:rsid w:val="009F7246"/>
    <w:rsid w:val="009F761C"/>
    <w:rsid w:val="00A04759"/>
    <w:rsid w:val="00A049DA"/>
    <w:rsid w:val="00A21A1F"/>
    <w:rsid w:val="00A2742C"/>
    <w:rsid w:val="00A303B2"/>
    <w:rsid w:val="00A3134C"/>
    <w:rsid w:val="00A34D78"/>
    <w:rsid w:val="00A3745E"/>
    <w:rsid w:val="00A43C8E"/>
    <w:rsid w:val="00A43DF9"/>
    <w:rsid w:val="00A45EE0"/>
    <w:rsid w:val="00A46C7E"/>
    <w:rsid w:val="00A53B5B"/>
    <w:rsid w:val="00A56778"/>
    <w:rsid w:val="00A57AC1"/>
    <w:rsid w:val="00A661CE"/>
    <w:rsid w:val="00A67336"/>
    <w:rsid w:val="00A70651"/>
    <w:rsid w:val="00A706C4"/>
    <w:rsid w:val="00A70EA8"/>
    <w:rsid w:val="00A70FF4"/>
    <w:rsid w:val="00A71772"/>
    <w:rsid w:val="00A71F4F"/>
    <w:rsid w:val="00A75F11"/>
    <w:rsid w:val="00A80501"/>
    <w:rsid w:val="00A80C04"/>
    <w:rsid w:val="00A81CB9"/>
    <w:rsid w:val="00A843F0"/>
    <w:rsid w:val="00A84DEF"/>
    <w:rsid w:val="00A924C1"/>
    <w:rsid w:val="00A93369"/>
    <w:rsid w:val="00A96ECE"/>
    <w:rsid w:val="00AA4A1E"/>
    <w:rsid w:val="00AA695F"/>
    <w:rsid w:val="00AB15A3"/>
    <w:rsid w:val="00AB1A32"/>
    <w:rsid w:val="00AB28C9"/>
    <w:rsid w:val="00AB585F"/>
    <w:rsid w:val="00AB639D"/>
    <w:rsid w:val="00AB7BCE"/>
    <w:rsid w:val="00AC1A84"/>
    <w:rsid w:val="00AC3FFB"/>
    <w:rsid w:val="00AC5AB2"/>
    <w:rsid w:val="00AC7935"/>
    <w:rsid w:val="00AD1B98"/>
    <w:rsid w:val="00AD2B22"/>
    <w:rsid w:val="00AE04CB"/>
    <w:rsid w:val="00AE1136"/>
    <w:rsid w:val="00AE1533"/>
    <w:rsid w:val="00AE3978"/>
    <w:rsid w:val="00AE58D1"/>
    <w:rsid w:val="00AE6174"/>
    <w:rsid w:val="00AE7323"/>
    <w:rsid w:val="00AF1F53"/>
    <w:rsid w:val="00AF25FD"/>
    <w:rsid w:val="00AF44EA"/>
    <w:rsid w:val="00AF7AD1"/>
    <w:rsid w:val="00B020D9"/>
    <w:rsid w:val="00B0360A"/>
    <w:rsid w:val="00B06789"/>
    <w:rsid w:val="00B071F8"/>
    <w:rsid w:val="00B10B25"/>
    <w:rsid w:val="00B117DC"/>
    <w:rsid w:val="00B11B0F"/>
    <w:rsid w:val="00B11EE7"/>
    <w:rsid w:val="00B13422"/>
    <w:rsid w:val="00B23298"/>
    <w:rsid w:val="00B31062"/>
    <w:rsid w:val="00B32C92"/>
    <w:rsid w:val="00B35031"/>
    <w:rsid w:val="00B36A04"/>
    <w:rsid w:val="00B37E40"/>
    <w:rsid w:val="00B46B89"/>
    <w:rsid w:val="00B4734F"/>
    <w:rsid w:val="00B5103E"/>
    <w:rsid w:val="00B575A8"/>
    <w:rsid w:val="00B604A8"/>
    <w:rsid w:val="00B65992"/>
    <w:rsid w:val="00B74AC2"/>
    <w:rsid w:val="00B81AE5"/>
    <w:rsid w:val="00B831CD"/>
    <w:rsid w:val="00B85FC3"/>
    <w:rsid w:val="00B924BF"/>
    <w:rsid w:val="00B952B6"/>
    <w:rsid w:val="00BA54A0"/>
    <w:rsid w:val="00BA622E"/>
    <w:rsid w:val="00BB298A"/>
    <w:rsid w:val="00BB5999"/>
    <w:rsid w:val="00BB5ADA"/>
    <w:rsid w:val="00BC265C"/>
    <w:rsid w:val="00BC3ED7"/>
    <w:rsid w:val="00BC6320"/>
    <w:rsid w:val="00BC694A"/>
    <w:rsid w:val="00BC6C34"/>
    <w:rsid w:val="00BC7742"/>
    <w:rsid w:val="00BD3C08"/>
    <w:rsid w:val="00BD4667"/>
    <w:rsid w:val="00BD5085"/>
    <w:rsid w:val="00BD5391"/>
    <w:rsid w:val="00BD6C39"/>
    <w:rsid w:val="00BE4EF9"/>
    <w:rsid w:val="00BF01FC"/>
    <w:rsid w:val="00BF03C9"/>
    <w:rsid w:val="00BF136C"/>
    <w:rsid w:val="00BF5D53"/>
    <w:rsid w:val="00BF78E1"/>
    <w:rsid w:val="00C005D5"/>
    <w:rsid w:val="00C039AC"/>
    <w:rsid w:val="00C040A8"/>
    <w:rsid w:val="00C105A8"/>
    <w:rsid w:val="00C12743"/>
    <w:rsid w:val="00C1791E"/>
    <w:rsid w:val="00C23030"/>
    <w:rsid w:val="00C26C88"/>
    <w:rsid w:val="00C26DA8"/>
    <w:rsid w:val="00C27488"/>
    <w:rsid w:val="00C37977"/>
    <w:rsid w:val="00C4152A"/>
    <w:rsid w:val="00C42D93"/>
    <w:rsid w:val="00C5181D"/>
    <w:rsid w:val="00C5491F"/>
    <w:rsid w:val="00C54934"/>
    <w:rsid w:val="00C549D6"/>
    <w:rsid w:val="00C5615F"/>
    <w:rsid w:val="00C5700B"/>
    <w:rsid w:val="00C577F7"/>
    <w:rsid w:val="00C6043D"/>
    <w:rsid w:val="00C6072F"/>
    <w:rsid w:val="00C62BB7"/>
    <w:rsid w:val="00C637C1"/>
    <w:rsid w:val="00C6424C"/>
    <w:rsid w:val="00C66D78"/>
    <w:rsid w:val="00C7085F"/>
    <w:rsid w:val="00C723E9"/>
    <w:rsid w:val="00C753DE"/>
    <w:rsid w:val="00C77ADA"/>
    <w:rsid w:val="00C8027F"/>
    <w:rsid w:val="00C813B6"/>
    <w:rsid w:val="00C826CB"/>
    <w:rsid w:val="00C82837"/>
    <w:rsid w:val="00C83E6F"/>
    <w:rsid w:val="00C87684"/>
    <w:rsid w:val="00C9176A"/>
    <w:rsid w:val="00C934DB"/>
    <w:rsid w:val="00C9417E"/>
    <w:rsid w:val="00C958F3"/>
    <w:rsid w:val="00CB1A59"/>
    <w:rsid w:val="00CB24A2"/>
    <w:rsid w:val="00CC201E"/>
    <w:rsid w:val="00CC30E4"/>
    <w:rsid w:val="00CC4487"/>
    <w:rsid w:val="00CC5003"/>
    <w:rsid w:val="00CC6961"/>
    <w:rsid w:val="00CC6EBB"/>
    <w:rsid w:val="00CD3148"/>
    <w:rsid w:val="00CD5712"/>
    <w:rsid w:val="00CD57B2"/>
    <w:rsid w:val="00CE104B"/>
    <w:rsid w:val="00CE2D75"/>
    <w:rsid w:val="00CE333C"/>
    <w:rsid w:val="00CE3F64"/>
    <w:rsid w:val="00CF3F2A"/>
    <w:rsid w:val="00CF64AE"/>
    <w:rsid w:val="00CF698B"/>
    <w:rsid w:val="00D05DA5"/>
    <w:rsid w:val="00D11205"/>
    <w:rsid w:val="00D1522E"/>
    <w:rsid w:val="00D15B8E"/>
    <w:rsid w:val="00D21FB7"/>
    <w:rsid w:val="00D2400E"/>
    <w:rsid w:val="00D244E0"/>
    <w:rsid w:val="00D251A7"/>
    <w:rsid w:val="00D27485"/>
    <w:rsid w:val="00D30561"/>
    <w:rsid w:val="00D30796"/>
    <w:rsid w:val="00D33944"/>
    <w:rsid w:val="00D33BCF"/>
    <w:rsid w:val="00D356A1"/>
    <w:rsid w:val="00D36C6D"/>
    <w:rsid w:val="00D40838"/>
    <w:rsid w:val="00D41F8E"/>
    <w:rsid w:val="00D47D6E"/>
    <w:rsid w:val="00D51994"/>
    <w:rsid w:val="00D52971"/>
    <w:rsid w:val="00D54BBA"/>
    <w:rsid w:val="00D56055"/>
    <w:rsid w:val="00D6017B"/>
    <w:rsid w:val="00D61235"/>
    <w:rsid w:val="00D670FD"/>
    <w:rsid w:val="00D708C3"/>
    <w:rsid w:val="00D71FB8"/>
    <w:rsid w:val="00D7480D"/>
    <w:rsid w:val="00D74A50"/>
    <w:rsid w:val="00D77281"/>
    <w:rsid w:val="00D8167C"/>
    <w:rsid w:val="00D83517"/>
    <w:rsid w:val="00D86475"/>
    <w:rsid w:val="00D95D49"/>
    <w:rsid w:val="00DA1BB5"/>
    <w:rsid w:val="00DA2025"/>
    <w:rsid w:val="00DA26FC"/>
    <w:rsid w:val="00DA5D40"/>
    <w:rsid w:val="00DA6382"/>
    <w:rsid w:val="00DB0610"/>
    <w:rsid w:val="00DB144B"/>
    <w:rsid w:val="00DB2B1A"/>
    <w:rsid w:val="00DB3698"/>
    <w:rsid w:val="00DC1373"/>
    <w:rsid w:val="00DC2971"/>
    <w:rsid w:val="00DC326B"/>
    <w:rsid w:val="00DC394E"/>
    <w:rsid w:val="00DD3751"/>
    <w:rsid w:val="00DD4359"/>
    <w:rsid w:val="00DD62DA"/>
    <w:rsid w:val="00DD7798"/>
    <w:rsid w:val="00DE1B3B"/>
    <w:rsid w:val="00DE3AF4"/>
    <w:rsid w:val="00DF33AD"/>
    <w:rsid w:val="00DF3F13"/>
    <w:rsid w:val="00DF499B"/>
    <w:rsid w:val="00DF6CD1"/>
    <w:rsid w:val="00E00E83"/>
    <w:rsid w:val="00E025FC"/>
    <w:rsid w:val="00E040E0"/>
    <w:rsid w:val="00E06079"/>
    <w:rsid w:val="00E07B65"/>
    <w:rsid w:val="00E07E67"/>
    <w:rsid w:val="00E116E9"/>
    <w:rsid w:val="00E138C5"/>
    <w:rsid w:val="00E2378E"/>
    <w:rsid w:val="00E24650"/>
    <w:rsid w:val="00E32625"/>
    <w:rsid w:val="00E34231"/>
    <w:rsid w:val="00E342D2"/>
    <w:rsid w:val="00E342EB"/>
    <w:rsid w:val="00E36506"/>
    <w:rsid w:val="00E4295C"/>
    <w:rsid w:val="00E4663E"/>
    <w:rsid w:val="00E53792"/>
    <w:rsid w:val="00E56AA5"/>
    <w:rsid w:val="00E56B3B"/>
    <w:rsid w:val="00E73FAB"/>
    <w:rsid w:val="00E750C1"/>
    <w:rsid w:val="00E7588B"/>
    <w:rsid w:val="00E82550"/>
    <w:rsid w:val="00E842DF"/>
    <w:rsid w:val="00E84369"/>
    <w:rsid w:val="00E849CB"/>
    <w:rsid w:val="00E8576E"/>
    <w:rsid w:val="00E85C2B"/>
    <w:rsid w:val="00E90032"/>
    <w:rsid w:val="00E909BE"/>
    <w:rsid w:val="00E91287"/>
    <w:rsid w:val="00E91B66"/>
    <w:rsid w:val="00E9436B"/>
    <w:rsid w:val="00EA43DD"/>
    <w:rsid w:val="00EA4D5D"/>
    <w:rsid w:val="00EA7FAC"/>
    <w:rsid w:val="00EB11EA"/>
    <w:rsid w:val="00EB188B"/>
    <w:rsid w:val="00EB1CDE"/>
    <w:rsid w:val="00EB50AD"/>
    <w:rsid w:val="00EB5547"/>
    <w:rsid w:val="00EC05C2"/>
    <w:rsid w:val="00EC0660"/>
    <w:rsid w:val="00EC091D"/>
    <w:rsid w:val="00EC1405"/>
    <w:rsid w:val="00EC247A"/>
    <w:rsid w:val="00EC31E3"/>
    <w:rsid w:val="00EC59D1"/>
    <w:rsid w:val="00ED2210"/>
    <w:rsid w:val="00ED3222"/>
    <w:rsid w:val="00EE2440"/>
    <w:rsid w:val="00EE2FF6"/>
    <w:rsid w:val="00EE48DD"/>
    <w:rsid w:val="00EE5464"/>
    <w:rsid w:val="00EE626D"/>
    <w:rsid w:val="00EE66E5"/>
    <w:rsid w:val="00EE7EF0"/>
    <w:rsid w:val="00EE7FDA"/>
    <w:rsid w:val="00EF2801"/>
    <w:rsid w:val="00EF6299"/>
    <w:rsid w:val="00F00DA6"/>
    <w:rsid w:val="00F036E2"/>
    <w:rsid w:val="00F03BFA"/>
    <w:rsid w:val="00F04E40"/>
    <w:rsid w:val="00F05849"/>
    <w:rsid w:val="00F07BB1"/>
    <w:rsid w:val="00F10C68"/>
    <w:rsid w:val="00F134B3"/>
    <w:rsid w:val="00F151B5"/>
    <w:rsid w:val="00F160B5"/>
    <w:rsid w:val="00F169E0"/>
    <w:rsid w:val="00F30329"/>
    <w:rsid w:val="00F31A85"/>
    <w:rsid w:val="00F344B1"/>
    <w:rsid w:val="00F354B9"/>
    <w:rsid w:val="00F35774"/>
    <w:rsid w:val="00F42B80"/>
    <w:rsid w:val="00F50133"/>
    <w:rsid w:val="00F54C6C"/>
    <w:rsid w:val="00F55CD9"/>
    <w:rsid w:val="00F577A8"/>
    <w:rsid w:val="00F60503"/>
    <w:rsid w:val="00F66CA7"/>
    <w:rsid w:val="00F66DC0"/>
    <w:rsid w:val="00F70DDC"/>
    <w:rsid w:val="00F70E49"/>
    <w:rsid w:val="00F74C39"/>
    <w:rsid w:val="00F76AF1"/>
    <w:rsid w:val="00F82459"/>
    <w:rsid w:val="00F8475D"/>
    <w:rsid w:val="00F92F3B"/>
    <w:rsid w:val="00F933FA"/>
    <w:rsid w:val="00F95A4C"/>
    <w:rsid w:val="00F964AC"/>
    <w:rsid w:val="00FA30FF"/>
    <w:rsid w:val="00FA3105"/>
    <w:rsid w:val="00FA4724"/>
    <w:rsid w:val="00FA4E7B"/>
    <w:rsid w:val="00FA561D"/>
    <w:rsid w:val="00FA6292"/>
    <w:rsid w:val="00FB12B9"/>
    <w:rsid w:val="00FB25E8"/>
    <w:rsid w:val="00FB7CB3"/>
    <w:rsid w:val="00FC1545"/>
    <w:rsid w:val="00FC1ABC"/>
    <w:rsid w:val="00FC2698"/>
    <w:rsid w:val="00FC2AE2"/>
    <w:rsid w:val="00FC2F8E"/>
    <w:rsid w:val="00FC6DBF"/>
    <w:rsid w:val="00FD084C"/>
    <w:rsid w:val="00FD53FB"/>
    <w:rsid w:val="00FE265A"/>
    <w:rsid w:val="00FE6B17"/>
    <w:rsid w:val="00FF09E9"/>
    <w:rsid w:val="00FF46E6"/>
    <w:rsid w:val="00FF7323"/>
    <w:rsid w:val="03998C1F"/>
    <w:rsid w:val="03E91B03"/>
    <w:rsid w:val="098CD55C"/>
    <w:rsid w:val="0F1A8ACA"/>
    <w:rsid w:val="1AE5CF56"/>
    <w:rsid w:val="246F7B79"/>
    <w:rsid w:val="255116FA"/>
    <w:rsid w:val="2562EF81"/>
    <w:rsid w:val="25B2AD36"/>
    <w:rsid w:val="29D8912A"/>
    <w:rsid w:val="2A047F8C"/>
    <w:rsid w:val="2EAE7345"/>
    <w:rsid w:val="2EC2D28F"/>
    <w:rsid w:val="3087415B"/>
    <w:rsid w:val="31E2956E"/>
    <w:rsid w:val="323B03EB"/>
    <w:rsid w:val="3792392C"/>
    <w:rsid w:val="3A16F333"/>
    <w:rsid w:val="3E4BC25D"/>
    <w:rsid w:val="47ACA2DA"/>
    <w:rsid w:val="551655A8"/>
    <w:rsid w:val="5BD296D9"/>
    <w:rsid w:val="5EA6DBCD"/>
    <w:rsid w:val="64CA2515"/>
    <w:rsid w:val="6587AD71"/>
    <w:rsid w:val="6C20E196"/>
    <w:rsid w:val="6E8D3940"/>
    <w:rsid w:val="7C5C9499"/>
    <w:rsid w:val="7C8C8F4B"/>
    <w:rsid w:val="7E390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C1EDF5"/>
  <w14:defaultImageDpi w14:val="32767"/>
  <w15:chartTrackingRefBased/>
  <w15:docId w15:val="{052A9931-F1ED-4D8B-86A9-EF4C6439F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44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4499"/>
  </w:style>
  <w:style w:type="paragraph" w:styleId="Footer">
    <w:name w:val="footer"/>
    <w:basedOn w:val="Normal"/>
    <w:link w:val="FooterChar"/>
    <w:uiPriority w:val="99"/>
    <w:unhideWhenUsed/>
    <w:rsid w:val="007A44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4499"/>
  </w:style>
  <w:style w:type="paragraph" w:styleId="ListParagraph">
    <w:name w:val="List Paragraph"/>
    <w:basedOn w:val="Normal"/>
    <w:uiPriority w:val="34"/>
    <w:qFormat/>
    <w:rsid w:val="00383DC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B49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B494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B494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49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494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B4942"/>
  </w:style>
  <w:style w:type="character" w:styleId="UnresolvedMention">
    <w:name w:val="Unresolved Mention"/>
    <w:basedOn w:val="DefaultParagraphFont"/>
    <w:uiPriority w:val="99"/>
    <w:unhideWhenUsed/>
    <w:rsid w:val="00790858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790858"/>
    <w:rPr>
      <w:color w:val="2B579A"/>
      <w:shd w:val="clear" w:color="auto" w:fill="E1DFDD"/>
    </w:rPr>
  </w:style>
  <w:style w:type="character" w:styleId="Hyperlink">
    <w:name w:val="Hyperlink"/>
    <w:basedOn w:val="DefaultParagraphFont"/>
    <w:uiPriority w:val="99"/>
    <w:unhideWhenUsed/>
    <w:rsid w:val="00DA1BB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E5210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6A0C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8F542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F542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F542E"/>
    <w:rPr>
      <w:vertAlign w:val="superscript"/>
    </w:rPr>
  </w:style>
  <w:style w:type="table" w:styleId="GridTable4-Accent1">
    <w:name w:val="Grid Table 4 Accent 1"/>
    <w:basedOn w:val="TableNormal"/>
    <w:uiPriority w:val="49"/>
    <w:rsid w:val="00AE7323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BodyText">
    <w:name w:val="Body Text"/>
    <w:basedOn w:val="Normal"/>
    <w:link w:val="BodyTextChar"/>
    <w:uiPriority w:val="1"/>
    <w:qFormat/>
    <w:rsid w:val="00D11205"/>
    <w:pPr>
      <w:widowControl w:val="0"/>
      <w:autoSpaceDE w:val="0"/>
      <w:autoSpaceDN w:val="0"/>
      <w:adjustRightInd w:val="0"/>
      <w:ind w:left="280"/>
    </w:pPr>
    <w:rPr>
      <w:rFonts w:ascii="Palatino Linotype" w:eastAsia="Times New Roman" w:hAnsi="Palatino Linotype" w:cs="Palatino Linotype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D11205"/>
    <w:rPr>
      <w:rFonts w:ascii="Palatino Linotype" w:eastAsia="Times New Roman" w:hAnsi="Palatino Linotype" w:cs="Palatino Linotype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26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6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5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6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eader" Target="header5.xml"/><Relationship Id="rId3" Type="http://schemas.openxmlformats.org/officeDocument/2006/relationships/customXml" Target="../customXml/item3.xml"/><Relationship Id="rId21" Type="http://schemas.openxmlformats.org/officeDocument/2006/relationships/header" Target="header6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footer" Target="footer6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DC7D0152E920469B9A037A8DB22B1B" ma:contentTypeVersion="20" ma:contentTypeDescription="Create a new document." ma:contentTypeScope="" ma:versionID="83701e60031fbc42ec121e703fa24772">
  <xsd:schema xmlns:xsd="http://www.w3.org/2001/XMLSchema" xmlns:xs="http://www.w3.org/2001/XMLSchema" xmlns:p="http://schemas.microsoft.com/office/2006/metadata/properties" xmlns:ns1="http://schemas.microsoft.com/sharepoint/v3" xmlns:ns2="32546072-f3ae-4692-bf82-929c43613d9a" xmlns:ns3="2a4d8054-3243-413b-acaa-825e3b205b7a" targetNamespace="http://schemas.microsoft.com/office/2006/metadata/properties" ma:root="true" ma:fieldsID="349760d4f8f39ec79a83c51f260bb3cb" ns1:_="" ns2:_="" ns3:_="">
    <xsd:import namespace="http://schemas.microsoft.com/sharepoint/v3"/>
    <xsd:import namespace="32546072-f3ae-4692-bf82-929c43613d9a"/>
    <xsd:import namespace="2a4d8054-3243-413b-acaa-825e3b205b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546072-f3ae-4692-bf82-929c43613d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ecf42e4b-78e7-4d46-b957-7fcfa3c2ce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4d8054-3243-413b-acaa-825e3b205b7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fecd8fb5-daeb-439d-88ff-ef705614c5a4}" ma:internalName="TaxCatchAll" ma:showField="CatchAllData" ma:web="2a4d8054-3243-413b-acaa-825e3b205b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546072-f3ae-4692-bf82-929c43613d9a">
      <Terms xmlns="http://schemas.microsoft.com/office/infopath/2007/PartnerControls"/>
    </lcf76f155ced4ddcb4097134ff3c332f>
    <TaxCatchAll xmlns="2a4d8054-3243-413b-acaa-825e3b205b7a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476CE4F-3345-4D87-84DB-7211A30CB7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E374E3-B67D-4615-AEB4-3EA592D3972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1CF0972-CD98-4FF0-B0DD-188E89D878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2546072-f3ae-4692-bf82-929c43613d9a"/>
    <ds:schemaRef ds:uri="2a4d8054-3243-413b-acaa-825e3b205b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71E7B13-272A-4706-93BB-824C2E4C0F55}">
  <ds:schemaRefs>
    <ds:schemaRef ds:uri="http://schemas.microsoft.com/office/2006/metadata/properties"/>
    <ds:schemaRef ds:uri="http://schemas.microsoft.com/office/infopath/2007/PartnerControls"/>
    <ds:schemaRef ds:uri="32546072-f3ae-4692-bf82-929c43613d9a"/>
    <ds:schemaRef ds:uri="2a4d8054-3243-413b-acaa-825e3b205b7a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306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2047</CharactersWithSpaces>
  <SharedDoc>false</SharedDoc>
  <HLinks>
    <vt:vector size="18" baseType="variant">
      <vt:variant>
        <vt:i4>7536724</vt:i4>
      </vt:variant>
      <vt:variant>
        <vt:i4>6</vt:i4>
      </vt:variant>
      <vt:variant>
        <vt:i4>0</vt:i4>
      </vt:variant>
      <vt:variant>
        <vt:i4>5</vt:i4>
      </vt:variant>
      <vt:variant>
        <vt:lpwstr>mailto:JonathanO@cupertino.org</vt:lpwstr>
      </vt:variant>
      <vt:variant>
        <vt:lpwstr/>
      </vt:variant>
      <vt:variant>
        <vt:i4>7864410</vt:i4>
      </vt:variant>
      <vt:variant>
        <vt:i4>3</vt:i4>
      </vt:variant>
      <vt:variant>
        <vt:i4>0</vt:i4>
      </vt:variant>
      <vt:variant>
        <vt:i4>5</vt:i4>
      </vt:variant>
      <vt:variant>
        <vt:lpwstr>mailto:ToniO@cupertino.org</vt:lpwstr>
      </vt:variant>
      <vt:variant>
        <vt:lpwstr/>
      </vt:variant>
      <vt:variant>
        <vt:i4>7602261</vt:i4>
      </vt:variant>
      <vt:variant>
        <vt:i4>0</vt:i4>
      </vt:variant>
      <vt:variant>
        <vt:i4>0</vt:i4>
      </vt:variant>
      <vt:variant>
        <vt:i4>5</vt:i4>
      </vt:variant>
      <vt:variant>
        <vt:lpwstr>mailto:KristinaA@cupertino.org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Tina Kapoor</cp:lastModifiedBy>
  <cp:revision>321</cp:revision>
  <cp:lastPrinted>2024-11-21T16:28:00Z</cp:lastPrinted>
  <dcterms:created xsi:type="dcterms:W3CDTF">2024-10-22T22:43:00Z</dcterms:created>
  <dcterms:modified xsi:type="dcterms:W3CDTF">2025-01-28T18:19:00Z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f40ad830998659d6ff735e4bbdc868bd438c9a9371cdf94ac2fedf39d9fc9da4</vt:lpwstr>
  </property>
  <property fmtid="{D5CDD505-2E9C-101B-9397-08002B2CF9AE}" pid="3" name="ContentTypeId">
    <vt:lpwstr>0x01010027DC7D0152E920469B9A037A8DB22B1B</vt:lpwstr>
  </property>
  <property fmtid="{D5CDD505-2E9C-101B-9397-08002B2CF9AE}" pid="4" name="MediaServiceImageTags">
    <vt:lpwstr/>
  </property>
  <property fmtid="{D5CDD505-2E9C-101B-9397-08002B2CF9AE}" pid="5" name="MSIP_Label_9e0f2503-8444-442d-8d09-d032dfbb5f20_Enabled">
    <vt:lpwstr>true</vt:lpwstr>
  </property>
  <property fmtid="{D5CDD505-2E9C-101B-9397-08002B2CF9AE}" pid="6" name="MSIP_Label_9e0f2503-8444-442d-8d09-d032dfbb5f20_SetDate">
    <vt:lpwstr>2025-01-09T21:50:32Z</vt:lpwstr>
  </property>
  <property fmtid="{D5CDD505-2E9C-101B-9397-08002B2CF9AE}" pid="7" name="MSIP_Label_9e0f2503-8444-442d-8d09-d032dfbb5f20_Method">
    <vt:lpwstr>Standard</vt:lpwstr>
  </property>
  <property fmtid="{D5CDD505-2E9C-101B-9397-08002B2CF9AE}" pid="8" name="MSIP_Label_9e0f2503-8444-442d-8d09-d032dfbb5f20_Name">
    <vt:lpwstr>defa4170-0d19-0005-0004-bc88714345d2</vt:lpwstr>
  </property>
  <property fmtid="{D5CDD505-2E9C-101B-9397-08002B2CF9AE}" pid="9" name="MSIP_Label_9e0f2503-8444-442d-8d09-d032dfbb5f20_SiteId">
    <vt:lpwstr>19e13f83-dce9-47c3-ae67-12c6a63e2ed6</vt:lpwstr>
  </property>
  <property fmtid="{D5CDD505-2E9C-101B-9397-08002B2CF9AE}" pid="10" name="MSIP_Label_9e0f2503-8444-442d-8d09-d032dfbb5f20_ActionId">
    <vt:lpwstr>07f9cfc6-fc5b-4ec5-9a27-15a055c62c1d</vt:lpwstr>
  </property>
  <property fmtid="{D5CDD505-2E9C-101B-9397-08002B2CF9AE}" pid="11" name="MSIP_Label_9e0f2503-8444-442d-8d09-d032dfbb5f20_ContentBits">
    <vt:lpwstr>0</vt:lpwstr>
  </property>
</Properties>
</file>