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12093" w14:textId="77777777" w:rsidR="00D407A2" w:rsidRDefault="00D407A2"/>
    <w:tbl>
      <w:tblPr>
        <w:tblW w:w="9558" w:type="dxa"/>
        <w:tblLayout w:type="fixed"/>
        <w:tblLook w:val="0000" w:firstRow="0" w:lastRow="0" w:firstColumn="0" w:lastColumn="0" w:noHBand="0" w:noVBand="0"/>
      </w:tblPr>
      <w:tblGrid>
        <w:gridCol w:w="1458"/>
        <w:gridCol w:w="8100"/>
      </w:tblGrid>
      <w:tr w:rsidR="00394BDD" w:rsidRPr="002620B3" w14:paraId="2A1A9F56" w14:textId="77777777" w:rsidTr="0002150E">
        <w:trPr>
          <w:trHeight w:val="480"/>
        </w:trPr>
        <w:tc>
          <w:tcPr>
            <w:tcW w:w="1458" w:type="dxa"/>
          </w:tcPr>
          <w:p w14:paraId="514A2A28" w14:textId="77777777" w:rsidR="00394BDD" w:rsidRPr="002620B3" w:rsidRDefault="007F1522" w:rsidP="00FE59FE">
            <w:pPr>
              <w:rPr>
                <w:rFonts w:ascii="Arial" w:hAnsi="Arial" w:cs="Arial"/>
                <w:b/>
                <w:bCs/>
                <w:sz w:val="22"/>
                <w:szCs w:val="22"/>
              </w:rPr>
            </w:pPr>
            <w:r>
              <w:rPr>
                <w:rFonts w:ascii="Arial" w:hAnsi="Arial" w:cs="Arial"/>
                <w:noProof/>
                <w:sz w:val="22"/>
                <w:szCs w:val="22"/>
              </w:rPr>
              <w:drawing>
                <wp:anchor distT="0" distB="0" distL="114300" distR="114300" simplePos="0" relativeHeight="251656704" behindDoc="0" locked="0" layoutInCell="1" allowOverlap="1" wp14:anchorId="70204769" wp14:editId="21608AF2">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BDD" w:rsidRPr="002620B3">
              <w:rPr>
                <w:rFonts w:ascii="Arial" w:hAnsi="Arial" w:cs="Arial"/>
                <w:b/>
                <w:bCs/>
                <w:sz w:val="22"/>
                <w:szCs w:val="22"/>
              </w:rPr>
              <w:t>DATE:</w:t>
            </w:r>
          </w:p>
        </w:tc>
        <w:tc>
          <w:tcPr>
            <w:tcW w:w="8100" w:type="dxa"/>
          </w:tcPr>
          <w:p w14:paraId="25402D67" w14:textId="211C9753" w:rsidR="00394BDD" w:rsidRPr="002620B3" w:rsidRDefault="00E64B09" w:rsidP="00E8650B">
            <w:pPr>
              <w:pStyle w:val="MemoText"/>
              <w:rPr>
                <w:rFonts w:cs="Arial"/>
                <w:iCs/>
                <w:noProof w:val="0"/>
                <w:szCs w:val="22"/>
              </w:rPr>
            </w:pPr>
            <w:r>
              <w:rPr>
                <w:rFonts w:cs="Arial"/>
                <w:iCs/>
                <w:noProof w:val="0"/>
                <w:szCs w:val="22"/>
              </w:rPr>
              <w:t xml:space="preserve">October </w:t>
            </w:r>
            <w:r w:rsidR="00837498">
              <w:rPr>
                <w:rFonts w:cs="Arial"/>
                <w:iCs/>
                <w:noProof w:val="0"/>
                <w:szCs w:val="22"/>
              </w:rPr>
              <w:t>17</w:t>
            </w:r>
            <w:r w:rsidR="002A3DE2">
              <w:rPr>
                <w:rFonts w:cs="Arial"/>
                <w:iCs/>
                <w:noProof w:val="0"/>
                <w:szCs w:val="22"/>
              </w:rPr>
              <w:t>, 202</w:t>
            </w:r>
            <w:r w:rsidR="0007394E">
              <w:rPr>
                <w:rFonts w:cs="Arial"/>
                <w:iCs/>
                <w:noProof w:val="0"/>
                <w:szCs w:val="22"/>
              </w:rPr>
              <w:t>3</w:t>
            </w:r>
          </w:p>
        </w:tc>
      </w:tr>
      <w:tr w:rsidR="00394BDD" w:rsidRPr="002620B3" w14:paraId="4E1A8530" w14:textId="77777777" w:rsidTr="0002150E">
        <w:trPr>
          <w:trHeight w:val="480"/>
        </w:trPr>
        <w:tc>
          <w:tcPr>
            <w:tcW w:w="1458" w:type="dxa"/>
          </w:tcPr>
          <w:p w14:paraId="5A5F74B1"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B0C8AF6" w14:textId="77777777" w:rsidR="00394BDD" w:rsidRPr="002620B3" w:rsidRDefault="00394BDD" w:rsidP="00FE59FE">
            <w:pPr>
              <w:rPr>
                <w:rFonts w:ascii="Arial" w:hAnsi="Arial" w:cs="Arial"/>
                <w:iCs/>
                <w:sz w:val="22"/>
                <w:szCs w:val="22"/>
              </w:rPr>
            </w:pPr>
            <w:r w:rsidRPr="002620B3">
              <w:rPr>
                <w:rFonts w:ascii="Arial" w:hAnsi="Arial" w:cs="Arial"/>
                <w:iCs/>
                <w:sz w:val="22"/>
                <w:szCs w:val="22"/>
              </w:rPr>
              <w:t>Mayor and Council Members</w:t>
            </w:r>
          </w:p>
          <w:p w14:paraId="4B3BBEFB" w14:textId="77777777" w:rsidR="00CE45DC" w:rsidRPr="002620B3" w:rsidRDefault="00CE45DC" w:rsidP="00CE45DC">
            <w:pPr>
              <w:rPr>
                <w:rFonts w:ascii="Arial" w:hAnsi="Arial" w:cs="Arial"/>
                <w:iCs/>
                <w:noProof/>
                <w:sz w:val="22"/>
                <w:szCs w:val="22"/>
              </w:rPr>
            </w:pPr>
          </w:p>
        </w:tc>
      </w:tr>
      <w:tr w:rsidR="00394BDD" w:rsidRPr="002620B3" w14:paraId="49CE82D2" w14:textId="77777777" w:rsidTr="0002150E">
        <w:trPr>
          <w:trHeight w:val="480"/>
        </w:trPr>
        <w:tc>
          <w:tcPr>
            <w:tcW w:w="1458" w:type="dxa"/>
          </w:tcPr>
          <w:p w14:paraId="6A7472C1"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10633AAC" w14:textId="2C2716C1" w:rsidR="00394BDD" w:rsidRPr="002620B3" w:rsidRDefault="00EA2E9A" w:rsidP="00FE59FE">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76DA0CF9" w14:textId="77777777" w:rsidTr="0002150E">
        <w:trPr>
          <w:trHeight w:val="480"/>
        </w:trPr>
        <w:tc>
          <w:tcPr>
            <w:tcW w:w="1458" w:type="dxa"/>
          </w:tcPr>
          <w:p w14:paraId="127D7DD2"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40F5A9CC" w14:textId="77777777" w:rsidR="00BD4735" w:rsidRDefault="00BD4735" w:rsidP="00470C32">
            <w:pPr>
              <w:rPr>
                <w:rFonts w:ascii="Arial" w:hAnsi="Arial" w:cs="Arial"/>
                <w:iCs/>
                <w:noProof/>
                <w:sz w:val="22"/>
                <w:szCs w:val="22"/>
              </w:rPr>
            </w:pPr>
            <w:r>
              <w:rPr>
                <w:rFonts w:ascii="Arial" w:hAnsi="Arial" w:cs="Arial"/>
                <w:iCs/>
                <w:noProof/>
                <w:sz w:val="22"/>
                <w:szCs w:val="22"/>
              </w:rPr>
              <w:t>Nathan R. Freeman, Director of Development Services</w:t>
            </w:r>
          </w:p>
          <w:p w14:paraId="6DE28CEF" w14:textId="77777777" w:rsidR="00D63C1F" w:rsidRPr="00470C32" w:rsidRDefault="00D63C1F" w:rsidP="00D63C1F">
            <w:pPr>
              <w:rPr>
                <w:rFonts w:ascii="Arial" w:hAnsi="Arial" w:cs="Arial"/>
                <w:iCs/>
                <w:noProof/>
                <w:sz w:val="22"/>
                <w:szCs w:val="22"/>
              </w:rPr>
            </w:pPr>
            <w:r>
              <w:rPr>
                <w:rFonts w:ascii="Arial" w:hAnsi="Arial" w:cs="Arial"/>
                <w:iCs/>
                <w:noProof/>
                <w:sz w:val="22"/>
                <w:szCs w:val="22"/>
              </w:rPr>
              <w:t>Dani Fox, Deputy Development Services Director</w:t>
            </w:r>
          </w:p>
          <w:p w14:paraId="5D5DE9AA" w14:textId="77777777" w:rsidR="00470C32" w:rsidRPr="002620B3" w:rsidRDefault="00470C32" w:rsidP="00D63C1F">
            <w:pPr>
              <w:rPr>
                <w:rFonts w:ascii="Arial" w:hAnsi="Arial" w:cs="Arial"/>
                <w:iCs/>
                <w:noProof/>
                <w:sz w:val="22"/>
                <w:szCs w:val="22"/>
              </w:rPr>
            </w:pPr>
          </w:p>
        </w:tc>
      </w:tr>
      <w:tr w:rsidR="00394BDD" w:rsidRPr="002620B3" w14:paraId="05DC957C" w14:textId="77777777" w:rsidTr="0002150E">
        <w:trPr>
          <w:trHeight w:val="480"/>
        </w:trPr>
        <w:tc>
          <w:tcPr>
            <w:tcW w:w="1458" w:type="dxa"/>
          </w:tcPr>
          <w:p w14:paraId="2630B414"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3579346A" w14:textId="24AA2C92" w:rsidR="00394BDD" w:rsidRPr="002620B3" w:rsidRDefault="00221D25" w:rsidP="00E2535D">
            <w:pPr>
              <w:jc w:val="both"/>
              <w:rPr>
                <w:rFonts w:ascii="Arial" w:hAnsi="Arial" w:cs="Arial"/>
                <w:iCs/>
                <w:noProof/>
                <w:sz w:val="22"/>
                <w:szCs w:val="22"/>
              </w:rPr>
            </w:pPr>
            <w:r>
              <w:rPr>
                <w:rFonts w:ascii="Arial" w:hAnsi="Arial" w:cs="Arial"/>
                <w:iCs/>
                <w:noProof/>
                <w:sz w:val="22"/>
                <w:szCs w:val="22"/>
              </w:rPr>
              <w:t xml:space="preserve">Authorize </w:t>
            </w:r>
            <w:r w:rsidR="00047987">
              <w:rPr>
                <w:rFonts w:ascii="Arial" w:hAnsi="Arial" w:cs="Arial"/>
                <w:iCs/>
                <w:noProof/>
                <w:sz w:val="22"/>
                <w:szCs w:val="22"/>
              </w:rPr>
              <w:t xml:space="preserve">Letter of </w:t>
            </w:r>
            <w:r w:rsidR="00BD4735">
              <w:rPr>
                <w:rFonts w:ascii="Arial" w:hAnsi="Arial" w:cs="Arial"/>
                <w:iCs/>
                <w:noProof/>
                <w:sz w:val="22"/>
                <w:szCs w:val="22"/>
              </w:rPr>
              <w:t xml:space="preserve">Opposition to the </w:t>
            </w:r>
            <w:r w:rsidR="00E2535D">
              <w:rPr>
                <w:rFonts w:ascii="Arial" w:hAnsi="Arial" w:cs="Arial"/>
                <w:iCs/>
                <w:noProof/>
                <w:sz w:val="22"/>
                <w:szCs w:val="22"/>
              </w:rPr>
              <w:t xml:space="preserve">Draft San Bernardino County </w:t>
            </w:r>
            <w:r w:rsidR="00BD4735">
              <w:rPr>
                <w:rFonts w:ascii="Arial" w:hAnsi="Arial" w:cs="Arial"/>
                <w:iCs/>
                <w:noProof/>
                <w:sz w:val="22"/>
                <w:szCs w:val="22"/>
              </w:rPr>
              <w:t>Regional Conservation Investment Strategy</w:t>
            </w:r>
            <w:r w:rsidR="0052352B">
              <w:rPr>
                <w:rFonts w:ascii="Arial" w:hAnsi="Arial" w:cs="Arial"/>
                <w:iCs/>
                <w:noProof/>
                <w:sz w:val="22"/>
                <w:szCs w:val="22"/>
              </w:rPr>
              <w:t xml:space="preserve"> </w:t>
            </w:r>
          </w:p>
        </w:tc>
      </w:tr>
    </w:tbl>
    <w:p w14:paraId="7A5F7AC1"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3BF52D9B" w14:textId="77777777" w:rsidR="00FA71E8" w:rsidRPr="002620B3" w:rsidRDefault="007F1522">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0FBF2CE0" wp14:editId="34294160">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C3A06"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2DBDDBF7" wp14:editId="67AC4F45">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410EB"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"/>
            </w:pict>
          </mc:Fallback>
        </mc:AlternateContent>
      </w:r>
    </w:p>
    <w:p w14:paraId="47E377F0"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7C7D09DA" w14:textId="77777777" w:rsidR="00394BDD" w:rsidRPr="00DA71AC" w:rsidRDefault="00394BDD" w:rsidP="00DA71AC">
      <w:pPr>
        <w:jc w:val="both"/>
        <w:rPr>
          <w:rFonts w:ascii="Arial" w:hAnsi="Arial" w:cs="Arial"/>
          <w:b/>
          <w:sz w:val="22"/>
          <w:szCs w:val="22"/>
        </w:rPr>
      </w:pPr>
    </w:p>
    <w:p w14:paraId="63EFDDF7" w14:textId="470D7E49" w:rsidR="00394BDD" w:rsidRDefault="00361032" w:rsidP="00DA71AC">
      <w:pPr>
        <w:jc w:val="both"/>
        <w:rPr>
          <w:rFonts w:ascii="Arial" w:hAnsi="Arial" w:cs="Arial"/>
          <w:sz w:val="22"/>
          <w:szCs w:val="22"/>
        </w:rPr>
      </w:pPr>
      <w:r>
        <w:rPr>
          <w:rFonts w:ascii="Arial" w:hAnsi="Arial" w:cs="Arial"/>
          <w:sz w:val="22"/>
          <w:szCs w:val="22"/>
        </w:rPr>
        <w:t xml:space="preserve">It is recommended that the </w:t>
      </w:r>
      <w:r w:rsidR="008C4F2C">
        <w:rPr>
          <w:rFonts w:ascii="Arial" w:hAnsi="Arial" w:cs="Arial"/>
          <w:sz w:val="22"/>
          <w:szCs w:val="22"/>
        </w:rPr>
        <w:t>City</w:t>
      </w:r>
      <w:r>
        <w:rPr>
          <w:rFonts w:ascii="Arial" w:hAnsi="Arial" w:cs="Arial"/>
          <w:sz w:val="22"/>
          <w:szCs w:val="22"/>
        </w:rPr>
        <w:t xml:space="preserve"> Council </w:t>
      </w:r>
      <w:r w:rsidR="00BD4735">
        <w:rPr>
          <w:rFonts w:ascii="Arial" w:hAnsi="Arial" w:cs="Arial"/>
          <w:sz w:val="22"/>
          <w:szCs w:val="22"/>
        </w:rPr>
        <w:t xml:space="preserve">authorize the City Manager, </w:t>
      </w:r>
      <w:r w:rsidR="00A42D97">
        <w:rPr>
          <w:rFonts w:ascii="Arial" w:hAnsi="Arial" w:cs="Arial"/>
          <w:sz w:val="22"/>
          <w:szCs w:val="22"/>
        </w:rPr>
        <w:t>and/</w:t>
      </w:r>
      <w:r w:rsidR="00BD4735">
        <w:rPr>
          <w:rFonts w:ascii="Arial" w:hAnsi="Arial" w:cs="Arial"/>
          <w:sz w:val="22"/>
          <w:szCs w:val="22"/>
        </w:rPr>
        <w:t xml:space="preserve">or designee, to </w:t>
      </w:r>
      <w:r w:rsidR="00B25E5A">
        <w:rPr>
          <w:rFonts w:ascii="Arial" w:hAnsi="Arial" w:cs="Arial"/>
          <w:sz w:val="22"/>
          <w:szCs w:val="22"/>
        </w:rPr>
        <w:t xml:space="preserve">issue </w:t>
      </w:r>
      <w:r w:rsidR="00BD4735">
        <w:rPr>
          <w:rFonts w:ascii="Arial" w:hAnsi="Arial" w:cs="Arial"/>
          <w:sz w:val="22"/>
          <w:szCs w:val="22"/>
        </w:rPr>
        <w:t>a letter of opposition</w:t>
      </w:r>
      <w:r w:rsidR="002101D3">
        <w:rPr>
          <w:rFonts w:ascii="Arial" w:hAnsi="Arial" w:cs="Arial"/>
          <w:sz w:val="22"/>
          <w:szCs w:val="22"/>
        </w:rPr>
        <w:t xml:space="preserve"> </w:t>
      </w:r>
      <w:r w:rsidR="00BD4735">
        <w:rPr>
          <w:rFonts w:ascii="Arial" w:hAnsi="Arial" w:cs="Arial"/>
          <w:sz w:val="22"/>
          <w:szCs w:val="22"/>
        </w:rPr>
        <w:t xml:space="preserve">to the County of San Bernardino and the San Bernardino County Transportation Authority </w:t>
      </w:r>
      <w:r w:rsidR="002A59B5">
        <w:rPr>
          <w:rFonts w:ascii="Arial" w:hAnsi="Arial" w:cs="Arial"/>
          <w:sz w:val="22"/>
          <w:szCs w:val="22"/>
        </w:rPr>
        <w:t xml:space="preserve">(SBCTA) </w:t>
      </w:r>
      <w:r w:rsidR="00BD4735">
        <w:rPr>
          <w:rFonts w:ascii="Arial" w:hAnsi="Arial" w:cs="Arial"/>
          <w:sz w:val="22"/>
          <w:szCs w:val="22"/>
        </w:rPr>
        <w:t>regarding the</w:t>
      </w:r>
      <w:r w:rsidR="002101D3">
        <w:rPr>
          <w:rFonts w:ascii="Arial" w:hAnsi="Arial" w:cs="Arial"/>
          <w:sz w:val="22"/>
          <w:szCs w:val="22"/>
        </w:rPr>
        <w:t xml:space="preserve"> draft</w:t>
      </w:r>
      <w:r w:rsidR="00BD4735">
        <w:rPr>
          <w:rFonts w:ascii="Arial" w:hAnsi="Arial" w:cs="Arial"/>
          <w:sz w:val="22"/>
          <w:szCs w:val="22"/>
        </w:rPr>
        <w:t xml:space="preserve"> Regional Conservation Investment Strategy</w:t>
      </w:r>
      <w:r w:rsidR="00EB105E">
        <w:rPr>
          <w:rFonts w:ascii="Arial" w:hAnsi="Arial" w:cs="Arial"/>
          <w:sz w:val="22"/>
          <w:szCs w:val="22"/>
        </w:rPr>
        <w:t xml:space="preserve">.  </w:t>
      </w:r>
    </w:p>
    <w:p w14:paraId="04232A9F" w14:textId="77777777" w:rsidR="00361032" w:rsidRPr="00361032" w:rsidRDefault="00361032" w:rsidP="00DA71AC">
      <w:pPr>
        <w:jc w:val="both"/>
        <w:rPr>
          <w:rFonts w:ascii="Arial" w:hAnsi="Arial" w:cs="Arial"/>
          <w:sz w:val="22"/>
          <w:szCs w:val="22"/>
        </w:rPr>
      </w:pPr>
    </w:p>
    <w:p w14:paraId="5426B9BA"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6CAFF59A" w14:textId="77777777" w:rsidR="00394BDD" w:rsidRDefault="00394BDD" w:rsidP="00DA71AC">
      <w:pPr>
        <w:jc w:val="both"/>
        <w:rPr>
          <w:rFonts w:ascii="Arial" w:hAnsi="Arial" w:cs="Arial"/>
          <w:sz w:val="22"/>
          <w:szCs w:val="22"/>
        </w:rPr>
      </w:pPr>
    </w:p>
    <w:p w14:paraId="0F2257AA" w14:textId="77C4E5F8" w:rsidR="00EA0DAC" w:rsidRDefault="00F1553F" w:rsidP="00DA71AC">
      <w:pPr>
        <w:jc w:val="both"/>
        <w:rPr>
          <w:rFonts w:ascii="Arial" w:hAnsi="Arial" w:cs="Arial"/>
          <w:sz w:val="22"/>
          <w:szCs w:val="22"/>
        </w:rPr>
      </w:pPr>
      <w:r>
        <w:rPr>
          <w:rFonts w:ascii="Arial" w:hAnsi="Arial" w:cs="Arial"/>
          <w:sz w:val="22"/>
          <w:szCs w:val="22"/>
        </w:rPr>
        <w:t xml:space="preserve">In </w:t>
      </w:r>
      <w:r w:rsidR="00591A28">
        <w:rPr>
          <w:rFonts w:ascii="Arial" w:hAnsi="Arial" w:cs="Arial"/>
          <w:sz w:val="22"/>
          <w:szCs w:val="22"/>
        </w:rPr>
        <w:t xml:space="preserve">2015, the County </w:t>
      </w:r>
      <w:r w:rsidR="00EA0DAC">
        <w:rPr>
          <w:rFonts w:ascii="Arial" w:hAnsi="Arial" w:cs="Arial"/>
          <w:sz w:val="22"/>
          <w:szCs w:val="22"/>
        </w:rPr>
        <w:t xml:space="preserve">of San Bernardino </w:t>
      </w:r>
      <w:r w:rsidR="00994D86">
        <w:rPr>
          <w:rFonts w:ascii="Arial" w:hAnsi="Arial" w:cs="Arial"/>
          <w:sz w:val="22"/>
          <w:szCs w:val="22"/>
        </w:rPr>
        <w:t>completed</w:t>
      </w:r>
      <w:r w:rsidR="00591A28">
        <w:rPr>
          <w:rFonts w:ascii="Arial" w:hAnsi="Arial" w:cs="Arial"/>
          <w:sz w:val="22"/>
          <w:szCs w:val="22"/>
        </w:rPr>
        <w:t xml:space="preserve"> Phase 1 of its Countywide Habitat Preservation/Conservation Framework Study</w:t>
      </w:r>
      <w:r w:rsidR="00994D86">
        <w:rPr>
          <w:rFonts w:ascii="Arial" w:hAnsi="Arial" w:cs="Arial"/>
          <w:sz w:val="22"/>
          <w:szCs w:val="22"/>
        </w:rPr>
        <w:t xml:space="preserve"> (Framework Study)</w:t>
      </w:r>
      <w:r w:rsidR="00EA0DAC">
        <w:rPr>
          <w:rFonts w:ascii="Arial" w:hAnsi="Arial" w:cs="Arial"/>
          <w:sz w:val="22"/>
          <w:szCs w:val="22"/>
        </w:rPr>
        <w:t>.</w:t>
      </w:r>
      <w:r w:rsidR="00A42D97">
        <w:rPr>
          <w:rFonts w:ascii="Arial" w:hAnsi="Arial" w:cs="Arial"/>
          <w:sz w:val="22"/>
          <w:szCs w:val="22"/>
        </w:rPr>
        <w:t xml:space="preserve"> </w:t>
      </w:r>
      <w:r w:rsidR="00EA0DAC">
        <w:rPr>
          <w:rFonts w:ascii="Arial" w:hAnsi="Arial" w:cs="Arial"/>
          <w:sz w:val="22"/>
          <w:szCs w:val="22"/>
        </w:rPr>
        <w:t xml:space="preserve">The </w:t>
      </w:r>
      <w:r w:rsidR="00994D86">
        <w:rPr>
          <w:rFonts w:ascii="Arial" w:hAnsi="Arial" w:cs="Arial"/>
          <w:sz w:val="22"/>
          <w:szCs w:val="22"/>
        </w:rPr>
        <w:t>Framework Study</w:t>
      </w:r>
      <w:r w:rsidR="00EA0DAC">
        <w:rPr>
          <w:rFonts w:ascii="Arial" w:hAnsi="Arial" w:cs="Arial"/>
          <w:sz w:val="22"/>
          <w:szCs w:val="22"/>
        </w:rPr>
        <w:t xml:space="preserve"> </w:t>
      </w:r>
      <w:r w:rsidR="00994D86">
        <w:rPr>
          <w:rFonts w:ascii="Arial" w:hAnsi="Arial" w:cs="Arial"/>
          <w:sz w:val="22"/>
          <w:szCs w:val="22"/>
        </w:rPr>
        <w:t xml:space="preserve">developed a structured and comprehensive approach to the preservation and conservation of habitat and open space throughout the County. </w:t>
      </w:r>
      <w:r w:rsidR="00A42D97">
        <w:rPr>
          <w:rFonts w:ascii="Arial" w:hAnsi="Arial" w:cs="Arial"/>
          <w:sz w:val="22"/>
          <w:szCs w:val="22"/>
        </w:rPr>
        <w:t xml:space="preserve"> </w:t>
      </w:r>
      <w:r w:rsidR="00994D86">
        <w:rPr>
          <w:rFonts w:ascii="Arial" w:hAnsi="Arial" w:cs="Arial"/>
          <w:sz w:val="22"/>
          <w:szCs w:val="22"/>
        </w:rPr>
        <w:t xml:space="preserve">In 2016, the County initiated Phase 2 of the Framework Study to address the critical next steps identified in the Framework Study. </w:t>
      </w:r>
    </w:p>
    <w:p w14:paraId="4843926D" w14:textId="77777777" w:rsidR="00EA0DAC" w:rsidRDefault="00EA0DAC" w:rsidP="00DA71AC">
      <w:pPr>
        <w:jc w:val="both"/>
        <w:rPr>
          <w:rFonts w:ascii="Arial" w:hAnsi="Arial" w:cs="Arial"/>
          <w:sz w:val="22"/>
          <w:szCs w:val="22"/>
        </w:rPr>
      </w:pPr>
    </w:p>
    <w:p w14:paraId="1C1CA576" w14:textId="44028CB2" w:rsidR="00F1553F" w:rsidRDefault="00AD23C4" w:rsidP="00DA71AC">
      <w:pPr>
        <w:jc w:val="both"/>
        <w:rPr>
          <w:rFonts w:ascii="Arial" w:hAnsi="Arial" w:cs="Arial"/>
          <w:sz w:val="22"/>
          <w:szCs w:val="22"/>
        </w:rPr>
      </w:pPr>
      <w:r>
        <w:rPr>
          <w:rFonts w:ascii="Arial" w:hAnsi="Arial" w:cs="Arial"/>
          <w:sz w:val="22"/>
          <w:szCs w:val="22"/>
        </w:rPr>
        <w:t>However</w:t>
      </w:r>
      <w:r w:rsidR="00994D86">
        <w:rPr>
          <w:rFonts w:ascii="Arial" w:hAnsi="Arial" w:cs="Arial"/>
          <w:sz w:val="22"/>
          <w:szCs w:val="22"/>
        </w:rPr>
        <w:t>, i</w:t>
      </w:r>
      <w:r w:rsidR="00F1553F">
        <w:rPr>
          <w:rFonts w:ascii="Arial" w:hAnsi="Arial" w:cs="Arial"/>
          <w:sz w:val="22"/>
          <w:szCs w:val="22"/>
        </w:rPr>
        <w:t xml:space="preserve">n 2016 the State </w:t>
      </w:r>
      <w:r w:rsidR="003D670F">
        <w:rPr>
          <w:rFonts w:ascii="Arial" w:hAnsi="Arial" w:cs="Arial"/>
          <w:sz w:val="22"/>
          <w:szCs w:val="22"/>
        </w:rPr>
        <w:t xml:space="preserve">of California </w:t>
      </w:r>
      <w:r w:rsidR="003F48EC">
        <w:rPr>
          <w:rFonts w:ascii="Arial" w:hAnsi="Arial" w:cs="Arial"/>
          <w:sz w:val="22"/>
          <w:szCs w:val="22"/>
        </w:rPr>
        <w:t xml:space="preserve">– Department of Fish and Wildlife (CDFW) </w:t>
      </w:r>
      <w:r w:rsidR="00F1553F">
        <w:rPr>
          <w:rFonts w:ascii="Arial" w:hAnsi="Arial" w:cs="Arial"/>
          <w:sz w:val="22"/>
          <w:szCs w:val="22"/>
        </w:rPr>
        <w:t xml:space="preserve">established a new </w:t>
      </w:r>
      <w:r w:rsidR="00030837">
        <w:rPr>
          <w:rFonts w:ascii="Arial" w:hAnsi="Arial" w:cs="Arial"/>
          <w:sz w:val="22"/>
          <w:szCs w:val="22"/>
        </w:rPr>
        <w:t>conservation</w:t>
      </w:r>
      <w:r w:rsidR="00F1553F">
        <w:rPr>
          <w:rFonts w:ascii="Arial" w:hAnsi="Arial" w:cs="Arial"/>
          <w:sz w:val="22"/>
          <w:szCs w:val="22"/>
        </w:rPr>
        <w:t xml:space="preserve"> tool called a Regional Conservation Investment Strategy (RCIS).</w:t>
      </w:r>
      <w:r w:rsidR="00994D86">
        <w:rPr>
          <w:rFonts w:ascii="Arial" w:hAnsi="Arial" w:cs="Arial"/>
          <w:sz w:val="22"/>
          <w:szCs w:val="22"/>
        </w:rPr>
        <w:t xml:space="preserve"> </w:t>
      </w:r>
      <w:r w:rsidR="00A42D97">
        <w:rPr>
          <w:rFonts w:ascii="Arial" w:hAnsi="Arial" w:cs="Arial"/>
          <w:sz w:val="22"/>
          <w:szCs w:val="22"/>
        </w:rPr>
        <w:t xml:space="preserve"> </w:t>
      </w:r>
      <w:r w:rsidR="00F1553F">
        <w:rPr>
          <w:rFonts w:ascii="Arial" w:hAnsi="Arial" w:cs="Arial"/>
          <w:sz w:val="22"/>
          <w:szCs w:val="22"/>
        </w:rPr>
        <w:t xml:space="preserve">The RCIS program provides guidance for nonbinding/voluntary regional conservation of focal species, habitat, and other national resources, and for the identification of </w:t>
      </w:r>
      <w:r w:rsidR="00F1553F" w:rsidRPr="00F1553F">
        <w:rPr>
          <w:rFonts w:ascii="Arial" w:hAnsi="Arial" w:cs="Arial"/>
          <w:sz w:val="22"/>
          <w:szCs w:val="22"/>
        </w:rPr>
        <w:t>wildlife and habitat conservation priorities, investments in ecological resource conservation, and/or the identification of locations for compensatory mitigation for impacts to species and natural resources</w:t>
      </w:r>
      <w:r w:rsidR="00F1553F">
        <w:rPr>
          <w:rFonts w:ascii="Arial" w:hAnsi="Arial" w:cs="Arial"/>
          <w:sz w:val="22"/>
          <w:szCs w:val="22"/>
        </w:rPr>
        <w:t xml:space="preserve">. </w:t>
      </w:r>
    </w:p>
    <w:p w14:paraId="39BB73D8" w14:textId="77777777" w:rsidR="00994D86" w:rsidRDefault="00994D86" w:rsidP="00DA71AC">
      <w:pPr>
        <w:jc w:val="both"/>
        <w:rPr>
          <w:rFonts w:ascii="Arial" w:hAnsi="Arial" w:cs="Arial"/>
          <w:sz w:val="22"/>
          <w:szCs w:val="22"/>
        </w:rPr>
      </w:pPr>
    </w:p>
    <w:p w14:paraId="43468678" w14:textId="75737F73" w:rsidR="00AD23C4" w:rsidRDefault="00AD23C4" w:rsidP="00DA71AC">
      <w:pPr>
        <w:jc w:val="both"/>
        <w:rPr>
          <w:rFonts w:ascii="Arial" w:hAnsi="Arial" w:cs="Arial"/>
          <w:sz w:val="22"/>
          <w:szCs w:val="22"/>
        </w:rPr>
      </w:pPr>
      <w:r>
        <w:rPr>
          <w:rFonts w:ascii="Arial" w:hAnsi="Arial" w:cs="Arial"/>
          <w:sz w:val="22"/>
          <w:szCs w:val="22"/>
        </w:rPr>
        <w:t>Shortly thereafter, the County Board of Supervisors adopted a resolution authorizing the County to pursue an RCIS as this new planning tool</w:t>
      </w:r>
      <w:r w:rsidR="0029155C">
        <w:rPr>
          <w:rFonts w:ascii="Arial" w:hAnsi="Arial" w:cs="Arial"/>
          <w:sz w:val="22"/>
          <w:szCs w:val="22"/>
        </w:rPr>
        <w:t xml:space="preserve"> </w:t>
      </w:r>
      <w:r w:rsidR="00030837">
        <w:rPr>
          <w:rFonts w:ascii="Arial" w:hAnsi="Arial" w:cs="Arial"/>
          <w:sz w:val="22"/>
          <w:szCs w:val="22"/>
        </w:rPr>
        <w:t xml:space="preserve">was </w:t>
      </w:r>
      <w:r w:rsidR="00D63C1F">
        <w:rPr>
          <w:rFonts w:ascii="Arial" w:hAnsi="Arial" w:cs="Arial"/>
          <w:sz w:val="22"/>
          <w:szCs w:val="22"/>
        </w:rPr>
        <w:t>reasoned</w:t>
      </w:r>
      <w:r w:rsidR="00030837">
        <w:rPr>
          <w:rFonts w:ascii="Arial" w:hAnsi="Arial" w:cs="Arial"/>
          <w:sz w:val="22"/>
          <w:szCs w:val="22"/>
        </w:rPr>
        <w:t xml:space="preserve"> to </w:t>
      </w:r>
      <w:r w:rsidR="00133CBC">
        <w:rPr>
          <w:rFonts w:ascii="Arial" w:hAnsi="Arial" w:cs="Arial"/>
          <w:sz w:val="22"/>
          <w:szCs w:val="22"/>
        </w:rPr>
        <w:t xml:space="preserve">be </w:t>
      </w:r>
      <w:r w:rsidR="0029155C">
        <w:rPr>
          <w:rFonts w:ascii="Arial" w:hAnsi="Arial" w:cs="Arial"/>
          <w:sz w:val="22"/>
          <w:szCs w:val="22"/>
        </w:rPr>
        <w:t>better aligned</w:t>
      </w:r>
      <w:r>
        <w:rPr>
          <w:rFonts w:ascii="Arial" w:hAnsi="Arial" w:cs="Arial"/>
          <w:sz w:val="22"/>
          <w:szCs w:val="22"/>
        </w:rPr>
        <w:t xml:space="preserve"> with conservation efforts being pursued</w:t>
      </w:r>
      <w:r w:rsidR="0029155C">
        <w:rPr>
          <w:rFonts w:ascii="Arial" w:hAnsi="Arial" w:cs="Arial"/>
          <w:sz w:val="22"/>
          <w:szCs w:val="22"/>
        </w:rPr>
        <w:t>.</w:t>
      </w:r>
      <w:r w:rsidR="00A42D97">
        <w:rPr>
          <w:rFonts w:ascii="Arial" w:hAnsi="Arial" w:cs="Arial"/>
          <w:sz w:val="22"/>
          <w:szCs w:val="22"/>
        </w:rPr>
        <w:t xml:space="preserve"> </w:t>
      </w:r>
      <w:r>
        <w:rPr>
          <w:rFonts w:ascii="Arial" w:hAnsi="Arial" w:cs="Arial"/>
          <w:sz w:val="22"/>
          <w:szCs w:val="22"/>
        </w:rPr>
        <w:t xml:space="preserve"> </w:t>
      </w:r>
      <w:r w:rsidR="00B14A1E">
        <w:rPr>
          <w:rFonts w:ascii="Arial" w:hAnsi="Arial" w:cs="Arial"/>
          <w:sz w:val="22"/>
          <w:szCs w:val="22"/>
        </w:rPr>
        <w:t xml:space="preserve">Soon after the adoption of the resolution, the County, </w:t>
      </w:r>
      <w:r w:rsidR="00EC3239">
        <w:rPr>
          <w:rFonts w:ascii="Arial" w:hAnsi="Arial" w:cs="Arial"/>
          <w:sz w:val="22"/>
          <w:szCs w:val="22"/>
        </w:rPr>
        <w:t>the San Bernardino Council of Governments (</w:t>
      </w:r>
      <w:r w:rsidR="00B14A1E">
        <w:rPr>
          <w:rFonts w:ascii="Arial" w:hAnsi="Arial" w:cs="Arial"/>
          <w:sz w:val="22"/>
          <w:szCs w:val="22"/>
        </w:rPr>
        <w:t>SBCOG</w:t>
      </w:r>
      <w:r w:rsidR="00EC3239">
        <w:rPr>
          <w:rFonts w:ascii="Arial" w:hAnsi="Arial" w:cs="Arial"/>
          <w:sz w:val="22"/>
          <w:szCs w:val="22"/>
        </w:rPr>
        <w:t>)</w:t>
      </w:r>
      <w:r w:rsidR="00B14A1E">
        <w:rPr>
          <w:rFonts w:ascii="Arial" w:hAnsi="Arial" w:cs="Arial"/>
          <w:sz w:val="22"/>
          <w:szCs w:val="22"/>
        </w:rPr>
        <w:t xml:space="preserve">, and the Environmental Element stakeholder group </w:t>
      </w:r>
      <w:r w:rsidR="00DE1D3D">
        <w:rPr>
          <w:rFonts w:ascii="Arial" w:hAnsi="Arial" w:cs="Arial"/>
          <w:sz w:val="22"/>
          <w:szCs w:val="22"/>
        </w:rPr>
        <w:t xml:space="preserve">(made up of representatives of local municipalities; staff from federal, state, and local agencies; development and industry community representatives; staff from non-governmental organizations; and the interested public) </w:t>
      </w:r>
      <w:r w:rsidR="00B14A1E">
        <w:rPr>
          <w:rFonts w:ascii="Arial" w:hAnsi="Arial" w:cs="Arial"/>
          <w:sz w:val="22"/>
          <w:szCs w:val="22"/>
        </w:rPr>
        <w:t xml:space="preserve">set out to create a San Bernardino County RCIS. </w:t>
      </w:r>
    </w:p>
    <w:p w14:paraId="70074AE6" w14:textId="77777777" w:rsidR="00456F98" w:rsidRDefault="00456F98" w:rsidP="00DA71AC">
      <w:pPr>
        <w:jc w:val="both"/>
        <w:rPr>
          <w:rFonts w:ascii="Arial" w:hAnsi="Arial" w:cs="Arial"/>
          <w:sz w:val="22"/>
          <w:szCs w:val="22"/>
        </w:rPr>
      </w:pPr>
    </w:p>
    <w:p w14:paraId="5C74929E" w14:textId="11CD2065" w:rsidR="00727CFE" w:rsidRDefault="00BD4735" w:rsidP="005337EB">
      <w:pPr>
        <w:jc w:val="both"/>
        <w:rPr>
          <w:rFonts w:ascii="Arial" w:hAnsi="Arial" w:cs="Arial"/>
          <w:sz w:val="22"/>
          <w:szCs w:val="22"/>
        </w:rPr>
      </w:pPr>
      <w:r>
        <w:rPr>
          <w:rFonts w:ascii="Arial" w:hAnsi="Arial" w:cs="Arial"/>
          <w:sz w:val="22"/>
          <w:szCs w:val="22"/>
        </w:rPr>
        <w:t xml:space="preserve">The </w:t>
      </w:r>
      <w:r w:rsidR="00727CFE">
        <w:rPr>
          <w:rFonts w:ascii="Arial" w:hAnsi="Arial" w:cs="Arial"/>
          <w:sz w:val="22"/>
          <w:szCs w:val="22"/>
        </w:rPr>
        <w:t xml:space="preserve">most recent </w:t>
      </w:r>
      <w:r w:rsidR="00B14A1E">
        <w:rPr>
          <w:rFonts w:ascii="Arial" w:hAnsi="Arial" w:cs="Arial"/>
          <w:sz w:val="22"/>
          <w:szCs w:val="22"/>
        </w:rPr>
        <w:t xml:space="preserve">draft </w:t>
      </w:r>
      <w:r w:rsidR="003A7E15">
        <w:rPr>
          <w:rFonts w:ascii="Arial" w:hAnsi="Arial" w:cs="Arial"/>
          <w:sz w:val="22"/>
          <w:szCs w:val="22"/>
        </w:rPr>
        <w:t xml:space="preserve">of the County’s </w:t>
      </w:r>
      <w:r>
        <w:rPr>
          <w:rFonts w:ascii="Arial" w:hAnsi="Arial" w:cs="Arial"/>
          <w:sz w:val="22"/>
          <w:szCs w:val="22"/>
        </w:rPr>
        <w:t>RCIS</w:t>
      </w:r>
      <w:r w:rsidR="00632245">
        <w:rPr>
          <w:rFonts w:ascii="Arial" w:hAnsi="Arial" w:cs="Arial"/>
          <w:sz w:val="22"/>
          <w:szCs w:val="22"/>
        </w:rPr>
        <w:t xml:space="preserve"> </w:t>
      </w:r>
      <w:r w:rsidR="006224D4">
        <w:rPr>
          <w:rFonts w:ascii="Arial" w:hAnsi="Arial" w:cs="Arial"/>
          <w:sz w:val="22"/>
          <w:szCs w:val="22"/>
        </w:rPr>
        <w:t xml:space="preserve">can be accessed via the following link: </w:t>
      </w:r>
      <w:hyperlink r:id="rId12" w:history="1">
        <w:r w:rsidR="002F4CED" w:rsidRPr="006A2687">
          <w:rPr>
            <w:rStyle w:val="Hyperlink"/>
            <w:rFonts w:ascii="Arial" w:hAnsi="Arial" w:cs="Arial"/>
            <w:sz w:val="22"/>
            <w:szCs w:val="22"/>
          </w:rPr>
          <w:t>https://nrm.dfg.ca.gov/FileHandler.ashx?DocumentID=213121&amp;inline</w:t>
        </w:r>
      </w:hyperlink>
      <w:r w:rsidR="006224D4">
        <w:rPr>
          <w:rFonts w:ascii="Arial" w:hAnsi="Arial" w:cs="Arial"/>
          <w:sz w:val="22"/>
          <w:szCs w:val="22"/>
        </w:rPr>
        <w:t xml:space="preserve">. As </w:t>
      </w:r>
      <w:r w:rsidR="004422DC">
        <w:rPr>
          <w:rFonts w:ascii="Arial" w:hAnsi="Arial" w:cs="Arial"/>
          <w:sz w:val="22"/>
          <w:szCs w:val="22"/>
        </w:rPr>
        <w:t>noted</w:t>
      </w:r>
      <w:r w:rsidR="006224D4">
        <w:rPr>
          <w:rFonts w:ascii="Arial" w:hAnsi="Arial" w:cs="Arial"/>
          <w:sz w:val="22"/>
          <w:szCs w:val="22"/>
        </w:rPr>
        <w:t xml:space="preserve">, and in accordance </w:t>
      </w:r>
      <w:r w:rsidR="002F4CED">
        <w:rPr>
          <w:rFonts w:ascii="Arial" w:hAnsi="Arial" w:cs="Arial"/>
          <w:sz w:val="22"/>
          <w:szCs w:val="22"/>
        </w:rPr>
        <w:t xml:space="preserve">with the State’s RCIS program, </w:t>
      </w:r>
      <w:r w:rsidR="00120035">
        <w:rPr>
          <w:rFonts w:ascii="Arial" w:hAnsi="Arial" w:cs="Arial"/>
          <w:sz w:val="22"/>
          <w:szCs w:val="22"/>
        </w:rPr>
        <w:t xml:space="preserve">the </w:t>
      </w:r>
      <w:r w:rsidR="0046313E">
        <w:rPr>
          <w:rFonts w:ascii="Arial" w:hAnsi="Arial" w:cs="Arial"/>
          <w:sz w:val="22"/>
          <w:szCs w:val="22"/>
        </w:rPr>
        <w:t xml:space="preserve">County’s </w:t>
      </w:r>
      <w:r w:rsidR="00120035">
        <w:rPr>
          <w:rFonts w:ascii="Arial" w:hAnsi="Arial" w:cs="Arial"/>
          <w:sz w:val="22"/>
          <w:szCs w:val="22"/>
        </w:rPr>
        <w:t xml:space="preserve">RCIS </w:t>
      </w:r>
      <w:r>
        <w:rPr>
          <w:rFonts w:ascii="Arial" w:hAnsi="Arial" w:cs="Arial"/>
          <w:sz w:val="22"/>
          <w:szCs w:val="22"/>
        </w:rPr>
        <w:t>is</w:t>
      </w:r>
      <w:r w:rsidR="00E741BF">
        <w:rPr>
          <w:rFonts w:ascii="Arial" w:hAnsi="Arial" w:cs="Arial"/>
          <w:sz w:val="22"/>
          <w:szCs w:val="22"/>
        </w:rPr>
        <w:t xml:space="preserve"> intended to be</w:t>
      </w:r>
      <w:r>
        <w:rPr>
          <w:rFonts w:ascii="Arial" w:hAnsi="Arial" w:cs="Arial"/>
          <w:sz w:val="22"/>
          <w:szCs w:val="22"/>
        </w:rPr>
        <w:t xml:space="preserve"> a voluntary, non-regulatory framework for </w:t>
      </w:r>
      <w:r w:rsidR="00030837">
        <w:rPr>
          <w:rFonts w:ascii="Arial" w:hAnsi="Arial" w:cs="Arial"/>
          <w:sz w:val="22"/>
          <w:szCs w:val="22"/>
        </w:rPr>
        <w:t>conservation</w:t>
      </w:r>
      <w:r>
        <w:rPr>
          <w:rFonts w:ascii="Arial" w:hAnsi="Arial" w:cs="Arial"/>
          <w:sz w:val="22"/>
          <w:szCs w:val="22"/>
        </w:rPr>
        <w:t xml:space="preserve"> mitigation actions in western San Bernardino County</w:t>
      </w:r>
      <w:r w:rsidR="00727CFE">
        <w:rPr>
          <w:rFonts w:ascii="Arial" w:hAnsi="Arial" w:cs="Arial"/>
          <w:sz w:val="22"/>
          <w:szCs w:val="22"/>
        </w:rPr>
        <w:t xml:space="preserve"> and was developed to provide a regional conservation guidebook for use by public agencies, the development community, environmental groups, other interested entities, and the public when carrying out conservation and mitigation.</w:t>
      </w:r>
    </w:p>
    <w:p w14:paraId="36F4D6BD" w14:textId="1212E14E" w:rsidR="003A7E15" w:rsidRDefault="003A7E15" w:rsidP="005337EB">
      <w:pPr>
        <w:jc w:val="both"/>
        <w:rPr>
          <w:rFonts w:ascii="Arial" w:hAnsi="Arial" w:cs="Arial"/>
          <w:sz w:val="22"/>
          <w:szCs w:val="22"/>
        </w:rPr>
      </w:pPr>
      <w:r>
        <w:rPr>
          <w:rFonts w:ascii="Arial" w:hAnsi="Arial" w:cs="Arial"/>
          <w:sz w:val="22"/>
          <w:szCs w:val="22"/>
        </w:rPr>
        <w:lastRenderedPageBreak/>
        <w:t xml:space="preserve">Upon completion of the draft RCIS, the County </w:t>
      </w:r>
      <w:r w:rsidR="00EC3239">
        <w:rPr>
          <w:rFonts w:ascii="Arial" w:hAnsi="Arial" w:cs="Arial"/>
          <w:sz w:val="22"/>
          <w:szCs w:val="22"/>
        </w:rPr>
        <w:t xml:space="preserve">recently </w:t>
      </w:r>
      <w:r w:rsidR="003B5A8B">
        <w:rPr>
          <w:rFonts w:ascii="Arial" w:hAnsi="Arial" w:cs="Arial"/>
          <w:sz w:val="22"/>
          <w:szCs w:val="22"/>
        </w:rPr>
        <w:t>submitted</w:t>
      </w:r>
      <w:r>
        <w:rPr>
          <w:rFonts w:ascii="Arial" w:hAnsi="Arial" w:cs="Arial"/>
          <w:sz w:val="22"/>
          <w:szCs w:val="22"/>
        </w:rPr>
        <w:t xml:space="preserve"> the document to CDFW, which </w:t>
      </w:r>
      <w:r w:rsidR="003B5A8B">
        <w:rPr>
          <w:rFonts w:ascii="Arial" w:hAnsi="Arial" w:cs="Arial"/>
          <w:sz w:val="22"/>
          <w:szCs w:val="22"/>
        </w:rPr>
        <w:t>determined that</w:t>
      </w:r>
      <w:r>
        <w:rPr>
          <w:rFonts w:ascii="Arial" w:hAnsi="Arial" w:cs="Arial"/>
          <w:sz w:val="22"/>
          <w:szCs w:val="22"/>
        </w:rPr>
        <w:t xml:space="preserve"> the draft RCIS is complete. </w:t>
      </w:r>
      <w:r w:rsidR="00C75CF5">
        <w:rPr>
          <w:rFonts w:ascii="Arial" w:hAnsi="Arial" w:cs="Arial"/>
          <w:sz w:val="22"/>
          <w:szCs w:val="22"/>
        </w:rPr>
        <w:t xml:space="preserve"> </w:t>
      </w:r>
      <w:r>
        <w:rPr>
          <w:rFonts w:ascii="Arial" w:hAnsi="Arial" w:cs="Arial"/>
          <w:sz w:val="22"/>
          <w:szCs w:val="22"/>
        </w:rPr>
        <w:t xml:space="preserve">Upon </w:t>
      </w:r>
      <w:r w:rsidR="007B7C24">
        <w:rPr>
          <w:rFonts w:ascii="Arial" w:hAnsi="Arial" w:cs="Arial"/>
          <w:sz w:val="22"/>
          <w:szCs w:val="22"/>
        </w:rPr>
        <w:t xml:space="preserve">its </w:t>
      </w:r>
      <w:r>
        <w:rPr>
          <w:rFonts w:ascii="Arial" w:hAnsi="Arial" w:cs="Arial"/>
          <w:sz w:val="22"/>
          <w:szCs w:val="22"/>
        </w:rPr>
        <w:t>determination of a complete draft RCIS, CDF</w:t>
      </w:r>
      <w:r w:rsidR="003D670F">
        <w:rPr>
          <w:rFonts w:ascii="Arial" w:hAnsi="Arial" w:cs="Arial"/>
          <w:sz w:val="22"/>
          <w:szCs w:val="22"/>
        </w:rPr>
        <w:t>W</w:t>
      </w:r>
      <w:r>
        <w:rPr>
          <w:rFonts w:ascii="Arial" w:hAnsi="Arial" w:cs="Arial"/>
          <w:sz w:val="22"/>
          <w:szCs w:val="22"/>
        </w:rPr>
        <w:t xml:space="preserve"> </w:t>
      </w:r>
      <w:r w:rsidR="003B5A8B">
        <w:rPr>
          <w:rFonts w:ascii="Arial" w:hAnsi="Arial" w:cs="Arial"/>
          <w:sz w:val="22"/>
          <w:szCs w:val="22"/>
        </w:rPr>
        <w:t>posted</w:t>
      </w:r>
      <w:r>
        <w:rPr>
          <w:rFonts w:ascii="Arial" w:hAnsi="Arial" w:cs="Arial"/>
          <w:sz w:val="22"/>
          <w:szCs w:val="22"/>
        </w:rPr>
        <w:t xml:space="preserve"> the draft RCIS to its website for a minimum 30-day public review and comment period</w:t>
      </w:r>
      <w:r w:rsidR="003B5A8B">
        <w:rPr>
          <w:rFonts w:ascii="Arial" w:hAnsi="Arial" w:cs="Arial"/>
          <w:sz w:val="22"/>
          <w:szCs w:val="22"/>
        </w:rPr>
        <w:t>.</w:t>
      </w:r>
      <w:r>
        <w:rPr>
          <w:rFonts w:ascii="Arial" w:hAnsi="Arial" w:cs="Arial"/>
          <w:sz w:val="22"/>
          <w:szCs w:val="22"/>
        </w:rPr>
        <w:t xml:space="preserve"> </w:t>
      </w:r>
      <w:r w:rsidR="00C75CF5">
        <w:rPr>
          <w:rFonts w:ascii="Arial" w:hAnsi="Arial" w:cs="Arial"/>
          <w:sz w:val="22"/>
          <w:szCs w:val="22"/>
        </w:rPr>
        <w:t xml:space="preserve"> </w:t>
      </w:r>
      <w:r>
        <w:rPr>
          <w:rFonts w:ascii="Arial" w:hAnsi="Arial" w:cs="Arial"/>
          <w:sz w:val="22"/>
          <w:szCs w:val="22"/>
        </w:rPr>
        <w:t xml:space="preserve">At least 60 days prior to the submittal of a final RCIS, affected cities in the RCIS area </w:t>
      </w:r>
      <w:r w:rsidR="003B5A8B">
        <w:rPr>
          <w:rFonts w:ascii="Arial" w:hAnsi="Arial" w:cs="Arial"/>
          <w:sz w:val="22"/>
          <w:szCs w:val="22"/>
        </w:rPr>
        <w:t>were</w:t>
      </w:r>
      <w:r>
        <w:rPr>
          <w:rFonts w:ascii="Arial" w:hAnsi="Arial" w:cs="Arial"/>
          <w:sz w:val="22"/>
          <w:szCs w:val="22"/>
        </w:rPr>
        <w:t xml:space="preserve"> to be notified</w:t>
      </w:r>
      <w:r w:rsidR="003B5A8B">
        <w:rPr>
          <w:rFonts w:ascii="Arial" w:hAnsi="Arial" w:cs="Arial"/>
          <w:sz w:val="22"/>
          <w:szCs w:val="22"/>
        </w:rPr>
        <w:t xml:space="preserve"> and have an opportunity to comment (the deadline to receive comments was August 4, 2023)</w:t>
      </w:r>
      <w:r>
        <w:rPr>
          <w:rFonts w:ascii="Arial" w:hAnsi="Arial" w:cs="Arial"/>
          <w:sz w:val="22"/>
          <w:szCs w:val="22"/>
        </w:rPr>
        <w:t xml:space="preserve">. </w:t>
      </w:r>
      <w:r w:rsidR="00C75CF5">
        <w:rPr>
          <w:rFonts w:ascii="Arial" w:hAnsi="Arial" w:cs="Arial"/>
          <w:sz w:val="22"/>
          <w:szCs w:val="22"/>
        </w:rPr>
        <w:t xml:space="preserve"> </w:t>
      </w:r>
      <w:r>
        <w:rPr>
          <w:rFonts w:ascii="Arial" w:hAnsi="Arial" w:cs="Arial"/>
          <w:sz w:val="22"/>
          <w:szCs w:val="22"/>
        </w:rPr>
        <w:t xml:space="preserve">Based on comments </w:t>
      </w:r>
      <w:r w:rsidR="003F48EC">
        <w:rPr>
          <w:rFonts w:ascii="Arial" w:hAnsi="Arial" w:cs="Arial"/>
          <w:sz w:val="22"/>
          <w:szCs w:val="22"/>
        </w:rPr>
        <w:t xml:space="preserve">received </w:t>
      </w:r>
      <w:r>
        <w:rPr>
          <w:rFonts w:ascii="Arial" w:hAnsi="Arial" w:cs="Arial"/>
          <w:sz w:val="22"/>
          <w:szCs w:val="22"/>
        </w:rPr>
        <w:t>from CDFW, cities, and the public, the draft RCIS will be revised and the final RCIS will be submitted to CDFW for approval</w:t>
      </w:r>
      <w:r w:rsidR="003B5A8B">
        <w:rPr>
          <w:rFonts w:ascii="Arial" w:hAnsi="Arial" w:cs="Arial"/>
          <w:sz w:val="22"/>
          <w:szCs w:val="22"/>
        </w:rPr>
        <w:t xml:space="preserve"> at the end of October 2023.</w:t>
      </w:r>
      <w:r>
        <w:rPr>
          <w:rFonts w:ascii="Arial" w:hAnsi="Arial" w:cs="Arial"/>
          <w:sz w:val="22"/>
          <w:szCs w:val="22"/>
        </w:rPr>
        <w:t xml:space="preserve"> </w:t>
      </w:r>
    </w:p>
    <w:p w14:paraId="72A78363" w14:textId="77777777" w:rsidR="00837498" w:rsidRDefault="00837498" w:rsidP="005337EB">
      <w:pPr>
        <w:jc w:val="both"/>
        <w:rPr>
          <w:rFonts w:ascii="Arial" w:hAnsi="Arial" w:cs="Arial"/>
          <w:sz w:val="22"/>
          <w:szCs w:val="22"/>
        </w:rPr>
      </w:pPr>
    </w:p>
    <w:p w14:paraId="3F909C32" w14:textId="76231A69" w:rsidR="00120035" w:rsidRDefault="00837498" w:rsidP="005337EB">
      <w:pPr>
        <w:jc w:val="both"/>
        <w:rPr>
          <w:rFonts w:ascii="Arial" w:hAnsi="Arial" w:cs="Arial"/>
          <w:sz w:val="22"/>
          <w:szCs w:val="22"/>
        </w:rPr>
      </w:pPr>
      <w:r>
        <w:rPr>
          <w:rFonts w:ascii="Arial" w:hAnsi="Arial" w:cs="Arial"/>
          <w:sz w:val="22"/>
          <w:szCs w:val="22"/>
        </w:rPr>
        <w:t xml:space="preserve">On October 3, 2023, the City Council </w:t>
      </w:r>
      <w:r w:rsidR="00A74F70">
        <w:rPr>
          <w:rFonts w:ascii="Arial" w:hAnsi="Arial" w:cs="Arial"/>
          <w:sz w:val="22"/>
          <w:szCs w:val="22"/>
        </w:rPr>
        <w:t xml:space="preserve">reviewed and </w:t>
      </w:r>
      <w:r>
        <w:rPr>
          <w:rFonts w:ascii="Arial" w:hAnsi="Arial" w:cs="Arial"/>
          <w:sz w:val="22"/>
          <w:szCs w:val="22"/>
        </w:rPr>
        <w:t>considered a staff request to authorize the City Manager, or designee, to issue a letter of opposition to the draft RCIS</w:t>
      </w:r>
      <w:r w:rsidR="00A74F70">
        <w:rPr>
          <w:rFonts w:ascii="Arial" w:hAnsi="Arial" w:cs="Arial"/>
          <w:sz w:val="22"/>
          <w:szCs w:val="22"/>
        </w:rPr>
        <w:t xml:space="preserve">. After discussion, the City Council directed staff </w:t>
      </w:r>
      <w:r w:rsidR="00120035">
        <w:rPr>
          <w:rFonts w:ascii="Arial" w:hAnsi="Arial" w:cs="Arial"/>
          <w:sz w:val="22"/>
          <w:szCs w:val="22"/>
        </w:rPr>
        <w:t xml:space="preserve">to continue the item to October 17, </w:t>
      </w:r>
      <w:r w:rsidR="00B36566">
        <w:rPr>
          <w:rFonts w:ascii="Arial" w:hAnsi="Arial" w:cs="Arial"/>
          <w:sz w:val="22"/>
          <w:szCs w:val="22"/>
        </w:rPr>
        <w:t>2023,</w:t>
      </w:r>
      <w:r w:rsidR="00120035">
        <w:rPr>
          <w:rFonts w:ascii="Arial" w:hAnsi="Arial" w:cs="Arial"/>
          <w:sz w:val="22"/>
          <w:szCs w:val="22"/>
        </w:rPr>
        <w:t xml:space="preserve"> to include the following:</w:t>
      </w:r>
    </w:p>
    <w:p w14:paraId="06E9AF7C" w14:textId="77777777" w:rsidR="00120035" w:rsidRDefault="00120035" w:rsidP="005337EB">
      <w:pPr>
        <w:jc w:val="both"/>
        <w:rPr>
          <w:rFonts w:ascii="Arial" w:hAnsi="Arial" w:cs="Arial"/>
          <w:sz w:val="22"/>
          <w:szCs w:val="22"/>
        </w:rPr>
      </w:pPr>
    </w:p>
    <w:p w14:paraId="6B1D0668" w14:textId="5807F2BD" w:rsidR="00120035" w:rsidRDefault="00120035" w:rsidP="00120035">
      <w:pPr>
        <w:pStyle w:val="ListParagraph"/>
        <w:numPr>
          <w:ilvl w:val="0"/>
          <w:numId w:val="8"/>
        </w:numPr>
        <w:ind w:left="360"/>
        <w:jc w:val="both"/>
        <w:rPr>
          <w:rFonts w:ascii="Arial" w:hAnsi="Arial" w:cs="Arial"/>
          <w:sz w:val="22"/>
          <w:szCs w:val="22"/>
        </w:rPr>
      </w:pPr>
      <w:r>
        <w:rPr>
          <w:rFonts w:ascii="Arial" w:hAnsi="Arial" w:cs="Arial"/>
          <w:sz w:val="22"/>
          <w:szCs w:val="22"/>
        </w:rPr>
        <w:t>A</w:t>
      </w:r>
      <w:r w:rsidRPr="00120035">
        <w:rPr>
          <w:rFonts w:ascii="Arial" w:hAnsi="Arial" w:cs="Arial"/>
          <w:sz w:val="22"/>
          <w:szCs w:val="22"/>
        </w:rPr>
        <w:t xml:space="preserve"> link to the draft </w:t>
      </w:r>
      <w:r w:rsidR="003458C3">
        <w:rPr>
          <w:rFonts w:ascii="Arial" w:hAnsi="Arial" w:cs="Arial"/>
          <w:sz w:val="22"/>
          <w:szCs w:val="22"/>
        </w:rPr>
        <w:t xml:space="preserve">RCIS </w:t>
      </w:r>
      <w:r w:rsidRPr="00120035">
        <w:rPr>
          <w:rFonts w:ascii="Arial" w:hAnsi="Arial" w:cs="Arial"/>
          <w:sz w:val="22"/>
          <w:szCs w:val="22"/>
        </w:rPr>
        <w:t>document</w:t>
      </w:r>
      <w:r w:rsidR="00D5772E">
        <w:rPr>
          <w:rFonts w:ascii="Arial" w:hAnsi="Arial" w:cs="Arial"/>
          <w:sz w:val="22"/>
          <w:szCs w:val="22"/>
        </w:rPr>
        <w:t>.</w:t>
      </w:r>
    </w:p>
    <w:p w14:paraId="68B42A93" w14:textId="77777777" w:rsidR="003458C3" w:rsidRDefault="00120035" w:rsidP="00120035">
      <w:pPr>
        <w:pStyle w:val="ListParagraph"/>
        <w:numPr>
          <w:ilvl w:val="0"/>
          <w:numId w:val="8"/>
        </w:numPr>
        <w:ind w:left="360"/>
        <w:jc w:val="both"/>
        <w:rPr>
          <w:rFonts w:ascii="Arial" w:hAnsi="Arial" w:cs="Arial"/>
          <w:sz w:val="22"/>
          <w:szCs w:val="22"/>
        </w:rPr>
      </w:pPr>
      <w:r>
        <w:rPr>
          <w:rFonts w:ascii="Arial" w:hAnsi="Arial" w:cs="Arial"/>
          <w:sz w:val="22"/>
          <w:szCs w:val="22"/>
        </w:rPr>
        <w:t xml:space="preserve">The </w:t>
      </w:r>
      <w:r w:rsidR="003458C3">
        <w:rPr>
          <w:rFonts w:ascii="Arial" w:hAnsi="Arial" w:cs="Arial"/>
          <w:sz w:val="22"/>
          <w:szCs w:val="22"/>
        </w:rPr>
        <w:t xml:space="preserve">City’s </w:t>
      </w:r>
      <w:r>
        <w:rPr>
          <w:rFonts w:ascii="Arial" w:hAnsi="Arial" w:cs="Arial"/>
          <w:sz w:val="22"/>
          <w:szCs w:val="22"/>
        </w:rPr>
        <w:t xml:space="preserve">draft </w:t>
      </w:r>
      <w:r w:rsidRPr="00120035">
        <w:rPr>
          <w:rFonts w:ascii="Arial" w:hAnsi="Arial" w:cs="Arial"/>
          <w:sz w:val="22"/>
          <w:szCs w:val="22"/>
        </w:rPr>
        <w:t>letter of opposition</w:t>
      </w:r>
      <w:r>
        <w:rPr>
          <w:rFonts w:ascii="Arial" w:hAnsi="Arial" w:cs="Arial"/>
          <w:sz w:val="22"/>
          <w:szCs w:val="22"/>
        </w:rPr>
        <w:t xml:space="preserve"> (Attachment </w:t>
      </w:r>
      <w:r w:rsidR="006139D9">
        <w:rPr>
          <w:rFonts w:ascii="Arial" w:hAnsi="Arial" w:cs="Arial"/>
          <w:sz w:val="22"/>
          <w:szCs w:val="22"/>
        </w:rPr>
        <w:t>1</w:t>
      </w:r>
      <w:r>
        <w:rPr>
          <w:rFonts w:ascii="Arial" w:hAnsi="Arial" w:cs="Arial"/>
          <w:sz w:val="22"/>
          <w:szCs w:val="22"/>
        </w:rPr>
        <w:t>)</w:t>
      </w:r>
      <w:r w:rsidRPr="00120035">
        <w:rPr>
          <w:rFonts w:ascii="Arial" w:hAnsi="Arial" w:cs="Arial"/>
          <w:sz w:val="22"/>
          <w:szCs w:val="22"/>
        </w:rPr>
        <w:t>.</w:t>
      </w:r>
    </w:p>
    <w:p w14:paraId="330FAD44" w14:textId="543EA85D" w:rsidR="00120035" w:rsidRPr="003458C3" w:rsidRDefault="003458C3" w:rsidP="003458C3">
      <w:pPr>
        <w:pStyle w:val="ListParagraph"/>
        <w:numPr>
          <w:ilvl w:val="0"/>
          <w:numId w:val="8"/>
        </w:numPr>
        <w:ind w:left="360"/>
        <w:jc w:val="both"/>
        <w:rPr>
          <w:rFonts w:ascii="Arial" w:hAnsi="Arial" w:cs="Arial"/>
          <w:sz w:val="22"/>
          <w:szCs w:val="22"/>
        </w:rPr>
      </w:pPr>
      <w:r>
        <w:rPr>
          <w:rFonts w:ascii="Arial" w:hAnsi="Arial" w:cs="Arial"/>
          <w:sz w:val="22"/>
          <w:szCs w:val="22"/>
        </w:rPr>
        <w:t xml:space="preserve">An analysis of how </w:t>
      </w:r>
      <w:r w:rsidRPr="00120035">
        <w:rPr>
          <w:rFonts w:ascii="Arial" w:hAnsi="Arial" w:cs="Arial"/>
          <w:sz w:val="22"/>
          <w:szCs w:val="22"/>
        </w:rPr>
        <w:t>Hesperia’s neighboring communities are address</w:t>
      </w:r>
      <w:r>
        <w:rPr>
          <w:rFonts w:ascii="Arial" w:hAnsi="Arial" w:cs="Arial"/>
          <w:sz w:val="22"/>
          <w:szCs w:val="22"/>
        </w:rPr>
        <w:t>ing</w:t>
      </w:r>
      <w:r w:rsidRPr="00120035">
        <w:rPr>
          <w:rFonts w:ascii="Arial" w:hAnsi="Arial" w:cs="Arial"/>
          <w:sz w:val="22"/>
          <w:szCs w:val="22"/>
        </w:rPr>
        <w:t xml:space="preserve"> the draft RCIS issue</w:t>
      </w:r>
      <w:r>
        <w:rPr>
          <w:rFonts w:ascii="Arial" w:hAnsi="Arial" w:cs="Arial"/>
          <w:sz w:val="22"/>
          <w:szCs w:val="22"/>
        </w:rPr>
        <w:t>.</w:t>
      </w:r>
    </w:p>
    <w:p w14:paraId="19189349" w14:textId="77777777" w:rsidR="00120035" w:rsidRDefault="00120035" w:rsidP="005337EB">
      <w:pPr>
        <w:jc w:val="both"/>
        <w:rPr>
          <w:rFonts w:ascii="Arial" w:hAnsi="Arial" w:cs="Arial"/>
          <w:sz w:val="22"/>
          <w:szCs w:val="22"/>
        </w:rPr>
      </w:pPr>
    </w:p>
    <w:p w14:paraId="10A07FA4" w14:textId="77777777" w:rsidR="0052352B" w:rsidRDefault="0052352B" w:rsidP="0052352B">
      <w:pPr>
        <w:jc w:val="both"/>
        <w:rPr>
          <w:rFonts w:ascii="Arial" w:hAnsi="Arial" w:cs="Arial"/>
          <w:b/>
          <w:sz w:val="22"/>
          <w:szCs w:val="22"/>
        </w:rPr>
      </w:pPr>
      <w:r w:rsidRPr="00DA71AC">
        <w:rPr>
          <w:rFonts w:ascii="Arial" w:hAnsi="Arial" w:cs="Arial"/>
          <w:b/>
          <w:sz w:val="22"/>
          <w:szCs w:val="22"/>
        </w:rPr>
        <w:t>ISSUES/ANALYSIS</w:t>
      </w:r>
    </w:p>
    <w:p w14:paraId="784D5E10" w14:textId="77777777" w:rsidR="009173DD" w:rsidRDefault="009173DD" w:rsidP="0052352B">
      <w:pPr>
        <w:jc w:val="both"/>
        <w:rPr>
          <w:rFonts w:ascii="Arial" w:hAnsi="Arial" w:cs="Arial"/>
          <w:b/>
          <w:sz w:val="22"/>
          <w:szCs w:val="22"/>
        </w:rPr>
      </w:pPr>
    </w:p>
    <w:p w14:paraId="2349DA84" w14:textId="4B4C1984" w:rsidR="00D4021D" w:rsidRDefault="00011EF4" w:rsidP="00D4021D">
      <w:pPr>
        <w:jc w:val="both"/>
        <w:rPr>
          <w:rFonts w:ascii="Arial" w:hAnsi="Arial" w:cs="Arial"/>
          <w:sz w:val="22"/>
          <w:szCs w:val="22"/>
        </w:rPr>
      </w:pPr>
      <w:bookmarkStart w:id="0" w:name="_Hlk137471366"/>
      <w:r>
        <w:rPr>
          <w:rFonts w:ascii="Arial" w:hAnsi="Arial" w:cs="Arial"/>
          <w:sz w:val="22"/>
          <w:szCs w:val="22"/>
        </w:rPr>
        <w:t>On August 22, 2023, Development Servi</w:t>
      </w:r>
      <w:r w:rsidR="004B47B6">
        <w:rPr>
          <w:rFonts w:ascii="Arial" w:hAnsi="Arial" w:cs="Arial"/>
          <w:sz w:val="22"/>
          <w:szCs w:val="22"/>
        </w:rPr>
        <w:t>c</w:t>
      </w:r>
      <w:r>
        <w:rPr>
          <w:rFonts w:ascii="Arial" w:hAnsi="Arial" w:cs="Arial"/>
          <w:sz w:val="22"/>
          <w:szCs w:val="22"/>
        </w:rPr>
        <w:t>es Department staff met with representatives from the Building Industry Association of Southern California (BIA) about the BIA’s concerns regarding the potential negative</w:t>
      </w:r>
      <w:r w:rsidRPr="00011EF4">
        <w:rPr>
          <w:rFonts w:ascii="Arial" w:hAnsi="Arial" w:cs="Arial"/>
          <w:sz w:val="22"/>
          <w:szCs w:val="22"/>
        </w:rPr>
        <w:t xml:space="preserve"> implications of </w:t>
      </w:r>
      <w:r>
        <w:rPr>
          <w:rFonts w:ascii="Arial" w:hAnsi="Arial" w:cs="Arial"/>
          <w:sz w:val="22"/>
          <w:szCs w:val="22"/>
        </w:rPr>
        <w:t xml:space="preserve">the </w:t>
      </w:r>
      <w:r w:rsidRPr="00011EF4">
        <w:rPr>
          <w:rFonts w:ascii="Arial" w:hAnsi="Arial" w:cs="Arial"/>
          <w:sz w:val="22"/>
          <w:szCs w:val="22"/>
        </w:rPr>
        <w:t>RCIS on the City of Hesperia</w:t>
      </w:r>
      <w:r>
        <w:rPr>
          <w:rFonts w:ascii="Arial" w:hAnsi="Arial" w:cs="Arial"/>
          <w:sz w:val="22"/>
          <w:szCs w:val="22"/>
        </w:rPr>
        <w:t xml:space="preserve"> (and the entire Mojave River Valley)</w:t>
      </w:r>
      <w:r w:rsidR="00D4021D" w:rsidRPr="00D4021D">
        <w:rPr>
          <w:rFonts w:ascii="Arial" w:hAnsi="Arial" w:cs="Arial"/>
          <w:sz w:val="22"/>
          <w:szCs w:val="22"/>
        </w:rPr>
        <w:t>.</w:t>
      </w:r>
    </w:p>
    <w:p w14:paraId="7569E379" w14:textId="77777777" w:rsidR="00011EF4" w:rsidRDefault="00011EF4" w:rsidP="00D4021D">
      <w:pPr>
        <w:jc w:val="both"/>
        <w:rPr>
          <w:rFonts w:ascii="Arial" w:hAnsi="Arial" w:cs="Arial"/>
          <w:sz w:val="22"/>
          <w:szCs w:val="22"/>
        </w:rPr>
      </w:pPr>
    </w:p>
    <w:p w14:paraId="5BBF0977" w14:textId="5843FBBB" w:rsidR="00011EF4" w:rsidRDefault="00011EF4" w:rsidP="00D4021D">
      <w:pPr>
        <w:jc w:val="both"/>
        <w:rPr>
          <w:rFonts w:ascii="Arial" w:hAnsi="Arial" w:cs="Arial"/>
          <w:sz w:val="22"/>
          <w:szCs w:val="22"/>
        </w:rPr>
      </w:pPr>
      <w:r>
        <w:rPr>
          <w:rFonts w:ascii="Arial" w:hAnsi="Arial" w:cs="Arial"/>
          <w:sz w:val="22"/>
          <w:szCs w:val="22"/>
        </w:rPr>
        <w:t xml:space="preserve">Specifically, </w:t>
      </w:r>
      <w:r w:rsidR="00722B0A">
        <w:rPr>
          <w:rFonts w:ascii="Arial" w:hAnsi="Arial" w:cs="Arial"/>
          <w:sz w:val="22"/>
          <w:szCs w:val="22"/>
        </w:rPr>
        <w:t xml:space="preserve">during the meeting, </w:t>
      </w:r>
      <w:r>
        <w:rPr>
          <w:rFonts w:ascii="Arial" w:hAnsi="Arial" w:cs="Arial"/>
          <w:sz w:val="22"/>
          <w:szCs w:val="22"/>
        </w:rPr>
        <w:t xml:space="preserve">the BIA </w:t>
      </w:r>
      <w:r w:rsidR="00722B0A">
        <w:rPr>
          <w:rFonts w:ascii="Arial" w:hAnsi="Arial" w:cs="Arial"/>
          <w:sz w:val="22"/>
          <w:szCs w:val="22"/>
        </w:rPr>
        <w:t xml:space="preserve">representatives </w:t>
      </w:r>
      <w:r>
        <w:rPr>
          <w:rFonts w:ascii="Arial" w:hAnsi="Arial" w:cs="Arial"/>
          <w:sz w:val="22"/>
          <w:szCs w:val="22"/>
        </w:rPr>
        <w:t xml:space="preserve">articulated that the draft RCIS, if unchanged, </w:t>
      </w:r>
      <w:r w:rsidR="002A59B5">
        <w:rPr>
          <w:rFonts w:ascii="Arial" w:hAnsi="Arial" w:cs="Arial"/>
          <w:sz w:val="22"/>
          <w:szCs w:val="22"/>
        </w:rPr>
        <w:t xml:space="preserve">could </w:t>
      </w:r>
      <w:r w:rsidR="00D63C1F">
        <w:rPr>
          <w:rFonts w:ascii="Arial" w:hAnsi="Arial" w:cs="Arial"/>
          <w:sz w:val="22"/>
          <w:szCs w:val="22"/>
        </w:rPr>
        <w:t>have</w:t>
      </w:r>
      <w:r w:rsidR="002A59B5">
        <w:rPr>
          <w:rFonts w:ascii="Arial" w:hAnsi="Arial" w:cs="Arial"/>
          <w:sz w:val="22"/>
          <w:szCs w:val="22"/>
        </w:rPr>
        <w:t xml:space="preserve"> a direct </w:t>
      </w:r>
      <w:r w:rsidR="00677DAF">
        <w:rPr>
          <w:rFonts w:ascii="Arial" w:hAnsi="Arial" w:cs="Arial"/>
          <w:sz w:val="22"/>
          <w:szCs w:val="22"/>
        </w:rPr>
        <w:t>impact</w:t>
      </w:r>
      <w:r w:rsidR="002A59B5">
        <w:rPr>
          <w:rFonts w:ascii="Arial" w:hAnsi="Arial" w:cs="Arial"/>
          <w:sz w:val="22"/>
          <w:szCs w:val="22"/>
        </w:rPr>
        <w:t xml:space="preserve"> to local control and they </w:t>
      </w:r>
      <w:r w:rsidR="00722B0A">
        <w:rPr>
          <w:rFonts w:ascii="Arial" w:hAnsi="Arial" w:cs="Arial"/>
          <w:sz w:val="22"/>
          <w:szCs w:val="22"/>
        </w:rPr>
        <w:t xml:space="preserve">have </w:t>
      </w:r>
      <w:r w:rsidR="002101D3">
        <w:rPr>
          <w:rFonts w:ascii="Arial" w:hAnsi="Arial" w:cs="Arial"/>
          <w:sz w:val="22"/>
          <w:szCs w:val="22"/>
        </w:rPr>
        <w:t>urged, via a letter</w:t>
      </w:r>
      <w:r w:rsidR="00722B0A">
        <w:rPr>
          <w:rFonts w:ascii="Arial" w:hAnsi="Arial" w:cs="Arial"/>
          <w:sz w:val="22"/>
          <w:szCs w:val="22"/>
        </w:rPr>
        <w:t xml:space="preserve"> of opposition</w:t>
      </w:r>
      <w:r w:rsidR="002101D3">
        <w:rPr>
          <w:rFonts w:ascii="Arial" w:hAnsi="Arial" w:cs="Arial"/>
          <w:sz w:val="22"/>
          <w:szCs w:val="22"/>
        </w:rPr>
        <w:t xml:space="preserve"> (Attachment </w:t>
      </w:r>
      <w:r w:rsidR="006139D9">
        <w:rPr>
          <w:rFonts w:ascii="Arial" w:hAnsi="Arial" w:cs="Arial"/>
          <w:sz w:val="22"/>
          <w:szCs w:val="22"/>
        </w:rPr>
        <w:t>2</w:t>
      </w:r>
      <w:r w:rsidR="002101D3">
        <w:rPr>
          <w:rFonts w:ascii="Arial" w:hAnsi="Arial" w:cs="Arial"/>
          <w:sz w:val="22"/>
          <w:szCs w:val="22"/>
        </w:rPr>
        <w:t>),</w:t>
      </w:r>
      <w:r w:rsidR="002A59B5">
        <w:rPr>
          <w:rFonts w:ascii="Arial" w:hAnsi="Arial" w:cs="Arial"/>
          <w:sz w:val="22"/>
          <w:szCs w:val="22"/>
        </w:rPr>
        <w:t xml:space="preserve"> the County of San Bernardino to 1) adopt a resolution which would confirm that the intent of the RCIS is not to interfere with any jurisdiction</w:t>
      </w:r>
      <w:r w:rsidR="00202996">
        <w:rPr>
          <w:rFonts w:ascii="Arial" w:hAnsi="Arial" w:cs="Arial"/>
          <w:sz w:val="22"/>
          <w:szCs w:val="22"/>
        </w:rPr>
        <w:t>’</w:t>
      </w:r>
      <w:r w:rsidR="002A59B5">
        <w:rPr>
          <w:rFonts w:ascii="Arial" w:hAnsi="Arial" w:cs="Arial"/>
          <w:sz w:val="22"/>
          <w:szCs w:val="22"/>
        </w:rPr>
        <w:t xml:space="preserve">s housing element, 2) remove habitats </w:t>
      </w:r>
      <w:r w:rsidR="009A09EB">
        <w:rPr>
          <w:rFonts w:ascii="Arial" w:hAnsi="Arial" w:cs="Arial"/>
          <w:sz w:val="22"/>
          <w:szCs w:val="22"/>
        </w:rPr>
        <w:t xml:space="preserve">(i.e. desert scrub, transitional scrub/chaparral/woodland, and non-native grasslands) </w:t>
      </w:r>
      <w:r w:rsidR="002A59B5">
        <w:rPr>
          <w:rFonts w:ascii="Arial" w:hAnsi="Arial" w:cs="Arial"/>
          <w:sz w:val="22"/>
          <w:szCs w:val="22"/>
        </w:rPr>
        <w:t xml:space="preserve">that local land use agencies do not currently require to be mitigated under the California Environmental Quality Act (CEQA) from the RCIS </w:t>
      </w:r>
      <w:r w:rsidR="00030837">
        <w:rPr>
          <w:rFonts w:ascii="Arial" w:hAnsi="Arial" w:cs="Arial"/>
          <w:sz w:val="22"/>
          <w:szCs w:val="22"/>
        </w:rPr>
        <w:t>conservation</w:t>
      </w:r>
      <w:r w:rsidR="002A59B5">
        <w:rPr>
          <w:rFonts w:ascii="Arial" w:hAnsi="Arial" w:cs="Arial"/>
          <w:sz w:val="22"/>
          <w:szCs w:val="22"/>
        </w:rPr>
        <w:t xml:space="preserve"> goals, and 3) in coordination with SBCTA</w:t>
      </w:r>
      <w:r w:rsidR="00B56491">
        <w:rPr>
          <w:rFonts w:ascii="Arial" w:hAnsi="Arial" w:cs="Arial"/>
          <w:sz w:val="22"/>
          <w:szCs w:val="22"/>
        </w:rPr>
        <w:t>,</w:t>
      </w:r>
      <w:r w:rsidR="002A59B5">
        <w:rPr>
          <w:rFonts w:ascii="Arial" w:hAnsi="Arial" w:cs="Arial"/>
          <w:sz w:val="22"/>
          <w:szCs w:val="22"/>
        </w:rPr>
        <w:t xml:space="preserve"> contact the City Council members and City Managers for each of the affected jurisdictions to determine the number from each of their respective housing element Regional Housing Needs Allocation (RHNA) sit</w:t>
      </w:r>
      <w:r w:rsidR="00202996">
        <w:rPr>
          <w:rFonts w:ascii="Arial" w:hAnsi="Arial" w:cs="Arial"/>
          <w:sz w:val="22"/>
          <w:szCs w:val="22"/>
        </w:rPr>
        <w:t>e</w:t>
      </w:r>
      <w:r w:rsidR="002A59B5">
        <w:rPr>
          <w:rFonts w:ascii="Arial" w:hAnsi="Arial" w:cs="Arial"/>
          <w:sz w:val="22"/>
          <w:szCs w:val="22"/>
        </w:rPr>
        <w:t xml:space="preserve"> inventories that are located in the RCIS conservation boundaries. </w:t>
      </w:r>
    </w:p>
    <w:p w14:paraId="23D62AF2" w14:textId="77777777" w:rsidR="00722B0A" w:rsidRDefault="00722B0A" w:rsidP="00D4021D">
      <w:pPr>
        <w:jc w:val="both"/>
        <w:rPr>
          <w:rFonts w:ascii="Arial" w:hAnsi="Arial" w:cs="Arial"/>
          <w:sz w:val="22"/>
          <w:szCs w:val="22"/>
        </w:rPr>
      </w:pPr>
    </w:p>
    <w:p w14:paraId="1D023278" w14:textId="6FB9DAFE" w:rsidR="00722B0A" w:rsidRDefault="00722B0A" w:rsidP="00D4021D">
      <w:pPr>
        <w:jc w:val="both"/>
        <w:rPr>
          <w:rFonts w:ascii="Arial" w:hAnsi="Arial" w:cs="Arial"/>
          <w:sz w:val="22"/>
          <w:szCs w:val="22"/>
        </w:rPr>
      </w:pPr>
      <w:r w:rsidRPr="00DB1941">
        <w:rPr>
          <w:rFonts w:ascii="Arial" w:hAnsi="Arial" w:cs="Arial"/>
          <w:sz w:val="22"/>
          <w:szCs w:val="22"/>
        </w:rPr>
        <w:t xml:space="preserve">At the conclusion of the meeting with the BIA representatives, </w:t>
      </w:r>
      <w:r w:rsidR="00133CBC" w:rsidRPr="00DB1941">
        <w:rPr>
          <w:rFonts w:ascii="Arial" w:hAnsi="Arial" w:cs="Arial"/>
          <w:sz w:val="22"/>
          <w:szCs w:val="22"/>
        </w:rPr>
        <w:t>staff</w:t>
      </w:r>
      <w:r w:rsidRPr="00DB1941">
        <w:rPr>
          <w:rFonts w:ascii="Arial" w:hAnsi="Arial" w:cs="Arial"/>
          <w:sz w:val="22"/>
          <w:szCs w:val="22"/>
        </w:rPr>
        <w:t xml:space="preserve"> </w:t>
      </w:r>
      <w:r w:rsidR="00DB1941" w:rsidRPr="00DB1941">
        <w:rPr>
          <w:rFonts w:ascii="Arial" w:hAnsi="Arial" w:cs="Arial"/>
          <w:sz w:val="22"/>
          <w:szCs w:val="22"/>
        </w:rPr>
        <w:t>were</w:t>
      </w:r>
      <w:r w:rsidR="00030837" w:rsidRPr="00DB1941">
        <w:rPr>
          <w:rFonts w:ascii="Arial" w:hAnsi="Arial" w:cs="Arial"/>
          <w:sz w:val="22"/>
          <w:szCs w:val="22"/>
        </w:rPr>
        <w:t xml:space="preserve"> compelled</w:t>
      </w:r>
      <w:r w:rsidRPr="00DB1941">
        <w:rPr>
          <w:rFonts w:ascii="Arial" w:hAnsi="Arial" w:cs="Arial"/>
          <w:sz w:val="22"/>
          <w:szCs w:val="22"/>
        </w:rPr>
        <w:t xml:space="preserve"> to </w:t>
      </w:r>
      <w:r w:rsidR="00B25E5A" w:rsidRPr="00DB1941">
        <w:rPr>
          <w:rFonts w:ascii="Arial" w:hAnsi="Arial" w:cs="Arial"/>
          <w:sz w:val="22"/>
          <w:szCs w:val="22"/>
        </w:rPr>
        <w:t xml:space="preserve">seek </w:t>
      </w:r>
      <w:r w:rsidR="00DB1941" w:rsidRPr="00DB1941">
        <w:rPr>
          <w:rFonts w:ascii="Arial" w:hAnsi="Arial" w:cs="Arial"/>
          <w:sz w:val="22"/>
          <w:szCs w:val="22"/>
        </w:rPr>
        <w:t>the City</w:t>
      </w:r>
      <w:r w:rsidR="00B25E5A" w:rsidRPr="00DB1941">
        <w:rPr>
          <w:rFonts w:ascii="Arial" w:hAnsi="Arial" w:cs="Arial"/>
          <w:sz w:val="22"/>
          <w:szCs w:val="22"/>
        </w:rPr>
        <w:t xml:space="preserve"> Council’s authorization to issue a letter of opposition to the County regarding the draft RCIS</w:t>
      </w:r>
      <w:r w:rsidRPr="00DB1941">
        <w:rPr>
          <w:rFonts w:ascii="Arial" w:hAnsi="Arial" w:cs="Arial"/>
          <w:sz w:val="22"/>
          <w:szCs w:val="22"/>
        </w:rPr>
        <w:t>.</w:t>
      </w:r>
      <w:r w:rsidR="00B576B9" w:rsidRPr="00DB1941">
        <w:rPr>
          <w:rFonts w:ascii="Arial" w:hAnsi="Arial" w:cs="Arial"/>
          <w:sz w:val="22"/>
          <w:szCs w:val="22"/>
        </w:rPr>
        <w:t xml:space="preserve"> </w:t>
      </w:r>
      <w:r w:rsidRPr="00DB1941">
        <w:rPr>
          <w:rFonts w:ascii="Arial" w:hAnsi="Arial" w:cs="Arial"/>
          <w:sz w:val="22"/>
          <w:szCs w:val="22"/>
        </w:rPr>
        <w:t xml:space="preserve"> </w:t>
      </w:r>
      <w:r w:rsidR="00B25E5A" w:rsidRPr="00DB1941">
        <w:rPr>
          <w:rFonts w:ascii="Arial" w:hAnsi="Arial" w:cs="Arial"/>
          <w:sz w:val="22"/>
          <w:szCs w:val="22"/>
        </w:rPr>
        <w:t>Upon City Council authorization</w:t>
      </w:r>
      <w:r w:rsidR="00E64B09" w:rsidRPr="00DB1941">
        <w:rPr>
          <w:rFonts w:ascii="Arial" w:hAnsi="Arial" w:cs="Arial"/>
          <w:sz w:val="22"/>
          <w:szCs w:val="22"/>
        </w:rPr>
        <w:t xml:space="preserve">, </w:t>
      </w:r>
      <w:r w:rsidR="00B25E5A" w:rsidRPr="00DB1941">
        <w:rPr>
          <w:rFonts w:ascii="Arial" w:hAnsi="Arial" w:cs="Arial"/>
          <w:sz w:val="22"/>
          <w:szCs w:val="22"/>
        </w:rPr>
        <w:t xml:space="preserve">staff will compose a letter to the </w:t>
      </w:r>
      <w:r w:rsidRPr="00DB1941">
        <w:rPr>
          <w:rFonts w:ascii="Arial" w:hAnsi="Arial" w:cs="Arial"/>
          <w:sz w:val="22"/>
          <w:szCs w:val="22"/>
        </w:rPr>
        <w:t xml:space="preserve">County </w:t>
      </w:r>
      <w:r w:rsidR="00B25E5A" w:rsidRPr="00DB1941">
        <w:rPr>
          <w:rFonts w:ascii="Arial" w:hAnsi="Arial" w:cs="Arial"/>
          <w:sz w:val="22"/>
          <w:szCs w:val="22"/>
        </w:rPr>
        <w:t>requesting</w:t>
      </w:r>
      <w:r w:rsidR="00DB1941" w:rsidRPr="00DB1941">
        <w:rPr>
          <w:rFonts w:ascii="Arial" w:hAnsi="Arial" w:cs="Arial"/>
          <w:sz w:val="22"/>
          <w:szCs w:val="22"/>
        </w:rPr>
        <w:t xml:space="preserve"> that the draft RCIS, prior to final submittal to CDFW, be revised to reaffirm the following: </w:t>
      </w:r>
      <w:r w:rsidR="00D60498" w:rsidRPr="00DB1941">
        <w:rPr>
          <w:rFonts w:ascii="Arial" w:hAnsi="Arial" w:cs="Arial"/>
          <w:sz w:val="22"/>
          <w:szCs w:val="22"/>
        </w:rPr>
        <w:t xml:space="preserve">1) the RCIS is voluntary, non-binding, and non-regulatory guidance only and shall not be used in any CEQA context, 2) </w:t>
      </w:r>
      <w:r w:rsidR="00DD3204" w:rsidRPr="00DB1941">
        <w:rPr>
          <w:rFonts w:ascii="Arial" w:hAnsi="Arial" w:cs="Arial"/>
          <w:sz w:val="22"/>
          <w:szCs w:val="22"/>
        </w:rPr>
        <w:t xml:space="preserve">the County will not use the RCIS as a tool to require additional mitigation for development projects, and 3) the County will not use the RCIS as a tool to stop or limit development </w:t>
      </w:r>
      <w:r w:rsidR="00E64B09" w:rsidRPr="00DB1941">
        <w:rPr>
          <w:rFonts w:ascii="Arial" w:hAnsi="Arial" w:cs="Arial"/>
          <w:sz w:val="22"/>
          <w:szCs w:val="22"/>
        </w:rPr>
        <w:t xml:space="preserve">and that the County recognizes the importance and prioritization of new housing (and the infrastructure/public facilities needed to support new housing) over the </w:t>
      </w:r>
      <w:r w:rsidR="00030837" w:rsidRPr="00DB1941">
        <w:rPr>
          <w:rFonts w:ascii="Arial" w:hAnsi="Arial" w:cs="Arial"/>
          <w:sz w:val="22"/>
          <w:szCs w:val="22"/>
        </w:rPr>
        <w:t>conservation</w:t>
      </w:r>
      <w:r w:rsidR="00E64B09" w:rsidRPr="00DB1941">
        <w:rPr>
          <w:rFonts w:ascii="Arial" w:hAnsi="Arial" w:cs="Arial"/>
          <w:sz w:val="22"/>
          <w:szCs w:val="22"/>
        </w:rPr>
        <w:t xml:space="preserve"> goals reflected in the RCIS.</w:t>
      </w:r>
      <w:r w:rsidR="00E64B09">
        <w:rPr>
          <w:rFonts w:ascii="Arial" w:hAnsi="Arial" w:cs="Arial"/>
          <w:sz w:val="22"/>
          <w:szCs w:val="22"/>
        </w:rPr>
        <w:t xml:space="preserve"> </w:t>
      </w:r>
    </w:p>
    <w:p w14:paraId="650416BC" w14:textId="77777777" w:rsidR="00A37100" w:rsidRDefault="00A37100" w:rsidP="00D4021D">
      <w:pPr>
        <w:jc w:val="both"/>
        <w:rPr>
          <w:rFonts w:ascii="Arial" w:hAnsi="Arial" w:cs="Arial"/>
          <w:sz w:val="22"/>
          <w:szCs w:val="22"/>
        </w:rPr>
      </w:pPr>
    </w:p>
    <w:p w14:paraId="18EE592C" w14:textId="5490DD1A" w:rsidR="00837498" w:rsidRDefault="00A37100" w:rsidP="00D4021D">
      <w:pPr>
        <w:jc w:val="both"/>
        <w:rPr>
          <w:rFonts w:ascii="Arial" w:hAnsi="Arial" w:cs="Arial"/>
          <w:sz w:val="22"/>
          <w:szCs w:val="22"/>
        </w:rPr>
      </w:pPr>
      <w:r>
        <w:rPr>
          <w:rFonts w:ascii="Arial" w:hAnsi="Arial" w:cs="Arial"/>
          <w:sz w:val="22"/>
          <w:szCs w:val="22"/>
        </w:rPr>
        <w:t xml:space="preserve">Unfortunately, without changes, </w:t>
      </w:r>
      <w:r w:rsidR="00202996">
        <w:rPr>
          <w:rFonts w:ascii="Arial" w:hAnsi="Arial" w:cs="Arial"/>
          <w:sz w:val="22"/>
          <w:szCs w:val="22"/>
        </w:rPr>
        <w:t xml:space="preserve">it is the opinion of staff that </w:t>
      </w:r>
      <w:r>
        <w:rPr>
          <w:rFonts w:ascii="Arial" w:hAnsi="Arial" w:cs="Arial"/>
          <w:sz w:val="22"/>
          <w:szCs w:val="22"/>
        </w:rPr>
        <w:t xml:space="preserve">the draft RCIS could be utilized by individuals seeking litigation to exploit </w:t>
      </w:r>
      <w:r w:rsidR="00030837">
        <w:rPr>
          <w:rFonts w:ascii="Arial" w:hAnsi="Arial" w:cs="Arial"/>
          <w:sz w:val="22"/>
          <w:szCs w:val="22"/>
        </w:rPr>
        <w:t>conservation</w:t>
      </w:r>
      <w:r>
        <w:rPr>
          <w:rFonts w:ascii="Arial" w:hAnsi="Arial" w:cs="Arial"/>
          <w:sz w:val="22"/>
          <w:szCs w:val="22"/>
        </w:rPr>
        <w:t xml:space="preserve"> goals and could cas</w:t>
      </w:r>
      <w:r w:rsidR="00221D25">
        <w:rPr>
          <w:rFonts w:ascii="Arial" w:hAnsi="Arial" w:cs="Arial"/>
          <w:sz w:val="22"/>
          <w:szCs w:val="22"/>
        </w:rPr>
        <w:t>t</w:t>
      </w:r>
      <w:r>
        <w:rPr>
          <w:rFonts w:ascii="Arial" w:hAnsi="Arial" w:cs="Arial"/>
          <w:sz w:val="22"/>
          <w:szCs w:val="22"/>
        </w:rPr>
        <w:t xml:space="preserve"> a shadow of uncertainty </w:t>
      </w:r>
      <w:r>
        <w:rPr>
          <w:rFonts w:ascii="Arial" w:hAnsi="Arial" w:cs="Arial"/>
          <w:sz w:val="22"/>
          <w:szCs w:val="22"/>
        </w:rPr>
        <w:lastRenderedPageBreak/>
        <w:t xml:space="preserve">over a considerable portion of developable land in Hesperia and further complicate the land acquisition and entitlement process. </w:t>
      </w:r>
    </w:p>
    <w:p w14:paraId="4FFCEEDF" w14:textId="77777777" w:rsidR="00D63C1F" w:rsidRDefault="00D63C1F" w:rsidP="00D4021D">
      <w:pPr>
        <w:jc w:val="both"/>
        <w:rPr>
          <w:rFonts w:ascii="Arial" w:hAnsi="Arial" w:cs="Arial"/>
          <w:sz w:val="22"/>
          <w:szCs w:val="22"/>
        </w:rPr>
      </w:pPr>
    </w:p>
    <w:p w14:paraId="308ABB76" w14:textId="0A714203" w:rsidR="006139D9" w:rsidRDefault="006139D9" w:rsidP="00D4021D">
      <w:pPr>
        <w:jc w:val="both"/>
        <w:rPr>
          <w:rFonts w:ascii="Arial" w:hAnsi="Arial" w:cs="Arial"/>
          <w:sz w:val="22"/>
          <w:szCs w:val="22"/>
        </w:rPr>
      </w:pPr>
      <w:r w:rsidRPr="00130493">
        <w:rPr>
          <w:rFonts w:ascii="Arial" w:hAnsi="Arial" w:cs="Arial"/>
          <w:sz w:val="22"/>
          <w:szCs w:val="22"/>
        </w:rPr>
        <w:t xml:space="preserve">Moreover, </w:t>
      </w:r>
      <w:r w:rsidR="00AE1B53">
        <w:rPr>
          <w:rFonts w:ascii="Arial" w:hAnsi="Arial" w:cs="Arial"/>
          <w:sz w:val="22"/>
          <w:szCs w:val="22"/>
        </w:rPr>
        <w:t xml:space="preserve">staff </w:t>
      </w:r>
      <w:r w:rsidR="00D63C1F">
        <w:rPr>
          <w:rFonts w:ascii="Arial" w:hAnsi="Arial" w:cs="Arial"/>
          <w:sz w:val="22"/>
          <w:szCs w:val="22"/>
        </w:rPr>
        <w:t>discussed</w:t>
      </w:r>
      <w:r w:rsidR="00AE1B53">
        <w:rPr>
          <w:rFonts w:ascii="Arial" w:hAnsi="Arial" w:cs="Arial"/>
          <w:sz w:val="22"/>
          <w:szCs w:val="22"/>
        </w:rPr>
        <w:t xml:space="preserve"> </w:t>
      </w:r>
      <w:r w:rsidRPr="00130493">
        <w:rPr>
          <w:rFonts w:ascii="Arial" w:hAnsi="Arial" w:cs="Arial"/>
          <w:sz w:val="22"/>
          <w:szCs w:val="22"/>
        </w:rPr>
        <w:t>th</w:t>
      </w:r>
      <w:r w:rsidR="00AE1B53">
        <w:rPr>
          <w:rFonts w:ascii="Arial" w:hAnsi="Arial" w:cs="Arial"/>
          <w:sz w:val="22"/>
          <w:szCs w:val="22"/>
        </w:rPr>
        <w:t xml:space="preserve">e draft RCIS </w:t>
      </w:r>
      <w:r w:rsidRPr="00130493">
        <w:rPr>
          <w:rFonts w:ascii="Arial" w:hAnsi="Arial" w:cs="Arial"/>
          <w:sz w:val="22"/>
          <w:szCs w:val="22"/>
        </w:rPr>
        <w:t xml:space="preserve">with </w:t>
      </w:r>
      <w:r w:rsidR="00AE1B53">
        <w:rPr>
          <w:rFonts w:ascii="Arial" w:hAnsi="Arial" w:cs="Arial"/>
          <w:sz w:val="22"/>
          <w:szCs w:val="22"/>
        </w:rPr>
        <w:t>counterpart</w:t>
      </w:r>
      <w:r w:rsidR="00FB239E" w:rsidRPr="00130493">
        <w:rPr>
          <w:rFonts w:ascii="Arial" w:hAnsi="Arial" w:cs="Arial"/>
          <w:sz w:val="22"/>
          <w:szCs w:val="22"/>
        </w:rPr>
        <w:t xml:space="preserve"> </w:t>
      </w:r>
      <w:r w:rsidR="00AE1B53">
        <w:rPr>
          <w:rFonts w:ascii="Arial" w:hAnsi="Arial" w:cs="Arial"/>
          <w:sz w:val="22"/>
          <w:szCs w:val="22"/>
        </w:rPr>
        <w:t>staff</w:t>
      </w:r>
      <w:r w:rsidRPr="00130493">
        <w:rPr>
          <w:rFonts w:ascii="Arial" w:hAnsi="Arial" w:cs="Arial"/>
          <w:sz w:val="22"/>
          <w:szCs w:val="22"/>
        </w:rPr>
        <w:t xml:space="preserve"> from Hesperia’s neighboring communities</w:t>
      </w:r>
      <w:r w:rsidR="0005042A" w:rsidRPr="00130493">
        <w:rPr>
          <w:rFonts w:ascii="Arial" w:hAnsi="Arial" w:cs="Arial"/>
          <w:sz w:val="22"/>
          <w:szCs w:val="22"/>
        </w:rPr>
        <w:t xml:space="preserve"> of Victorville</w:t>
      </w:r>
      <w:r w:rsidR="00130493" w:rsidRPr="00130493">
        <w:rPr>
          <w:rFonts w:ascii="Arial" w:hAnsi="Arial" w:cs="Arial"/>
          <w:sz w:val="22"/>
          <w:szCs w:val="22"/>
        </w:rPr>
        <w:t xml:space="preserve"> and </w:t>
      </w:r>
      <w:r w:rsidR="00AE1B53">
        <w:rPr>
          <w:rFonts w:ascii="Arial" w:hAnsi="Arial" w:cs="Arial"/>
          <w:sz w:val="22"/>
          <w:szCs w:val="22"/>
        </w:rPr>
        <w:t>Apple Valley</w:t>
      </w:r>
      <w:r w:rsidR="00130493" w:rsidRPr="00130493">
        <w:rPr>
          <w:rFonts w:ascii="Arial" w:hAnsi="Arial" w:cs="Arial"/>
          <w:sz w:val="22"/>
          <w:szCs w:val="22"/>
        </w:rPr>
        <w:t>. Both Victorville</w:t>
      </w:r>
      <w:r w:rsidR="00130493">
        <w:rPr>
          <w:rFonts w:ascii="Arial" w:hAnsi="Arial" w:cs="Arial"/>
          <w:sz w:val="22"/>
          <w:szCs w:val="22"/>
        </w:rPr>
        <w:t xml:space="preserve"> and Apple Valley</w:t>
      </w:r>
      <w:r w:rsidR="00AE1B53">
        <w:rPr>
          <w:rFonts w:ascii="Arial" w:hAnsi="Arial" w:cs="Arial"/>
          <w:sz w:val="22"/>
          <w:szCs w:val="22"/>
        </w:rPr>
        <w:t>’s</w:t>
      </w:r>
      <w:r w:rsidR="00130493">
        <w:rPr>
          <w:rFonts w:ascii="Arial" w:hAnsi="Arial" w:cs="Arial"/>
          <w:sz w:val="22"/>
          <w:szCs w:val="22"/>
        </w:rPr>
        <w:t xml:space="preserve"> </w:t>
      </w:r>
      <w:r w:rsidR="00AE1B53">
        <w:rPr>
          <w:rFonts w:ascii="Arial" w:hAnsi="Arial" w:cs="Arial"/>
          <w:sz w:val="22"/>
          <w:szCs w:val="22"/>
        </w:rPr>
        <w:t xml:space="preserve">staff counterparts </w:t>
      </w:r>
      <w:r w:rsidR="00130493">
        <w:rPr>
          <w:rFonts w:ascii="Arial" w:hAnsi="Arial" w:cs="Arial"/>
          <w:sz w:val="22"/>
          <w:szCs w:val="22"/>
        </w:rPr>
        <w:t xml:space="preserve">confirmed </w:t>
      </w:r>
      <w:r w:rsidR="00D63C1F">
        <w:rPr>
          <w:rFonts w:ascii="Arial" w:hAnsi="Arial" w:cs="Arial"/>
          <w:sz w:val="22"/>
          <w:szCs w:val="22"/>
        </w:rPr>
        <w:t>their objection</w:t>
      </w:r>
      <w:r w:rsidR="00130493">
        <w:rPr>
          <w:rFonts w:ascii="Arial" w:hAnsi="Arial" w:cs="Arial"/>
          <w:sz w:val="22"/>
          <w:szCs w:val="22"/>
        </w:rPr>
        <w:t xml:space="preserve"> to the draft RCIS and have written opposition letters to the County of San Bernardino. At the time of the writing of this report, staff </w:t>
      </w:r>
      <w:r w:rsidR="00B36566">
        <w:rPr>
          <w:rFonts w:ascii="Arial" w:hAnsi="Arial" w:cs="Arial"/>
          <w:sz w:val="22"/>
          <w:szCs w:val="22"/>
        </w:rPr>
        <w:t>were</w:t>
      </w:r>
      <w:r w:rsidR="00130493">
        <w:rPr>
          <w:rFonts w:ascii="Arial" w:hAnsi="Arial" w:cs="Arial"/>
          <w:sz w:val="22"/>
          <w:szCs w:val="22"/>
        </w:rPr>
        <w:t xml:space="preserve"> unable to connect with </w:t>
      </w:r>
      <w:r w:rsidR="00AE1B53">
        <w:rPr>
          <w:rFonts w:ascii="Arial" w:hAnsi="Arial" w:cs="Arial"/>
          <w:sz w:val="22"/>
          <w:szCs w:val="22"/>
        </w:rPr>
        <w:t xml:space="preserve">a counterpart </w:t>
      </w:r>
      <w:r w:rsidR="00B36566">
        <w:rPr>
          <w:rFonts w:ascii="Arial" w:hAnsi="Arial" w:cs="Arial"/>
          <w:sz w:val="22"/>
          <w:szCs w:val="22"/>
        </w:rPr>
        <w:t>from</w:t>
      </w:r>
      <w:r w:rsidR="00AE1B53">
        <w:rPr>
          <w:rFonts w:ascii="Arial" w:hAnsi="Arial" w:cs="Arial"/>
          <w:sz w:val="22"/>
          <w:szCs w:val="22"/>
        </w:rPr>
        <w:t xml:space="preserve"> the city of Adelanto</w:t>
      </w:r>
      <w:r w:rsidR="00130493">
        <w:rPr>
          <w:rFonts w:ascii="Arial" w:hAnsi="Arial" w:cs="Arial"/>
          <w:sz w:val="22"/>
          <w:szCs w:val="22"/>
        </w:rPr>
        <w:t xml:space="preserve">. </w:t>
      </w:r>
      <w:r>
        <w:rPr>
          <w:rFonts w:ascii="Arial" w:hAnsi="Arial" w:cs="Arial"/>
          <w:sz w:val="22"/>
          <w:szCs w:val="22"/>
        </w:rPr>
        <w:t xml:space="preserve"> </w:t>
      </w:r>
    </w:p>
    <w:p w14:paraId="62BC675D" w14:textId="77777777" w:rsidR="006139D9" w:rsidRDefault="006139D9" w:rsidP="00D4021D">
      <w:pPr>
        <w:jc w:val="both"/>
        <w:rPr>
          <w:rFonts w:ascii="Arial" w:hAnsi="Arial" w:cs="Arial"/>
          <w:sz w:val="22"/>
          <w:szCs w:val="22"/>
        </w:rPr>
      </w:pPr>
    </w:p>
    <w:p w14:paraId="030AB01C" w14:textId="06925084" w:rsidR="00B25E5A" w:rsidRDefault="00A37100" w:rsidP="00D4021D">
      <w:pPr>
        <w:jc w:val="both"/>
        <w:rPr>
          <w:rFonts w:ascii="Arial" w:hAnsi="Arial" w:cs="Arial"/>
          <w:sz w:val="22"/>
          <w:szCs w:val="22"/>
        </w:rPr>
      </w:pPr>
      <w:r>
        <w:rPr>
          <w:rFonts w:ascii="Arial" w:hAnsi="Arial" w:cs="Arial"/>
          <w:sz w:val="22"/>
          <w:szCs w:val="22"/>
        </w:rPr>
        <w:t xml:space="preserve">With this in mind, staff requests that the City Council authorize the City Manager, </w:t>
      </w:r>
      <w:r w:rsidR="00B576B9">
        <w:rPr>
          <w:rFonts w:ascii="Arial" w:hAnsi="Arial" w:cs="Arial"/>
          <w:sz w:val="22"/>
          <w:szCs w:val="22"/>
        </w:rPr>
        <w:t>and/</w:t>
      </w:r>
      <w:r>
        <w:rPr>
          <w:rFonts w:ascii="Arial" w:hAnsi="Arial" w:cs="Arial"/>
          <w:sz w:val="22"/>
          <w:szCs w:val="22"/>
        </w:rPr>
        <w:t xml:space="preserve">or designee, to </w:t>
      </w:r>
      <w:r w:rsidR="00B25E5A">
        <w:rPr>
          <w:rFonts w:ascii="Arial" w:hAnsi="Arial" w:cs="Arial"/>
          <w:sz w:val="22"/>
          <w:szCs w:val="22"/>
        </w:rPr>
        <w:t>issue a</w:t>
      </w:r>
      <w:r>
        <w:rPr>
          <w:rFonts w:ascii="Arial" w:hAnsi="Arial" w:cs="Arial"/>
          <w:sz w:val="22"/>
          <w:szCs w:val="22"/>
        </w:rPr>
        <w:t xml:space="preserve"> lett</w:t>
      </w:r>
      <w:r w:rsidR="004B47B6">
        <w:rPr>
          <w:rFonts w:ascii="Arial" w:hAnsi="Arial" w:cs="Arial"/>
          <w:sz w:val="22"/>
          <w:szCs w:val="22"/>
        </w:rPr>
        <w:t>er</w:t>
      </w:r>
      <w:r>
        <w:rPr>
          <w:rFonts w:ascii="Arial" w:hAnsi="Arial" w:cs="Arial"/>
          <w:sz w:val="22"/>
          <w:szCs w:val="22"/>
        </w:rPr>
        <w:t xml:space="preserve"> of opposition to the County and SBCTA regarding the draft RCIS.</w:t>
      </w:r>
    </w:p>
    <w:p w14:paraId="4B3EA149" w14:textId="654E2C69" w:rsidR="00A37100" w:rsidRPr="00D4021D" w:rsidRDefault="00A37100" w:rsidP="00D4021D">
      <w:pPr>
        <w:jc w:val="both"/>
        <w:rPr>
          <w:rFonts w:ascii="Arial" w:hAnsi="Arial" w:cs="Arial"/>
          <w:sz w:val="22"/>
          <w:szCs w:val="22"/>
        </w:rPr>
      </w:pPr>
      <w:r>
        <w:rPr>
          <w:rFonts w:ascii="Arial" w:hAnsi="Arial" w:cs="Arial"/>
          <w:sz w:val="22"/>
          <w:szCs w:val="22"/>
        </w:rPr>
        <w:t xml:space="preserve"> </w:t>
      </w:r>
    </w:p>
    <w:bookmarkEnd w:id="0"/>
    <w:p w14:paraId="0121FB16" w14:textId="77777777" w:rsidR="0052352B" w:rsidRPr="00DA71AC" w:rsidRDefault="0052352B" w:rsidP="0052352B">
      <w:pPr>
        <w:jc w:val="both"/>
        <w:rPr>
          <w:rFonts w:ascii="Arial" w:hAnsi="Arial" w:cs="Arial"/>
          <w:b/>
          <w:sz w:val="22"/>
          <w:szCs w:val="22"/>
        </w:rPr>
      </w:pPr>
      <w:r w:rsidRPr="00DA71AC">
        <w:rPr>
          <w:rFonts w:ascii="Arial" w:hAnsi="Arial" w:cs="Arial"/>
          <w:b/>
          <w:sz w:val="22"/>
          <w:szCs w:val="22"/>
        </w:rPr>
        <w:t>FISCAL IMPACT</w:t>
      </w:r>
    </w:p>
    <w:p w14:paraId="0FAA2D6C" w14:textId="77777777" w:rsidR="00AA7107" w:rsidRDefault="00AA7107" w:rsidP="00AA7107">
      <w:pPr>
        <w:jc w:val="both"/>
        <w:rPr>
          <w:rFonts w:ascii="Arial" w:hAnsi="Arial" w:cs="Arial"/>
          <w:sz w:val="22"/>
          <w:szCs w:val="22"/>
        </w:rPr>
      </w:pPr>
    </w:p>
    <w:p w14:paraId="0E9D4515" w14:textId="510032D7" w:rsidR="00AA7107" w:rsidRDefault="004F2E6D" w:rsidP="00AA7107">
      <w:pPr>
        <w:jc w:val="both"/>
        <w:rPr>
          <w:rFonts w:ascii="Arial" w:hAnsi="Arial" w:cs="Arial"/>
          <w:sz w:val="22"/>
          <w:szCs w:val="22"/>
        </w:rPr>
      </w:pPr>
      <w:r>
        <w:rPr>
          <w:rFonts w:ascii="Arial" w:hAnsi="Arial" w:cs="Arial"/>
          <w:sz w:val="22"/>
          <w:szCs w:val="22"/>
        </w:rPr>
        <w:t xml:space="preserve">There is no </w:t>
      </w:r>
      <w:r w:rsidR="00925360">
        <w:rPr>
          <w:rFonts w:ascii="Arial" w:hAnsi="Arial" w:cs="Arial"/>
          <w:sz w:val="22"/>
          <w:szCs w:val="22"/>
        </w:rPr>
        <w:t>fiscal impact associated with this report</w:t>
      </w:r>
      <w:r>
        <w:rPr>
          <w:rFonts w:ascii="Arial" w:hAnsi="Arial" w:cs="Arial"/>
          <w:sz w:val="22"/>
          <w:szCs w:val="22"/>
        </w:rPr>
        <w:t xml:space="preserve">. </w:t>
      </w:r>
      <w:r w:rsidR="00B44087">
        <w:rPr>
          <w:rFonts w:ascii="Arial" w:hAnsi="Arial" w:cs="Arial"/>
          <w:sz w:val="22"/>
          <w:szCs w:val="22"/>
        </w:rPr>
        <w:t xml:space="preserve"> </w:t>
      </w:r>
    </w:p>
    <w:p w14:paraId="426FE220" w14:textId="77777777" w:rsidR="007D4792" w:rsidRDefault="007D4792" w:rsidP="007D4792">
      <w:pPr>
        <w:jc w:val="both"/>
        <w:rPr>
          <w:rFonts w:ascii="Arial" w:hAnsi="Arial" w:cs="Arial"/>
          <w:sz w:val="22"/>
          <w:szCs w:val="22"/>
        </w:rPr>
      </w:pPr>
    </w:p>
    <w:p w14:paraId="5942BD41" w14:textId="77777777" w:rsidR="0052352B" w:rsidRPr="00DA71AC" w:rsidRDefault="0052352B" w:rsidP="0052352B">
      <w:pPr>
        <w:jc w:val="both"/>
        <w:rPr>
          <w:rFonts w:ascii="Arial" w:hAnsi="Arial" w:cs="Arial"/>
          <w:b/>
          <w:sz w:val="22"/>
          <w:szCs w:val="22"/>
        </w:rPr>
      </w:pPr>
      <w:r w:rsidRPr="00DA71AC">
        <w:rPr>
          <w:rFonts w:ascii="Arial" w:hAnsi="Arial" w:cs="Arial"/>
          <w:b/>
          <w:sz w:val="22"/>
          <w:szCs w:val="22"/>
        </w:rPr>
        <w:t>ALTERNATIVE(S)</w:t>
      </w:r>
    </w:p>
    <w:p w14:paraId="70633DAD" w14:textId="77777777" w:rsidR="0052352B" w:rsidRDefault="0052352B" w:rsidP="0052352B">
      <w:pPr>
        <w:jc w:val="both"/>
        <w:rPr>
          <w:rFonts w:ascii="Arial" w:hAnsi="Arial" w:cs="Arial"/>
          <w:sz w:val="22"/>
          <w:szCs w:val="22"/>
        </w:rPr>
      </w:pPr>
    </w:p>
    <w:p w14:paraId="2A421899" w14:textId="77777777" w:rsidR="0052352B" w:rsidRDefault="0052352B" w:rsidP="0052352B">
      <w:pPr>
        <w:numPr>
          <w:ilvl w:val="0"/>
          <w:numId w:val="3"/>
        </w:numPr>
        <w:jc w:val="both"/>
        <w:rPr>
          <w:rFonts w:ascii="Arial" w:hAnsi="Arial" w:cs="Arial"/>
          <w:sz w:val="22"/>
          <w:szCs w:val="22"/>
        </w:rPr>
      </w:pPr>
      <w:r>
        <w:rPr>
          <w:rFonts w:ascii="Arial" w:hAnsi="Arial" w:cs="Arial"/>
          <w:sz w:val="22"/>
          <w:szCs w:val="22"/>
        </w:rPr>
        <w:t>Provide alternative direction to staff.</w:t>
      </w:r>
    </w:p>
    <w:p w14:paraId="44B67E13" w14:textId="77777777" w:rsidR="0052352B" w:rsidRPr="00DA71AC" w:rsidRDefault="0052352B" w:rsidP="0052352B">
      <w:pPr>
        <w:jc w:val="both"/>
        <w:rPr>
          <w:rFonts w:ascii="Arial" w:hAnsi="Arial" w:cs="Arial"/>
          <w:sz w:val="22"/>
          <w:szCs w:val="22"/>
        </w:rPr>
      </w:pPr>
    </w:p>
    <w:p w14:paraId="280F663C" w14:textId="77777777" w:rsidR="0052352B" w:rsidRPr="00DA71AC" w:rsidRDefault="0052352B" w:rsidP="0052352B">
      <w:pPr>
        <w:jc w:val="both"/>
        <w:rPr>
          <w:rFonts w:ascii="Arial" w:hAnsi="Arial" w:cs="Arial"/>
          <w:sz w:val="22"/>
          <w:szCs w:val="22"/>
        </w:rPr>
      </w:pPr>
      <w:r>
        <w:rPr>
          <w:rFonts w:ascii="Arial" w:hAnsi="Arial" w:cs="Arial"/>
          <w:b/>
          <w:sz w:val="22"/>
          <w:szCs w:val="22"/>
        </w:rPr>
        <w:t>ATTACHMENT(S)</w:t>
      </w:r>
    </w:p>
    <w:p w14:paraId="71D1E2A3" w14:textId="77777777" w:rsidR="0052352B" w:rsidRPr="00DA71AC" w:rsidRDefault="0052352B" w:rsidP="0052352B">
      <w:pPr>
        <w:jc w:val="both"/>
        <w:rPr>
          <w:rFonts w:ascii="Arial" w:hAnsi="Arial" w:cs="Arial"/>
          <w:sz w:val="22"/>
          <w:szCs w:val="22"/>
        </w:rPr>
      </w:pPr>
    </w:p>
    <w:p w14:paraId="28CA1CFF" w14:textId="77777777" w:rsidR="006139D9" w:rsidRDefault="006139D9" w:rsidP="0052352B">
      <w:pPr>
        <w:numPr>
          <w:ilvl w:val="0"/>
          <w:numId w:val="4"/>
        </w:numPr>
        <w:jc w:val="both"/>
        <w:rPr>
          <w:rFonts w:ascii="Arial" w:hAnsi="Arial" w:cs="Arial"/>
          <w:sz w:val="22"/>
          <w:szCs w:val="22"/>
        </w:rPr>
      </w:pPr>
      <w:r>
        <w:rPr>
          <w:rFonts w:ascii="Arial" w:hAnsi="Arial" w:cs="Arial"/>
          <w:sz w:val="22"/>
          <w:szCs w:val="22"/>
        </w:rPr>
        <w:t>Draft City Letter of Opposition</w:t>
      </w:r>
    </w:p>
    <w:p w14:paraId="1BF07510" w14:textId="32EC2813" w:rsidR="0052352B" w:rsidRDefault="00A37100" w:rsidP="0052352B">
      <w:pPr>
        <w:numPr>
          <w:ilvl w:val="0"/>
          <w:numId w:val="4"/>
        </w:numPr>
        <w:jc w:val="both"/>
        <w:rPr>
          <w:rFonts w:ascii="Arial" w:hAnsi="Arial" w:cs="Arial"/>
          <w:sz w:val="22"/>
          <w:szCs w:val="22"/>
        </w:rPr>
      </w:pPr>
      <w:r>
        <w:rPr>
          <w:rFonts w:ascii="Arial" w:hAnsi="Arial" w:cs="Arial"/>
          <w:sz w:val="22"/>
          <w:szCs w:val="22"/>
        </w:rPr>
        <w:t>BIA Letter of Opposition to RCIS</w:t>
      </w:r>
    </w:p>
    <w:p w14:paraId="72C7A560" w14:textId="7B872D76" w:rsidR="00DA71AC" w:rsidRPr="00092431" w:rsidRDefault="00DA71AC" w:rsidP="0048476F">
      <w:pPr>
        <w:pStyle w:val="ListParagraph"/>
        <w:rPr>
          <w:rFonts w:ascii="Arial" w:hAnsi="Arial" w:cs="Arial"/>
          <w:sz w:val="22"/>
          <w:szCs w:val="22"/>
        </w:rPr>
      </w:pPr>
    </w:p>
    <w:sectPr w:rsidR="00DA71AC" w:rsidRPr="00092431">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F3DC7" w14:textId="77777777" w:rsidR="00175DEA" w:rsidRDefault="00175DEA">
      <w:r>
        <w:separator/>
      </w:r>
    </w:p>
  </w:endnote>
  <w:endnote w:type="continuationSeparator" w:id="0">
    <w:p w14:paraId="58285982" w14:textId="77777777" w:rsidR="00175DEA" w:rsidRDefault="00175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A2E2"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D0C96" w14:textId="77777777" w:rsidR="00175DEA" w:rsidRDefault="00175DEA">
      <w:r>
        <w:separator/>
      </w:r>
    </w:p>
  </w:footnote>
  <w:footnote w:type="continuationSeparator" w:id="0">
    <w:p w14:paraId="2B8A391F" w14:textId="77777777" w:rsidR="00175DEA" w:rsidRDefault="00175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FCFC" w14:textId="77777777" w:rsidR="00373996" w:rsidRDefault="007F1522">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10C66632" wp14:editId="264B4842">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1A11E"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4B1EFF06"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7F2A5E38"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66632"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7ED1A11E"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4B1EFF06"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7F2A5E38"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311FD961" wp14:editId="2DE32A11">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C1E993"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6F453" w14:textId="05B6785E"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545EB4">
      <w:rPr>
        <w:rFonts w:ascii="Arial" w:hAnsi="Arial" w:cs="Arial"/>
        <w:noProof/>
      </w:rPr>
      <w:t>3</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545EB4">
      <w:rPr>
        <w:rFonts w:ascii="Arial" w:hAnsi="Arial" w:cs="Arial"/>
        <w:noProof/>
      </w:rPr>
      <w:t>3</w:t>
    </w:r>
    <w:r>
      <w:rPr>
        <w:rFonts w:ascii="Arial" w:hAnsi="Arial" w:cs="Arial"/>
      </w:rPr>
      <w:fldChar w:fldCharType="end"/>
    </w:r>
  </w:p>
  <w:p w14:paraId="3767E633" w14:textId="77777777" w:rsidR="00373996" w:rsidRDefault="00373996" w:rsidP="00505860">
    <w:pPr>
      <w:pStyle w:val="Header"/>
      <w:rPr>
        <w:rFonts w:ascii="Arial" w:hAnsi="Arial" w:cs="Arial"/>
      </w:rPr>
    </w:pPr>
    <w:r>
      <w:rPr>
        <w:rFonts w:ascii="Arial" w:hAnsi="Arial" w:cs="Arial"/>
      </w:rPr>
      <w:t xml:space="preserve">Staff Report to the </w:t>
    </w:r>
    <w:r w:rsidR="00B45B8F">
      <w:rPr>
        <w:rFonts w:ascii="Arial" w:hAnsi="Arial" w:cs="Arial"/>
      </w:rPr>
      <w:t xml:space="preserve">City Council </w:t>
    </w:r>
  </w:p>
  <w:p w14:paraId="27F70866" w14:textId="24E91BF9" w:rsidR="00D00821" w:rsidRDefault="00D1318D" w:rsidP="00505860">
    <w:pPr>
      <w:pStyle w:val="Header"/>
      <w:rPr>
        <w:rFonts w:ascii="Arial" w:hAnsi="Arial" w:cs="Arial"/>
      </w:rPr>
    </w:pPr>
    <w:r>
      <w:rPr>
        <w:rFonts w:ascii="Arial" w:hAnsi="Arial" w:cs="Arial"/>
      </w:rPr>
      <w:t>Authorize a Letter of Opposition to the Draft San Bernardino County RCIS</w:t>
    </w:r>
  </w:p>
  <w:p w14:paraId="4B09EAAD" w14:textId="06235F9D" w:rsidR="00373996" w:rsidRDefault="00D1318D" w:rsidP="00505860">
    <w:pPr>
      <w:pStyle w:val="Header"/>
      <w:rPr>
        <w:rFonts w:ascii="Arial" w:hAnsi="Arial" w:cs="Arial"/>
      </w:rPr>
    </w:pPr>
    <w:r>
      <w:rPr>
        <w:rFonts w:ascii="Arial" w:hAnsi="Arial" w:cs="Arial"/>
      </w:rPr>
      <w:t xml:space="preserve">October </w:t>
    </w:r>
    <w:r w:rsidR="00632245">
      <w:rPr>
        <w:rFonts w:ascii="Arial" w:hAnsi="Arial" w:cs="Arial"/>
      </w:rPr>
      <w:t>17</w:t>
    </w:r>
    <w:r w:rsidR="00077BE7">
      <w:rPr>
        <w:rFonts w:ascii="Arial" w:hAnsi="Arial" w:cs="Arial"/>
      </w:rPr>
      <w:t>, 202</w:t>
    </w:r>
    <w:r w:rsidR="001C3ABA">
      <w:rPr>
        <w:rFonts w:ascii="Arial" w:hAnsi="Arial" w:cs="Arial"/>
      </w:rPr>
      <w:t>3</w:t>
    </w:r>
  </w:p>
  <w:p w14:paraId="567CBC79"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D7D7E"/>
    <w:multiLevelType w:val="hybridMultilevel"/>
    <w:tmpl w:val="56881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44970"/>
    <w:multiLevelType w:val="hybridMultilevel"/>
    <w:tmpl w:val="FE3E25A0"/>
    <w:lvl w:ilvl="0" w:tplc="FF30851E">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DEB436E"/>
    <w:multiLevelType w:val="hybridMultilevel"/>
    <w:tmpl w:val="348E7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763FB"/>
    <w:multiLevelType w:val="hybridMultilevel"/>
    <w:tmpl w:val="B830A42A"/>
    <w:lvl w:ilvl="0" w:tplc="D9DC59B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EF7B4C"/>
    <w:multiLevelType w:val="hybridMultilevel"/>
    <w:tmpl w:val="ACACB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42404"/>
    <w:multiLevelType w:val="hybridMultilevel"/>
    <w:tmpl w:val="FB3A982E"/>
    <w:lvl w:ilvl="0" w:tplc="A48ADE38">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903901"/>
    <w:multiLevelType w:val="hybridMultilevel"/>
    <w:tmpl w:val="13AE6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7251345">
    <w:abstractNumId w:val="7"/>
  </w:num>
  <w:num w:numId="2" w16cid:durableId="1164737834">
    <w:abstractNumId w:val="0"/>
  </w:num>
  <w:num w:numId="3" w16cid:durableId="1554195234">
    <w:abstractNumId w:val="5"/>
  </w:num>
  <w:num w:numId="4" w16cid:durableId="878399014">
    <w:abstractNumId w:val="1"/>
  </w:num>
  <w:num w:numId="5" w16cid:durableId="1864319281">
    <w:abstractNumId w:val="3"/>
  </w:num>
  <w:num w:numId="6" w16cid:durableId="771583712">
    <w:abstractNumId w:val="6"/>
  </w:num>
  <w:num w:numId="7" w16cid:durableId="1457018107">
    <w:abstractNumId w:val="4"/>
  </w:num>
  <w:num w:numId="8" w16cid:durableId="2019194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9E"/>
    <w:rsid w:val="00002209"/>
    <w:rsid w:val="00002742"/>
    <w:rsid w:val="000050E0"/>
    <w:rsid w:val="00011EF4"/>
    <w:rsid w:val="0002150E"/>
    <w:rsid w:val="00024D56"/>
    <w:rsid w:val="00030837"/>
    <w:rsid w:val="00040F1F"/>
    <w:rsid w:val="000446EA"/>
    <w:rsid w:val="00047987"/>
    <w:rsid w:val="0005042A"/>
    <w:rsid w:val="000553DC"/>
    <w:rsid w:val="0005576A"/>
    <w:rsid w:val="00061EDE"/>
    <w:rsid w:val="000625F4"/>
    <w:rsid w:val="00066245"/>
    <w:rsid w:val="0007394E"/>
    <w:rsid w:val="00077BE7"/>
    <w:rsid w:val="00091612"/>
    <w:rsid w:val="00092431"/>
    <w:rsid w:val="00092F72"/>
    <w:rsid w:val="000A1506"/>
    <w:rsid w:val="000B7936"/>
    <w:rsid w:val="000C42A1"/>
    <w:rsid w:val="000C7DAF"/>
    <w:rsid w:val="000D0776"/>
    <w:rsid w:val="000D0EBF"/>
    <w:rsid w:val="000F347E"/>
    <w:rsid w:val="000F3A25"/>
    <w:rsid w:val="000F40CF"/>
    <w:rsid w:val="00101BF8"/>
    <w:rsid w:val="00115661"/>
    <w:rsid w:val="00120035"/>
    <w:rsid w:val="00130493"/>
    <w:rsid w:val="00133CBC"/>
    <w:rsid w:val="00136A01"/>
    <w:rsid w:val="00152368"/>
    <w:rsid w:val="00174975"/>
    <w:rsid w:val="00175DEA"/>
    <w:rsid w:val="00195789"/>
    <w:rsid w:val="001C3ABA"/>
    <w:rsid w:val="001C5BC3"/>
    <w:rsid w:val="001D4CB7"/>
    <w:rsid w:val="001D65BD"/>
    <w:rsid w:val="001E2185"/>
    <w:rsid w:val="001E2753"/>
    <w:rsid w:val="001F5B31"/>
    <w:rsid w:val="00202996"/>
    <w:rsid w:val="002101D3"/>
    <w:rsid w:val="0021074C"/>
    <w:rsid w:val="00221D25"/>
    <w:rsid w:val="00222E59"/>
    <w:rsid w:val="00232BD6"/>
    <w:rsid w:val="00236958"/>
    <w:rsid w:val="002443EA"/>
    <w:rsid w:val="002620B3"/>
    <w:rsid w:val="00270179"/>
    <w:rsid w:val="0027040E"/>
    <w:rsid w:val="00281538"/>
    <w:rsid w:val="0029155C"/>
    <w:rsid w:val="002A0797"/>
    <w:rsid w:val="002A3DE2"/>
    <w:rsid w:val="002A59B5"/>
    <w:rsid w:val="002B2A59"/>
    <w:rsid w:val="002B4D2E"/>
    <w:rsid w:val="002C1FDF"/>
    <w:rsid w:val="002C44D0"/>
    <w:rsid w:val="002D476F"/>
    <w:rsid w:val="002E02C1"/>
    <w:rsid w:val="002E1394"/>
    <w:rsid w:val="002E58BB"/>
    <w:rsid w:val="002F03A3"/>
    <w:rsid w:val="002F4CED"/>
    <w:rsid w:val="003000EC"/>
    <w:rsid w:val="00301C9C"/>
    <w:rsid w:val="00305D1A"/>
    <w:rsid w:val="00311ECB"/>
    <w:rsid w:val="0031741A"/>
    <w:rsid w:val="0032663F"/>
    <w:rsid w:val="00327563"/>
    <w:rsid w:val="00335153"/>
    <w:rsid w:val="003371A3"/>
    <w:rsid w:val="003458C3"/>
    <w:rsid w:val="00346C36"/>
    <w:rsid w:val="00361018"/>
    <w:rsid w:val="00361032"/>
    <w:rsid w:val="0037015C"/>
    <w:rsid w:val="00373996"/>
    <w:rsid w:val="00375829"/>
    <w:rsid w:val="00380B1B"/>
    <w:rsid w:val="00394BDD"/>
    <w:rsid w:val="003A7E15"/>
    <w:rsid w:val="003B5A8B"/>
    <w:rsid w:val="003D670F"/>
    <w:rsid w:val="003E1A6D"/>
    <w:rsid w:val="003E3E9A"/>
    <w:rsid w:val="003F48EC"/>
    <w:rsid w:val="003F6926"/>
    <w:rsid w:val="00404F2F"/>
    <w:rsid w:val="00410D3D"/>
    <w:rsid w:val="00413523"/>
    <w:rsid w:val="00414DD5"/>
    <w:rsid w:val="0043301A"/>
    <w:rsid w:val="004422DC"/>
    <w:rsid w:val="00456F98"/>
    <w:rsid w:val="0046313E"/>
    <w:rsid w:val="00470A73"/>
    <w:rsid w:val="00470C32"/>
    <w:rsid w:val="00472450"/>
    <w:rsid w:val="004777C5"/>
    <w:rsid w:val="00481DCE"/>
    <w:rsid w:val="0048476F"/>
    <w:rsid w:val="0048487E"/>
    <w:rsid w:val="0049087F"/>
    <w:rsid w:val="00494CBF"/>
    <w:rsid w:val="004A1EED"/>
    <w:rsid w:val="004B32C2"/>
    <w:rsid w:val="004B47B6"/>
    <w:rsid w:val="004D1AD3"/>
    <w:rsid w:val="004E1E66"/>
    <w:rsid w:val="004E5226"/>
    <w:rsid w:val="004F2E6D"/>
    <w:rsid w:val="004F56BB"/>
    <w:rsid w:val="00505860"/>
    <w:rsid w:val="0052352B"/>
    <w:rsid w:val="005316AB"/>
    <w:rsid w:val="005337EB"/>
    <w:rsid w:val="005427B4"/>
    <w:rsid w:val="00545E26"/>
    <w:rsid w:val="00545EB4"/>
    <w:rsid w:val="005468ED"/>
    <w:rsid w:val="00591A28"/>
    <w:rsid w:val="00592A74"/>
    <w:rsid w:val="005B7180"/>
    <w:rsid w:val="005B7CC3"/>
    <w:rsid w:val="005C4783"/>
    <w:rsid w:val="005C793A"/>
    <w:rsid w:val="005F5321"/>
    <w:rsid w:val="005F640D"/>
    <w:rsid w:val="006004EA"/>
    <w:rsid w:val="006007EF"/>
    <w:rsid w:val="0061330D"/>
    <w:rsid w:val="006139D9"/>
    <w:rsid w:val="00615494"/>
    <w:rsid w:val="006224D4"/>
    <w:rsid w:val="0063115F"/>
    <w:rsid w:val="00632245"/>
    <w:rsid w:val="006419A2"/>
    <w:rsid w:val="00656E88"/>
    <w:rsid w:val="00657838"/>
    <w:rsid w:val="006640E0"/>
    <w:rsid w:val="00672CD5"/>
    <w:rsid w:val="00677DAF"/>
    <w:rsid w:val="00685AA2"/>
    <w:rsid w:val="0069189E"/>
    <w:rsid w:val="006D239A"/>
    <w:rsid w:val="006D25D7"/>
    <w:rsid w:val="007069CB"/>
    <w:rsid w:val="00706ABA"/>
    <w:rsid w:val="00707D2C"/>
    <w:rsid w:val="007203B8"/>
    <w:rsid w:val="00720EE5"/>
    <w:rsid w:val="00722B0A"/>
    <w:rsid w:val="00727CFE"/>
    <w:rsid w:val="007462C9"/>
    <w:rsid w:val="00752231"/>
    <w:rsid w:val="00770E43"/>
    <w:rsid w:val="007920DD"/>
    <w:rsid w:val="007A1315"/>
    <w:rsid w:val="007B731C"/>
    <w:rsid w:val="007B7C24"/>
    <w:rsid w:val="007D1C77"/>
    <w:rsid w:val="007D1E1E"/>
    <w:rsid w:val="007D4792"/>
    <w:rsid w:val="007E4CFE"/>
    <w:rsid w:val="007F1522"/>
    <w:rsid w:val="007F2E7C"/>
    <w:rsid w:val="008075B6"/>
    <w:rsid w:val="0081798D"/>
    <w:rsid w:val="00827927"/>
    <w:rsid w:val="00837498"/>
    <w:rsid w:val="00840FAB"/>
    <w:rsid w:val="00843A9C"/>
    <w:rsid w:val="0084508D"/>
    <w:rsid w:val="0085290D"/>
    <w:rsid w:val="008727B2"/>
    <w:rsid w:val="00891B16"/>
    <w:rsid w:val="00894C10"/>
    <w:rsid w:val="0089604A"/>
    <w:rsid w:val="008A31D1"/>
    <w:rsid w:val="008A4BF4"/>
    <w:rsid w:val="008B1B85"/>
    <w:rsid w:val="008B6EA6"/>
    <w:rsid w:val="008C242D"/>
    <w:rsid w:val="008C4F2C"/>
    <w:rsid w:val="008D449E"/>
    <w:rsid w:val="008D5F79"/>
    <w:rsid w:val="008E201F"/>
    <w:rsid w:val="008E7FFA"/>
    <w:rsid w:val="008F5796"/>
    <w:rsid w:val="008F5D7A"/>
    <w:rsid w:val="008F6BAF"/>
    <w:rsid w:val="00912FAE"/>
    <w:rsid w:val="00914E97"/>
    <w:rsid w:val="009164B7"/>
    <w:rsid w:val="009173DD"/>
    <w:rsid w:val="00922982"/>
    <w:rsid w:val="00925360"/>
    <w:rsid w:val="00946D03"/>
    <w:rsid w:val="0095198B"/>
    <w:rsid w:val="00961750"/>
    <w:rsid w:val="0096293C"/>
    <w:rsid w:val="00994D86"/>
    <w:rsid w:val="009A09EB"/>
    <w:rsid w:val="009A3497"/>
    <w:rsid w:val="009D0350"/>
    <w:rsid w:val="009D5A76"/>
    <w:rsid w:val="009D5DDE"/>
    <w:rsid w:val="009E76A3"/>
    <w:rsid w:val="00A07B02"/>
    <w:rsid w:val="00A10DD7"/>
    <w:rsid w:val="00A26998"/>
    <w:rsid w:val="00A37100"/>
    <w:rsid w:val="00A42D97"/>
    <w:rsid w:val="00A43327"/>
    <w:rsid w:val="00A43791"/>
    <w:rsid w:val="00A47963"/>
    <w:rsid w:val="00A57CBB"/>
    <w:rsid w:val="00A6687E"/>
    <w:rsid w:val="00A74F70"/>
    <w:rsid w:val="00A820DD"/>
    <w:rsid w:val="00A97AFB"/>
    <w:rsid w:val="00AA2C2B"/>
    <w:rsid w:val="00AA7107"/>
    <w:rsid w:val="00AB1694"/>
    <w:rsid w:val="00AB3B88"/>
    <w:rsid w:val="00AC2C06"/>
    <w:rsid w:val="00AD23C4"/>
    <w:rsid w:val="00AE1B53"/>
    <w:rsid w:val="00AE7703"/>
    <w:rsid w:val="00AF4252"/>
    <w:rsid w:val="00B05806"/>
    <w:rsid w:val="00B10B78"/>
    <w:rsid w:val="00B14A1E"/>
    <w:rsid w:val="00B14ADF"/>
    <w:rsid w:val="00B22713"/>
    <w:rsid w:val="00B25E5A"/>
    <w:rsid w:val="00B36566"/>
    <w:rsid w:val="00B44087"/>
    <w:rsid w:val="00B450AC"/>
    <w:rsid w:val="00B45B8F"/>
    <w:rsid w:val="00B503DA"/>
    <w:rsid w:val="00B54CC0"/>
    <w:rsid w:val="00B56491"/>
    <w:rsid w:val="00B576B9"/>
    <w:rsid w:val="00B76BBE"/>
    <w:rsid w:val="00B775E5"/>
    <w:rsid w:val="00B86E95"/>
    <w:rsid w:val="00B90A43"/>
    <w:rsid w:val="00B94755"/>
    <w:rsid w:val="00B96221"/>
    <w:rsid w:val="00BA0C62"/>
    <w:rsid w:val="00BA12C0"/>
    <w:rsid w:val="00BB10F9"/>
    <w:rsid w:val="00BB6DAA"/>
    <w:rsid w:val="00BC31FE"/>
    <w:rsid w:val="00BC652C"/>
    <w:rsid w:val="00BD4735"/>
    <w:rsid w:val="00BE6342"/>
    <w:rsid w:val="00C21F22"/>
    <w:rsid w:val="00C243FB"/>
    <w:rsid w:val="00C24DDB"/>
    <w:rsid w:val="00C27753"/>
    <w:rsid w:val="00C3486B"/>
    <w:rsid w:val="00C351BE"/>
    <w:rsid w:val="00C35554"/>
    <w:rsid w:val="00C40A19"/>
    <w:rsid w:val="00C5232C"/>
    <w:rsid w:val="00C54E92"/>
    <w:rsid w:val="00C57EF0"/>
    <w:rsid w:val="00C67742"/>
    <w:rsid w:val="00C7323E"/>
    <w:rsid w:val="00C75CF5"/>
    <w:rsid w:val="00C769A5"/>
    <w:rsid w:val="00C82166"/>
    <w:rsid w:val="00CC0DC2"/>
    <w:rsid w:val="00CE0BF7"/>
    <w:rsid w:val="00CE1310"/>
    <w:rsid w:val="00CE45DC"/>
    <w:rsid w:val="00D00821"/>
    <w:rsid w:val="00D01E8D"/>
    <w:rsid w:val="00D05AA2"/>
    <w:rsid w:val="00D07A74"/>
    <w:rsid w:val="00D124B8"/>
    <w:rsid w:val="00D1318D"/>
    <w:rsid w:val="00D24FFB"/>
    <w:rsid w:val="00D4021D"/>
    <w:rsid w:val="00D407A2"/>
    <w:rsid w:val="00D46371"/>
    <w:rsid w:val="00D5772E"/>
    <w:rsid w:val="00D60498"/>
    <w:rsid w:val="00D63C1F"/>
    <w:rsid w:val="00D82440"/>
    <w:rsid w:val="00D92D97"/>
    <w:rsid w:val="00DA71AC"/>
    <w:rsid w:val="00DB1941"/>
    <w:rsid w:val="00DB6A63"/>
    <w:rsid w:val="00DC310F"/>
    <w:rsid w:val="00DC3201"/>
    <w:rsid w:val="00DC6C80"/>
    <w:rsid w:val="00DD3204"/>
    <w:rsid w:val="00DD358A"/>
    <w:rsid w:val="00DE1D3D"/>
    <w:rsid w:val="00DE3FFA"/>
    <w:rsid w:val="00DF21F8"/>
    <w:rsid w:val="00DF3006"/>
    <w:rsid w:val="00E06004"/>
    <w:rsid w:val="00E22492"/>
    <w:rsid w:val="00E238D6"/>
    <w:rsid w:val="00E24E4C"/>
    <w:rsid w:val="00E2535D"/>
    <w:rsid w:val="00E26D46"/>
    <w:rsid w:val="00E3571F"/>
    <w:rsid w:val="00E41D3F"/>
    <w:rsid w:val="00E426D3"/>
    <w:rsid w:val="00E50F20"/>
    <w:rsid w:val="00E5484A"/>
    <w:rsid w:val="00E5501E"/>
    <w:rsid w:val="00E62941"/>
    <w:rsid w:val="00E64B09"/>
    <w:rsid w:val="00E67352"/>
    <w:rsid w:val="00E7219E"/>
    <w:rsid w:val="00E741BF"/>
    <w:rsid w:val="00E8650B"/>
    <w:rsid w:val="00E86ACC"/>
    <w:rsid w:val="00E906D0"/>
    <w:rsid w:val="00E90FB5"/>
    <w:rsid w:val="00EA0DAC"/>
    <w:rsid w:val="00EA2E9A"/>
    <w:rsid w:val="00EB105E"/>
    <w:rsid w:val="00EB4980"/>
    <w:rsid w:val="00EB5574"/>
    <w:rsid w:val="00EC3239"/>
    <w:rsid w:val="00EC4C72"/>
    <w:rsid w:val="00ED31F9"/>
    <w:rsid w:val="00EE5EA6"/>
    <w:rsid w:val="00F04C19"/>
    <w:rsid w:val="00F0782D"/>
    <w:rsid w:val="00F1553F"/>
    <w:rsid w:val="00F32A58"/>
    <w:rsid w:val="00F42916"/>
    <w:rsid w:val="00F45D63"/>
    <w:rsid w:val="00F556D2"/>
    <w:rsid w:val="00F6120B"/>
    <w:rsid w:val="00F71D23"/>
    <w:rsid w:val="00F72E49"/>
    <w:rsid w:val="00F73548"/>
    <w:rsid w:val="00F91535"/>
    <w:rsid w:val="00F95532"/>
    <w:rsid w:val="00FA71E8"/>
    <w:rsid w:val="00FB239E"/>
    <w:rsid w:val="00FB3298"/>
    <w:rsid w:val="00FB7707"/>
    <w:rsid w:val="00FD2C83"/>
    <w:rsid w:val="00FE18F4"/>
    <w:rsid w:val="00FE59F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F3D24F3"/>
  <w15:docId w15:val="{B8F5DB3E-4802-454B-8753-817E4D33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F95532"/>
    <w:pPr>
      <w:ind w:left="720"/>
      <w:contextualSpacing/>
    </w:pPr>
  </w:style>
  <w:style w:type="paragraph" w:styleId="Revision">
    <w:name w:val="Revision"/>
    <w:hidden/>
    <w:uiPriority w:val="99"/>
    <w:semiHidden/>
    <w:rsid w:val="00C3486B"/>
  </w:style>
  <w:style w:type="character" w:styleId="Hyperlink">
    <w:name w:val="Hyperlink"/>
    <w:basedOn w:val="DefaultParagraphFont"/>
    <w:unhideWhenUsed/>
    <w:rsid w:val="002F4CED"/>
    <w:rPr>
      <w:color w:val="0000FF" w:themeColor="hyperlink"/>
      <w:u w:val="single"/>
    </w:rPr>
  </w:style>
  <w:style w:type="character" w:styleId="UnresolvedMention">
    <w:name w:val="Unresolved Mention"/>
    <w:basedOn w:val="DefaultParagraphFont"/>
    <w:uiPriority w:val="99"/>
    <w:semiHidden/>
    <w:unhideWhenUsed/>
    <w:rsid w:val="002F4CED"/>
    <w:rPr>
      <w:color w:val="605E5C"/>
      <w:shd w:val="clear" w:color="auto" w:fill="E1DFDD"/>
    </w:rPr>
  </w:style>
  <w:style w:type="character" w:styleId="FollowedHyperlink">
    <w:name w:val="FollowedHyperlink"/>
    <w:basedOn w:val="DefaultParagraphFont"/>
    <w:semiHidden/>
    <w:unhideWhenUsed/>
    <w:rsid w:val="006224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rm.dfg.ca.gov/FileHandler.ashx?DocumentID=213121&amp;inlin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Agenda%20Manager\Engineering\2013\Staff%20Report%20Template%20New%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F041E7EF-6F3B-4B30-AA23-72B6FB2168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 New 2013.dotx</Template>
  <TotalTime>280</TotalTime>
  <Pages>1</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Christine Vine - Administrative Analyst</dc:creator>
  <cp:lastModifiedBy>Nathan Freeman</cp:lastModifiedBy>
  <cp:revision>21</cp:revision>
  <cp:lastPrinted>2023-09-12T21:53:00Z</cp:lastPrinted>
  <dcterms:created xsi:type="dcterms:W3CDTF">2023-10-04T22:42:00Z</dcterms:created>
  <dcterms:modified xsi:type="dcterms:W3CDTF">2023-10-11T22:39:00Z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