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B73194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20C76D0F" w14:textId="77777777" w:rsidTr="00313B0F">
        <w:trPr>
          <w:trHeight w:val="378"/>
        </w:trPr>
        <w:tc>
          <w:tcPr>
            <w:tcW w:w="1458" w:type="dxa"/>
          </w:tcPr>
          <w:p w14:paraId="15F5D65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132C2D02" w14:textId="0FC796C5" w:rsidR="00394BDD" w:rsidRPr="002620B3" w:rsidRDefault="001A0495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December 3</w:t>
            </w:r>
            <w:r w:rsidR="007418F1">
              <w:rPr>
                <w:rFonts w:cs="Arial"/>
                <w:iCs/>
                <w:noProof w:val="0"/>
                <w:szCs w:val="22"/>
              </w:rPr>
              <w:t>, 202</w:t>
            </w:r>
            <w:r w:rsidR="007347C4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14F6FF03" w14:textId="77777777">
        <w:trPr>
          <w:trHeight w:val="480"/>
        </w:trPr>
        <w:tc>
          <w:tcPr>
            <w:tcW w:w="1458" w:type="dxa"/>
          </w:tcPr>
          <w:p w14:paraId="1DAFAF4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E497B9" w14:textId="750E1844" w:rsidR="007305C1" w:rsidRDefault="007418F1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2F8E85CF" wp14:editId="09B023C1">
                  <wp:simplePos x="0" y="0"/>
                  <wp:positionH relativeFrom="column">
                    <wp:posOffset>3927911</wp:posOffset>
                  </wp:positionH>
                  <wp:positionV relativeFrom="paragraph">
                    <wp:posOffset>-671271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193A">
              <w:rPr>
                <w:rFonts w:ascii="Arial" w:hAnsi="Arial" w:cs="Arial"/>
                <w:iCs/>
                <w:sz w:val="22"/>
                <w:szCs w:val="22"/>
              </w:rPr>
              <w:t>Mayor and City Council Members</w:t>
            </w:r>
          </w:p>
          <w:p w14:paraId="0B9CB298" w14:textId="734ECD04" w:rsidR="005C6EA0" w:rsidRDefault="005C6EA0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C11E5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179D9F5A" w14:textId="77777777" w:rsidR="00CE45DC" w:rsidRPr="00AE7CD2" w:rsidRDefault="00CE45DC" w:rsidP="007418F1">
            <w:pPr>
              <w:rPr>
                <w:rFonts w:ascii="Arial" w:hAnsi="Arial" w:cs="Arial"/>
                <w:iCs/>
                <w:noProof/>
                <w:sz w:val="18"/>
                <w:szCs w:val="18"/>
              </w:rPr>
            </w:pPr>
          </w:p>
        </w:tc>
      </w:tr>
      <w:tr w:rsidR="00394BDD" w:rsidRPr="002620B3" w14:paraId="3357DB7F" w14:textId="77777777" w:rsidTr="00313B0F">
        <w:trPr>
          <w:trHeight w:val="423"/>
        </w:trPr>
        <w:tc>
          <w:tcPr>
            <w:tcW w:w="1458" w:type="dxa"/>
          </w:tcPr>
          <w:p w14:paraId="62A1DC39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768A5124" w14:textId="7C3BDFC4" w:rsidR="00394BDD" w:rsidRPr="002620B3" w:rsidRDefault="007347C4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43820E45" w14:textId="77777777">
        <w:trPr>
          <w:trHeight w:val="480"/>
        </w:trPr>
        <w:tc>
          <w:tcPr>
            <w:tcW w:w="1458" w:type="dxa"/>
          </w:tcPr>
          <w:p w14:paraId="4C8C7612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39A6FB3" w14:textId="493ACE47" w:rsidR="00313B0F" w:rsidRDefault="007347C4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</w:t>
            </w:r>
            <w:r w:rsidR="00313B0F">
              <w:rPr>
                <w:rFonts w:ascii="Arial" w:hAnsi="Arial" w:cs="Arial"/>
                <w:iCs/>
                <w:noProof/>
                <w:sz w:val="22"/>
                <w:szCs w:val="22"/>
              </w:rPr>
              <w:t>, Director of Public Works</w:t>
            </w:r>
            <w:r w:rsidR="005C6EA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/ City Engineer</w:t>
            </w:r>
          </w:p>
          <w:p w14:paraId="3D511FAC" w14:textId="776DBB64" w:rsidR="00393245" w:rsidRDefault="00267CC5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Jeremy McDonald, Water Operations Manager</w:t>
            </w:r>
          </w:p>
          <w:p w14:paraId="16BBF3BB" w14:textId="77777777" w:rsidR="00394BDD" w:rsidRPr="00AE7CD2" w:rsidRDefault="00394BDD" w:rsidP="007418F1">
            <w:pPr>
              <w:rPr>
                <w:rFonts w:ascii="Arial" w:hAnsi="Arial" w:cs="Arial"/>
                <w:iCs/>
                <w:noProof/>
                <w:sz w:val="18"/>
                <w:szCs w:val="18"/>
              </w:rPr>
            </w:pPr>
          </w:p>
        </w:tc>
      </w:tr>
      <w:tr w:rsidR="00394BDD" w:rsidRPr="002620B3" w14:paraId="5CBA3B50" w14:textId="77777777">
        <w:trPr>
          <w:trHeight w:val="480"/>
        </w:trPr>
        <w:tc>
          <w:tcPr>
            <w:tcW w:w="1458" w:type="dxa"/>
          </w:tcPr>
          <w:p w14:paraId="6F6A55E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D6DEA16" w14:textId="77E789FD" w:rsidR="00394BDD" w:rsidRPr="002620B3" w:rsidRDefault="008317F5" w:rsidP="0031557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American Rescue Plan Act (ARPA) Grant </w:t>
            </w:r>
            <w:r w:rsidR="00AC3BB0">
              <w:rPr>
                <w:rFonts w:ascii="Arial" w:hAnsi="Arial" w:cs="Arial"/>
                <w:iCs/>
                <w:noProof/>
                <w:sz w:val="22"/>
                <w:szCs w:val="22"/>
              </w:rPr>
              <w:t>Service Line Replacement Project</w:t>
            </w:r>
          </w:p>
        </w:tc>
      </w:tr>
    </w:tbl>
    <w:p w14:paraId="6F82466C" w14:textId="77777777" w:rsidR="00481DCE" w:rsidRPr="002620B3" w:rsidRDefault="00FC1BA6">
      <w:pPr>
        <w:pStyle w:val="MemoText"/>
        <w:rPr>
          <w:rFonts w:cs="Arial"/>
          <w:noProof w:val="0"/>
          <w:szCs w:val="22"/>
        </w:rPr>
        <w:sectPr w:rsidR="00481DCE" w:rsidRPr="002620B3" w:rsidSect="00AE7CD2">
          <w:headerReference w:type="default" r:id="rId11"/>
          <w:pgSz w:w="12240" w:h="15840" w:code="1"/>
          <w:pgMar w:top="1440" w:right="1260" w:bottom="1440" w:left="1260" w:header="432" w:footer="720" w:gutter="0"/>
          <w:cols w:space="720"/>
        </w:sect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585684" wp14:editId="68FBD0A8">
                <wp:simplePos x="0" y="0"/>
                <wp:positionH relativeFrom="column">
                  <wp:posOffset>-63500</wp:posOffset>
                </wp:positionH>
                <wp:positionV relativeFrom="paragraph">
                  <wp:posOffset>87233</wp:posOffset>
                </wp:positionV>
                <wp:extent cx="6229350" cy="0"/>
                <wp:effectExtent l="0" t="0" r="19050" b="1905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EADA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6.85pt" to="485.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gGa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"/>
            </w:pict>
          </mc:Fallback>
        </mc:AlternateContent>
      </w:r>
      <w:r w:rsidR="00AE7CD2"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09A8B" wp14:editId="23B59459">
                <wp:simplePos x="0" y="0"/>
                <wp:positionH relativeFrom="column">
                  <wp:posOffset>-61546</wp:posOffset>
                </wp:positionH>
                <wp:positionV relativeFrom="paragraph">
                  <wp:posOffset>52133</wp:posOffset>
                </wp:positionV>
                <wp:extent cx="6229350" cy="0"/>
                <wp:effectExtent l="0" t="0" r="19050" b="1905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5FC279" id="Line 1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4.1pt" to="485.6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"/>
            </w:pict>
          </mc:Fallback>
        </mc:AlternateContent>
      </w:r>
    </w:p>
    <w:p w14:paraId="73D49FAF" w14:textId="77777777" w:rsidR="00FA71E8" w:rsidRPr="008162D7" w:rsidRDefault="00FA71E8">
      <w:pPr>
        <w:pStyle w:val="MemoText"/>
        <w:rPr>
          <w:rFonts w:cs="Arial"/>
          <w:noProof w:val="0"/>
          <w:szCs w:val="22"/>
        </w:rPr>
      </w:pPr>
    </w:p>
    <w:p w14:paraId="3EFEDF8E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52D3227A" w14:textId="77777777" w:rsidR="00394BDD" w:rsidRPr="008162D7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BDF59ED" w14:textId="72600194" w:rsidR="003F7E63" w:rsidRPr="003F7E63" w:rsidRDefault="00A54CCF" w:rsidP="003F7E63">
      <w:pPr>
        <w:jc w:val="both"/>
        <w:rPr>
          <w:rFonts w:ascii="Arial" w:hAnsi="Arial" w:cs="Arial"/>
          <w:sz w:val="22"/>
          <w:szCs w:val="22"/>
        </w:rPr>
      </w:pPr>
      <w:r w:rsidRPr="00A54CCF">
        <w:rPr>
          <w:rFonts w:ascii="Arial" w:hAnsi="Arial" w:cs="Arial"/>
          <w:sz w:val="22"/>
          <w:szCs w:val="22"/>
        </w:rPr>
        <w:t xml:space="preserve">It </w:t>
      </w:r>
      <w:r w:rsidR="00F943D6" w:rsidRPr="00A54CCF">
        <w:rPr>
          <w:rFonts w:ascii="Arial" w:hAnsi="Arial" w:cs="Arial"/>
          <w:sz w:val="22"/>
          <w:szCs w:val="22"/>
        </w:rPr>
        <w:t>is recommended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F943D6" w:rsidRPr="00A54CCF">
        <w:rPr>
          <w:rFonts w:ascii="Arial" w:hAnsi="Arial" w:cs="Arial"/>
          <w:sz w:val="22"/>
          <w:szCs w:val="22"/>
        </w:rPr>
        <w:t>that the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D4193A">
        <w:rPr>
          <w:rFonts w:ascii="Arial" w:hAnsi="Arial" w:cs="Arial"/>
          <w:sz w:val="22"/>
          <w:szCs w:val="22"/>
        </w:rPr>
        <w:t xml:space="preserve">City Council </w:t>
      </w:r>
      <w:r w:rsidR="005C6EA0" w:rsidRPr="008317F5">
        <w:rPr>
          <w:rFonts w:ascii="Arial" w:hAnsi="Arial" w:cs="Arial"/>
          <w:sz w:val="22"/>
          <w:szCs w:val="22"/>
        </w:rPr>
        <w:t>and Board of Directors of the Hesperia Water District</w:t>
      </w:r>
      <w:r w:rsidR="005C6EA0">
        <w:rPr>
          <w:rFonts w:ascii="Arial" w:hAnsi="Arial" w:cs="Arial"/>
          <w:sz w:val="22"/>
          <w:szCs w:val="22"/>
        </w:rPr>
        <w:t xml:space="preserve"> authoriz</w:t>
      </w:r>
      <w:r w:rsidR="008317F5">
        <w:rPr>
          <w:rFonts w:ascii="Arial" w:hAnsi="Arial" w:cs="Arial"/>
          <w:sz w:val="22"/>
          <w:szCs w:val="22"/>
        </w:rPr>
        <w:t>e</w:t>
      </w:r>
      <w:r w:rsidR="005C6EA0">
        <w:rPr>
          <w:rFonts w:ascii="Arial" w:hAnsi="Arial" w:cs="Arial"/>
          <w:sz w:val="22"/>
          <w:szCs w:val="22"/>
        </w:rPr>
        <w:t xml:space="preserve"> the City Manager to enter </w:t>
      </w:r>
      <w:r w:rsidR="0047121C">
        <w:rPr>
          <w:rFonts w:ascii="Arial" w:hAnsi="Arial" w:cs="Arial"/>
          <w:sz w:val="22"/>
          <w:szCs w:val="22"/>
        </w:rPr>
        <w:t xml:space="preserve">into </w:t>
      </w:r>
      <w:r w:rsidR="005C6EA0">
        <w:rPr>
          <w:rFonts w:ascii="Arial" w:hAnsi="Arial" w:cs="Arial"/>
          <w:sz w:val="22"/>
          <w:szCs w:val="22"/>
        </w:rPr>
        <w:t xml:space="preserve">an agreement with </w:t>
      </w:r>
      <w:r w:rsidR="00BC11F8">
        <w:rPr>
          <w:rFonts w:ascii="Arial" w:hAnsi="Arial" w:cs="Arial"/>
          <w:sz w:val="22"/>
          <w:szCs w:val="22"/>
        </w:rPr>
        <w:t>Big Ben</w:t>
      </w:r>
      <w:r w:rsidR="008B31B5">
        <w:rPr>
          <w:rFonts w:ascii="Arial" w:hAnsi="Arial" w:cs="Arial"/>
          <w:sz w:val="22"/>
          <w:szCs w:val="22"/>
        </w:rPr>
        <w:t xml:space="preserve"> Inc.</w:t>
      </w:r>
      <w:r w:rsidR="004D7F70">
        <w:rPr>
          <w:rFonts w:ascii="Arial" w:hAnsi="Arial" w:cs="Arial"/>
          <w:sz w:val="22"/>
          <w:szCs w:val="22"/>
        </w:rPr>
        <w:t xml:space="preserve"> </w:t>
      </w:r>
      <w:r w:rsidR="008317F5">
        <w:rPr>
          <w:rFonts w:ascii="Arial" w:hAnsi="Arial" w:cs="Arial"/>
          <w:sz w:val="22"/>
          <w:szCs w:val="22"/>
        </w:rPr>
        <w:t xml:space="preserve">for the </w:t>
      </w:r>
      <w:r w:rsidR="00AC3BB0">
        <w:rPr>
          <w:rFonts w:ascii="Arial" w:hAnsi="Arial" w:cs="Arial"/>
          <w:sz w:val="22"/>
          <w:szCs w:val="22"/>
        </w:rPr>
        <w:t xml:space="preserve">replacement of water service lines </w:t>
      </w:r>
      <w:r w:rsidR="004D7F70">
        <w:rPr>
          <w:rFonts w:ascii="Arial" w:hAnsi="Arial" w:cs="Arial"/>
          <w:sz w:val="22"/>
          <w:szCs w:val="22"/>
        </w:rPr>
        <w:t>i</w:t>
      </w:r>
      <w:r w:rsidR="005C6EA0">
        <w:rPr>
          <w:rFonts w:ascii="Arial" w:hAnsi="Arial" w:cs="Arial"/>
          <w:sz w:val="22"/>
          <w:szCs w:val="22"/>
        </w:rPr>
        <w:t xml:space="preserve">n the not-to-exceed amount of </w:t>
      </w:r>
      <w:r w:rsidR="005C6EA0" w:rsidRPr="00BC11F8">
        <w:rPr>
          <w:rFonts w:ascii="Arial" w:hAnsi="Arial" w:cs="Arial"/>
          <w:sz w:val="22"/>
          <w:szCs w:val="22"/>
        </w:rPr>
        <w:t>$</w:t>
      </w:r>
      <w:r w:rsidR="00BC11F8" w:rsidRPr="00BC11F8">
        <w:rPr>
          <w:rFonts w:ascii="Arial" w:hAnsi="Arial" w:cs="Arial"/>
          <w:sz w:val="22"/>
          <w:szCs w:val="22"/>
        </w:rPr>
        <w:t>1,782,000</w:t>
      </w:r>
      <w:r w:rsidR="0047354C" w:rsidRPr="00BC11F8">
        <w:rPr>
          <w:rFonts w:ascii="Arial" w:hAnsi="Arial" w:cs="Arial"/>
          <w:sz w:val="22"/>
          <w:szCs w:val="22"/>
        </w:rPr>
        <w:t>,</w:t>
      </w:r>
      <w:r w:rsidR="0047354C">
        <w:rPr>
          <w:rFonts w:ascii="Arial" w:hAnsi="Arial" w:cs="Arial"/>
          <w:sz w:val="22"/>
          <w:szCs w:val="22"/>
        </w:rPr>
        <w:t xml:space="preserve"> which includes a 1</w:t>
      </w:r>
      <w:r w:rsidR="00BD0DB2">
        <w:rPr>
          <w:rFonts w:ascii="Arial" w:hAnsi="Arial" w:cs="Arial"/>
          <w:sz w:val="22"/>
          <w:szCs w:val="22"/>
        </w:rPr>
        <w:t>0</w:t>
      </w:r>
      <w:r w:rsidR="0047354C">
        <w:rPr>
          <w:rFonts w:ascii="Arial" w:hAnsi="Arial" w:cs="Arial"/>
          <w:sz w:val="22"/>
          <w:szCs w:val="22"/>
        </w:rPr>
        <w:t>% contingency.</w:t>
      </w:r>
      <w:r w:rsidR="00AC3BB0">
        <w:rPr>
          <w:rFonts w:ascii="Arial" w:hAnsi="Arial" w:cs="Arial"/>
          <w:sz w:val="22"/>
          <w:szCs w:val="22"/>
        </w:rPr>
        <w:t xml:space="preserve"> </w:t>
      </w:r>
    </w:p>
    <w:p w14:paraId="5AACDE4C" w14:textId="77777777" w:rsidR="00A54CCF" w:rsidRPr="008162D7" w:rsidRDefault="00A54CCF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34D8F475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02270719" w14:textId="77777777" w:rsidR="00406B15" w:rsidRPr="008162D7" w:rsidRDefault="00406B15" w:rsidP="00B34733">
      <w:pPr>
        <w:jc w:val="both"/>
        <w:rPr>
          <w:rFonts w:ascii="Arial" w:hAnsi="Arial"/>
          <w:sz w:val="22"/>
          <w:szCs w:val="22"/>
        </w:rPr>
      </w:pPr>
    </w:p>
    <w:p w14:paraId="404BAE3E" w14:textId="60544859" w:rsidR="00BA48C1" w:rsidRDefault="009C132A" w:rsidP="001B1C94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</w:t>
      </w:r>
      <w:r w:rsidR="00B300EE">
        <w:rPr>
          <w:rFonts w:ascii="Arial" w:hAnsi="Arial"/>
          <w:sz w:val="22"/>
          <w:szCs w:val="22"/>
        </w:rPr>
        <w:t xml:space="preserve">City’s water distribution system </w:t>
      </w:r>
      <w:r w:rsidR="00AC3BB0">
        <w:rPr>
          <w:rFonts w:ascii="Arial" w:hAnsi="Arial"/>
          <w:sz w:val="22"/>
          <w:szCs w:val="22"/>
        </w:rPr>
        <w:t>contains</w:t>
      </w:r>
      <w:r w:rsidR="00B300EE">
        <w:rPr>
          <w:rFonts w:ascii="Arial" w:hAnsi="Arial"/>
          <w:sz w:val="22"/>
          <w:szCs w:val="22"/>
        </w:rPr>
        <w:t xml:space="preserve"> over </w:t>
      </w:r>
      <w:r w:rsidR="00AC3BB0">
        <w:rPr>
          <w:rFonts w:ascii="Arial" w:hAnsi="Arial"/>
          <w:sz w:val="22"/>
          <w:szCs w:val="22"/>
        </w:rPr>
        <w:t>twenty-nine</w:t>
      </w:r>
      <w:r w:rsidR="0089686B">
        <w:rPr>
          <w:rFonts w:ascii="Arial" w:hAnsi="Arial"/>
          <w:sz w:val="22"/>
          <w:szCs w:val="22"/>
        </w:rPr>
        <w:t xml:space="preserve"> thousand (29,000) service lines</w:t>
      </w:r>
      <w:r w:rsidR="00B300EE">
        <w:rPr>
          <w:rFonts w:ascii="Arial" w:hAnsi="Arial"/>
          <w:sz w:val="22"/>
          <w:szCs w:val="22"/>
        </w:rPr>
        <w:t xml:space="preserve">. </w:t>
      </w:r>
      <w:r w:rsidR="00185696">
        <w:rPr>
          <w:rFonts w:ascii="Arial" w:hAnsi="Arial"/>
          <w:sz w:val="22"/>
          <w:szCs w:val="22"/>
        </w:rPr>
        <w:t xml:space="preserve"> </w:t>
      </w:r>
      <w:r w:rsidR="00AC3BB0">
        <w:rPr>
          <w:rFonts w:ascii="Arial" w:hAnsi="Arial"/>
          <w:sz w:val="22"/>
          <w:szCs w:val="22"/>
        </w:rPr>
        <w:t>A w</w:t>
      </w:r>
      <w:r w:rsidR="00B300EE">
        <w:rPr>
          <w:rFonts w:ascii="Arial" w:hAnsi="Arial"/>
          <w:sz w:val="22"/>
          <w:szCs w:val="22"/>
        </w:rPr>
        <w:t>ater</w:t>
      </w:r>
      <w:r w:rsidR="00AC3BB0">
        <w:rPr>
          <w:rFonts w:ascii="Arial" w:hAnsi="Arial"/>
          <w:sz w:val="22"/>
          <w:szCs w:val="22"/>
        </w:rPr>
        <w:t xml:space="preserve"> service line is the pipe that connects the water main to the water meter.</w:t>
      </w:r>
      <w:r w:rsidR="00185696">
        <w:rPr>
          <w:rFonts w:ascii="Arial" w:hAnsi="Arial"/>
          <w:sz w:val="22"/>
          <w:szCs w:val="22"/>
        </w:rPr>
        <w:t xml:space="preserve"> </w:t>
      </w:r>
      <w:r w:rsidR="00AC3BB0">
        <w:rPr>
          <w:rFonts w:ascii="Arial" w:hAnsi="Arial"/>
          <w:sz w:val="22"/>
          <w:szCs w:val="22"/>
        </w:rPr>
        <w:t xml:space="preserve"> The diameter of these </w:t>
      </w:r>
      <w:r w:rsidR="00501163">
        <w:rPr>
          <w:rFonts w:ascii="Arial" w:hAnsi="Arial"/>
          <w:sz w:val="22"/>
          <w:szCs w:val="22"/>
        </w:rPr>
        <w:t>pipes ranges</w:t>
      </w:r>
      <w:r w:rsidR="00AC3BB0">
        <w:rPr>
          <w:rFonts w:ascii="Arial" w:hAnsi="Arial"/>
          <w:sz w:val="22"/>
          <w:szCs w:val="22"/>
        </w:rPr>
        <w:t xml:space="preserve"> between one (1) and </w:t>
      </w:r>
      <w:r w:rsidR="00B67DF7">
        <w:rPr>
          <w:rFonts w:ascii="Arial" w:hAnsi="Arial"/>
          <w:sz w:val="22"/>
          <w:szCs w:val="22"/>
        </w:rPr>
        <w:t>eight</w:t>
      </w:r>
      <w:r w:rsidR="00AC3BB0">
        <w:rPr>
          <w:rFonts w:ascii="Arial" w:hAnsi="Arial"/>
          <w:sz w:val="22"/>
          <w:szCs w:val="22"/>
        </w:rPr>
        <w:t xml:space="preserve"> (</w:t>
      </w:r>
      <w:r w:rsidR="00B67DF7">
        <w:rPr>
          <w:rFonts w:ascii="Arial" w:hAnsi="Arial"/>
          <w:sz w:val="22"/>
          <w:szCs w:val="22"/>
        </w:rPr>
        <w:t>8</w:t>
      </w:r>
      <w:r w:rsidR="00AC3BB0">
        <w:rPr>
          <w:rFonts w:ascii="Arial" w:hAnsi="Arial"/>
          <w:sz w:val="22"/>
          <w:szCs w:val="22"/>
        </w:rPr>
        <w:t>) inches in diameter</w:t>
      </w:r>
      <w:r w:rsidR="008162D7">
        <w:rPr>
          <w:rFonts w:ascii="Arial" w:hAnsi="Arial"/>
          <w:sz w:val="22"/>
          <w:szCs w:val="22"/>
        </w:rPr>
        <w:t>,</w:t>
      </w:r>
      <w:r w:rsidR="00AC3BB0">
        <w:rPr>
          <w:rFonts w:ascii="Arial" w:hAnsi="Arial"/>
          <w:sz w:val="22"/>
          <w:szCs w:val="22"/>
        </w:rPr>
        <w:t xml:space="preserve"> depending on the volumetric needs of the consumer</w:t>
      </w:r>
      <w:r w:rsidR="00BA48C1">
        <w:rPr>
          <w:rFonts w:ascii="Arial" w:hAnsi="Arial"/>
          <w:sz w:val="22"/>
          <w:szCs w:val="22"/>
        </w:rPr>
        <w:t>.</w:t>
      </w:r>
      <w:r w:rsidR="00185696">
        <w:rPr>
          <w:rFonts w:ascii="Arial" w:hAnsi="Arial"/>
          <w:sz w:val="22"/>
          <w:szCs w:val="22"/>
        </w:rPr>
        <w:t xml:space="preserve"> </w:t>
      </w:r>
      <w:r w:rsidR="00BA48C1">
        <w:rPr>
          <w:rFonts w:ascii="Arial" w:hAnsi="Arial"/>
          <w:sz w:val="22"/>
          <w:szCs w:val="22"/>
        </w:rPr>
        <w:t xml:space="preserve"> </w:t>
      </w:r>
      <w:r w:rsidR="00B67DF7">
        <w:rPr>
          <w:rFonts w:ascii="Arial" w:hAnsi="Arial"/>
          <w:sz w:val="22"/>
          <w:szCs w:val="22"/>
        </w:rPr>
        <w:t xml:space="preserve">Approximately 95% of the service lines in the City’s service area are one (1) inch in diameter. </w:t>
      </w:r>
    </w:p>
    <w:p w14:paraId="666B49F5" w14:textId="77777777" w:rsidR="00BA48C1" w:rsidRDefault="00BA48C1" w:rsidP="001B1C94">
      <w:pPr>
        <w:jc w:val="both"/>
        <w:rPr>
          <w:rFonts w:ascii="Arial" w:hAnsi="Arial"/>
          <w:sz w:val="22"/>
          <w:szCs w:val="22"/>
        </w:rPr>
      </w:pPr>
    </w:p>
    <w:p w14:paraId="5434A6D8" w14:textId="060ADD93" w:rsidR="00727282" w:rsidRDefault="00B67DF7" w:rsidP="001B1C94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Due to a significant rise in service line leaks</w:t>
      </w:r>
      <w:r w:rsidR="00446613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i</w:t>
      </w:r>
      <w:r w:rsidR="00BA48C1">
        <w:rPr>
          <w:rFonts w:ascii="Arial" w:hAnsi="Arial"/>
          <w:sz w:val="22"/>
          <w:szCs w:val="22"/>
        </w:rPr>
        <w:t xml:space="preserve">n 2018 the City revised its Approved Materials List </w:t>
      </w:r>
      <w:r w:rsidR="004F1DDD">
        <w:rPr>
          <w:rFonts w:ascii="Arial" w:hAnsi="Arial"/>
          <w:sz w:val="22"/>
          <w:szCs w:val="22"/>
        </w:rPr>
        <w:t>by no</w:t>
      </w:r>
      <w:r>
        <w:rPr>
          <w:rFonts w:ascii="Arial" w:hAnsi="Arial"/>
          <w:sz w:val="22"/>
          <w:szCs w:val="22"/>
        </w:rPr>
        <w:t xml:space="preserve"> longer allowing polyethylene pipe as an approved material type for water service l</w:t>
      </w:r>
      <w:r w:rsidR="004F1DDD">
        <w:rPr>
          <w:rFonts w:ascii="Arial" w:hAnsi="Arial"/>
          <w:sz w:val="22"/>
          <w:szCs w:val="22"/>
        </w:rPr>
        <w:t xml:space="preserve">ines. </w:t>
      </w:r>
      <w:r w:rsidR="00185696">
        <w:rPr>
          <w:rFonts w:ascii="Arial" w:hAnsi="Arial"/>
          <w:sz w:val="22"/>
          <w:szCs w:val="22"/>
        </w:rPr>
        <w:t xml:space="preserve"> </w:t>
      </w:r>
      <w:r w:rsidR="004F1DDD">
        <w:rPr>
          <w:rFonts w:ascii="Arial" w:hAnsi="Arial"/>
          <w:sz w:val="22"/>
          <w:szCs w:val="22"/>
        </w:rPr>
        <w:t>Due to several factors</w:t>
      </w:r>
      <w:r w:rsidR="00501163">
        <w:rPr>
          <w:rFonts w:ascii="Arial" w:hAnsi="Arial"/>
          <w:sz w:val="22"/>
          <w:szCs w:val="22"/>
        </w:rPr>
        <w:t>,</w:t>
      </w:r>
      <w:r w:rsidR="004F1DDD">
        <w:rPr>
          <w:rFonts w:ascii="Arial" w:hAnsi="Arial"/>
          <w:sz w:val="22"/>
          <w:szCs w:val="22"/>
        </w:rPr>
        <w:t xml:space="preserve"> including ultra-violet resistance, impact and abrasion resistance, and affordability compared to copper, the City only accepts MUNICIPEX pipe for its water service lines up to two (2) inches in diameter. </w:t>
      </w:r>
    </w:p>
    <w:p w14:paraId="08A02085" w14:textId="77777777" w:rsidR="00727282" w:rsidRDefault="00727282" w:rsidP="001B1C94">
      <w:pPr>
        <w:jc w:val="both"/>
        <w:rPr>
          <w:rFonts w:ascii="Arial" w:hAnsi="Arial"/>
          <w:sz w:val="22"/>
          <w:szCs w:val="22"/>
        </w:rPr>
      </w:pPr>
    </w:p>
    <w:p w14:paraId="670C7937" w14:textId="64326A91" w:rsidR="009C2D0B" w:rsidRPr="007F014A" w:rsidRDefault="004C49ED" w:rsidP="001B1C94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The proposed service line replacement project will allow for the replacement of </w:t>
      </w:r>
      <w:r w:rsidR="00501163">
        <w:rPr>
          <w:rFonts w:ascii="Arial" w:hAnsi="Arial"/>
          <w:sz w:val="22"/>
          <w:szCs w:val="22"/>
        </w:rPr>
        <w:t>three hundred</w:t>
      </w:r>
      <w:r w:rsidR="00BC11F8" w:rsidRPr="00BC11F8">
        <w:rPr>
          <w:rFonts w:ascii="Arial" w:hAnsi="Arial"/>
          <w:sz w:val="22"/>
          <w:szCs w:val="22"/>
        </w:rPr>
        <w:t xml:space="preserve"> three</w:t>
      </w:r>
      <w:r w:rsidRPr="00BC11F8">
        <w:rPr>
          <w:rFonts w:ascii="Arial" w:hAnsi="Arial"/>
          <w:sz w:val="22"/>
          <w:szCs w:val="22"/>
        </w:rPr>
        <w:t xml:space="preserve"> (</w:t>
      </w:r>
      <w:r w:rsidR="00BC11F8" w:rsidRPr="00BC11F8">
        <w:rPr>
          <w:rFonts w:ascii="Arial" w:hAnsi="Arial"/>
          <w:sz w:val="22"/>
          <w:szCs w:val="22"/>
        </w:rPr>
        <w:t>303</w:t>
      </w:r>
      <w:r w:rsidRPr="00BC11F8">
        <w:rPr>
          <w:rFonts w:ascii="Arial" w:hAnsi="Arial"/>
          <w:sz w:val="22"/>
          <w:szCs w:val="22"/>
        </w:rPr>
        <w:t>)</w:t>
      </w:r>
      <w:r>
        <w:rPr>
          <w:rFonts w:ascii="Arial" w:hAnsi="Arial"/>
          <w:sz w:val="22"/>
          <w:szCs w:val="22"/>
        </w:rPr>
        <w:t xml:space="preserve"> water service lines that will remove polyethylene pipe from service. </w:t>
      </w:r>
      <w:r w:rsidR="0018569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The areas identified for replacement </w:t>
      </w:r>
      <w:r w:rsidR="00501163">
        <w:rPr>
          <w:rFonts w:ascii="Arial" w:hAnsi="Arial"/>
          <w:sz w:val="22"/>
          <w:szCs w:val="22"/>
        </w:rPr>
        <w:t>include</w:t>
      </w:r>
      <w:r>
        <w:rPr>
          <w:rFonts w:ascii="Arial" w:hAnsi="Arial"/>
          <w:sz w:val="22"/>
          <w:szCs w:val="22"/>
        </w:rPr>
        <w:t xml:space="preserve"> tract developments where </w:t>
      </w:r>
      <w:r w:rsidR="00D313D2">
        <w:rPr>
          <w:rFonts w:ascii="Arial" w:hAnsi="Arial"/>
          <w:sz w:val="22"/>
          <w:szCs w:val="22"/>
        </w:rPr>
        <w:t>high-density</w:t>
      </w:r>
      <w:r>
        <w:rPr>
          <w:rFonts w:ascii="Arial" w:hAnsi="Arial"/>
          <w:sz w:val="22"/>
          <w:szCs w:val="22"/>
        </w:rPr>
        <w:t xml:space="preserve"> housing is found</w:t>
      </w:r>
      <w:r w:rsidR="00501163">
        <w:rPr>
          <w:rFonts w:ascii="Arial" w:hAnsi="Arial"/>
          <w:sz w:val="22"/>
          <w:szCs w:val="22"/>
        </w:rPr>
        <w:t xml:space="preserve"> and</w:t>
      </w:r>
      <w:r w:rsidR="001A0495">
        <w:rPr>
          <w:rFonts w:ascii="Arial" w:hAnsi="Arial"/>
          <w:sz w:val="22"/>
          <w:szCs w:val="22"/>
        </w:rPr>
        <w:t xml:space="preserve"> Cottonwood Avenue from Main Street to Eucalyptus Street</w:t>
      </w:r>
      <w:r>
        <w:rPr>
          <w:rFonts w:ascii="Arial" w:hAnsi="Arial"/>
          <w:sz w:val="22"/>
          <w:szCs w:val="22"/>
        </w:rPr>
        <w:t xml:space="preserve">. </w:t>
      </w:r>
      <w:r w:rsidR="00D313D2">
        <w:rPr>
          <w:rFonts w:ascii="Arial" w:hAnsi="Arial"/>
          <w:sz w:val="22"/>
          <w:szCs w:val="22"/>
        </w:rPr>
        <w:t xml:space="preserve">These areas were prioritized based </w:t>
      </w:r>
      <w:r w:rsidR="00501163">
        <w:rPr>
          <w:rFonts w:ascii="Arial" w:hAnsi="Arial"/>
          <w:sz w:val="22"/>
          <w:szCs w:val="22"/>
        </w:rPr>
        <w:t>on work order history and the tendency of the trench lines failing due to moisture intrusion</w:t>
      </w:r>
      <w:r w:rsidR="00D313D2">
        <w:rPr>
          <w:rFonts w:ascii="Arial" w:hAnsi="Arial"/>
          <w:sz w:val="22"/>
          <w:szCs w:val="22"/>
        </w:rPr>
        <w:t xml:space="preserve">. </w:t>
      </w:r>
    </w:p>
    <w:p w14:paraId="71462F88" w14:textId="3048396E" w:rsidR="001B1C94" w:rsidRPr="008162D7" w:rsidRDefault="001B1C94" w:rsidP="001B1C94">
      <w:pPr>
        <w:jc w:val="both"/>
        <w:rPr>
          <w:rFonts w:ascii="Arial" w:hAnsi="Arial"/>
          <w:sz w:val="22"/>
          <w:szCs w:val="22"/>
        </w:rPr>
      </w:pPr>
    </w:p>
    <w:p w14:paraId="59685459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278C688" w14:textId="77777777" w:rsidR="00B34733" w:rsidRPr="008162D7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C51E434" w14:textId="6C29BB52" w:rsidR="003F41BF" w:rsidRDefault="003F41BF" w:rsidP="000536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Water Service Line Replacement project was advertised for bids beginning on</w:t>
      </w:r>
      <w:r w:rsidR="00BF3C96">
        <w:rPr>
          <w:rFonts w:ascii="Arial" w:hAnsi="Arial" w:cs="Arial"/>
          <w:sz w:val="22"/>
          <w:szCs w:val="22"/>
        </w:rPr>
        <w:t xml:space="preserve"> October 30</w:t>
      </w:r>
      <w:r>
        <w:rPr>
          <w:rFonts w:ascii="Arial" w:hAnsi="Arial" w:cs="Arial"/>
          <w:sz w:val="22"/>
          <w:szCs w:val="22"/>
        </w:rPr>
        <w:t xml:space="preserve">, 2024. </w:t>
      </w:r>
      <w:r w:rsidR="0018569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project was posted on Public Purchase, the City’s online bidding platform where </w:t>
      </w:r>
      <w:r w:rsidR="00BC11F8" w:rsidRPr="00BC11F8">
        <w:rPr>
          <w:rFonts w:ascii="Arial" w:hAnsi="Arial" w:cs="Arial"/>
          <w:sz w:val="22"/>
          <w:szCs w:val="22"/>
        </w:rPr>
        <w:t>sixty-six</w:t>
      </w:r>
      <w:r w:rsidR="008B31B5" w:rsidRPr="00BC11F8">
        <w:rPr>
          <w:rFonts w:ascii="Arial" w:hAnsi="Arial" w:cs="Arial"/>
          <w:sz w:val="22"/>
          <w:szCs w:val="22"/>
        </w:rPr>
        <w:t xml:space="preserve"> (</w:t>
      </w:r>
      <w:r w:rsidR="00BC11F8" w:rsidRPr="00BC11F8">
        <w:rPr>
          <w:rFonts w:ascii="Arial" w:hAnsi="Arial" w:cs="Arial"/>
          <w:sz w:val="22"/>
          <w:szCs w:val="22"/>
        </w:rPr>
        <w:t>66</w:t>
      </w:r>
      <w:r w:rsidR="008B31B5" w:rsidRPr="00BC11F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contractors were notified of the project. </w:t>
      </w:r>
      <w:r w:rsidR="0018569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On </w:t>
      </w:r>
      <w:r w:rsidR="001A0495">
        <w:rPr>
          <w:rFonts w:ascii="Arial" w:hAnsi="Arial" w:cs="Arial"/>
          <w:sz w:val="22"/>
          <w:szCs w:val="22"/>
        </w:rPr>
        <w:t>November</w:t>
      </w:r>
      <w:r>
        <w:rPr>
          <w:rFonts w:ascii="Arial" w:hAnsi="Arial" w:cs="Arial"/>
          <w:sz w:val="22"/>
          <w:szCs w:val="22"/>
        </w:rPr>
        <w:t xml:space="preserve"> 1</w:t>
      </w:r>
      <w:r w:rsidR="001A0495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, 2024, </w:t>
      </w:r>
      <w:r w:rsidR="00BC11F8" w:rsidRPr="00BC11F8">
        <w:rPr>
          <w:rFonts w:ascii="Arial" w:hAnsi="Arial" w:cs="Arial"/>
          <w:sz w:val="22"/>
          <w:szCs w:val="22"/>
        </w:rPr>
        <w:t>eight</w:t>
      </w:r>
      <w:r w:rsidR="008B31B5" w:rsidRPr="00BC11F8">
        <w:rPr>
          <w:rFonts w:ascii="Arial" w:hAnsi="Arial" w:cs="Arial"/>
          <w:sz w:val="22"/>
          <w:szCs w:val="22"/>
        </w:rPr>
        <w:t xml:space="preserve"> (</w:t>
      </w:r>
      <w:r w:rsidR="00BC11F8" w:rsidRPr="00BC11F8">
        <w:rPr>
          <w:rFonts w:ascii="Arial" w:hAnsi="Arial" w:cs="Arial"/>
          <w:sz w:val="22"/>
          <w:szCs w:val="22"/>
        </w:rPr>
        <w:t>8</w:t>
      </w:r>
      <w:r w:rsidR="008B31B5" w:rsidRPr="00BC11F8">
        <w:rPr>
          <w:rFonts w:ascii="Arial" w:hAnsi="Arial" w:cs="Arial"/>
          <w:sz w:val="22"/>
          <w:szCs w:val="22"/>
        </w:rPr>
        <w:t>)</w:t>
      </w:r>
      <w:r w:rsidR="008B31B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bids were received, opened, and publicly read. </w:t>
      </w:r>
    </w:p>
    <w:p w14:paraId="1CDECEB0" w14:textId="77777777" w:rsidR="00C52772" w:rsidRDefault="00C52772" w:rsidP="00053632">
      <w:pPr>
        <w:jc w:val="both"/>
        <w:rPr>
          <w:rFonts w:ascii="Arial" w:hAnsi="Arial" w:cs="Arial"/>
          <w:sz w:val="22"/>
          <w:szCs w:val="22"/>
        </w:rPr>
      </w:pPr>
    </w:p>
    <w:p w14:paraId="20112862" w14:textId="7C7DAF08" w:rsidR="00695D2B" w:rsidRDefault="00410FCD" w:rsidP="000536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Staff recommends </w:t>
      </w:r>
      <w:r w:rsidR="00C52772">
        <w:rPr>
          <w:rFonts w:ascii="Arial" w:hAnsi="Arial" w:cs="Arial"/>
          <w:sz w:val="22"/>
          <w:szCs w:val="22"/>
        </w:rPr>
        <w:t>entering into</w:t>
      </w:r>
      <w:r>
        <w:rPr>
          <w:rFonts w:ascii="Arial" w:hAnsi="Arial" w:cs="Arial"/>
          <w:sz w:val="22"/>
          <w:szCs w:val="22"/>
        </w:rPr>
        <w:t xml:space="preserve"> </w:t>
      </w:r>
      <w:r w:rsidR="00501163">
        <w:rPr>
          <w:rFonts w:ascii="Arial" w:hAnsi="Arial" w:cs="Arial"/>
          <w:sz w:val="22"/>
          <w:szCs w:val="22"/>
        </w:rPr>
        <w:t>the</w:t>
      </w:r>
      <w:r w:rsidR="00C52772">
        <w:rPr>
          <w:rFonts w:ascii="Arial" w:hAnsi="Arial" w:cs="Arial"/>
          <w:sz w:val="22"/>
          <w:szCs w:val="22"/>
        </w:rPr>
        <w:t xml:space="preserve"> agreement with </w:t>
      </w:r>
      <w:r w:rsidR="00BC11F8" w:rsidRPr="00BC11F8">
        <w:rPr>
          <w:rFonts w:ascii="Arial" w:hAnsi="Arial" w:cs="Arial"/>
          <w:sz w:val="22"/>
          <w:szCs w:val="22"/>
        </w:rPr>
        <w:t>Big Ben</w:t>
      </w:r>
      <w:r w:rsidR="008B31B5" w:rsidRPr="00BC11F8">
        <w:rPr>
          <w:rFonts w:ascii="Arial" w:hAnsi="Arial" w:cs="Arial"/>
          <w:sz w:val="22"/>
          <w:szCs w:val="22"/>
        </w:rPr>
        <w:t xml:space="preserve"> Inc.</w:t>
      </w:r>
      <w:r w:rsidR="00501163">
        <w:rPr>
          <w:rFonts w:ascii="Arial" w:hAnsi="Arial" w:cs="Arial"/>
          <w:sz w:val="22"/>
          <w:szCs w:val="22"/>
        </w:rPr>
        <w:t>, which has been determined to be the lowest responsive/responsible bidder. The total bid amount is $1,620,000, with</w:t>
      </w:r>
      <w:r w:rsidR="00BF3C96">
        <w:rPr>
          <w:rFonts w:ascii="Arial" w:hAnsi="Arial" w:cs="Arial"/>
          <w:sz w:val="22"/>
          <w:szCs w:val="22"/>
        </w:rPr>
        <w:t xml:space="preserve"> a 10% contingency of $162,000</w:t>
      </w:r>
      <w:r w:rsidR="00BA48C1">
        <w:rPr>
          <w:rFonts w:ascii="Arial" w:hAnsi="Arial" w:cs="Arial"/>
          <w:sz w:val="22"/>
          <w:szCs w:val="22"/>
        </w:rPr>
        <w:t>.</w:t>
      </w:r>
      <w:r w:rsidR="00C52772">
        <w:rPr>
          <w:rFonts w:ascii="Arial" w:hAnsi="Arial" w:cs="Arial"/>
          <w:sz w:val="22"/>
          <w:szCs w:val="22"/>
        </w:rPr>
        <w:t xml:space="preserve"> </w:t>
      </w:r>
      <w:r w:rsidR="00D64017">
        <w:rPr>
          <w:rFonts w:ascii="Arial" w:hAnsi="Arial" w:cs="Arial"/>
          <w:sz w:val="22"/>
          <w:szCs w:val="22"/>
        </w:rPr>
        <w:t xml:space="preserve">  </w:t>
      </w:r>
    </w:p>
    <w:p w14:paraId="7B325CBA" w14:textId="77777777" w:rsidR="00410FCD" w:rsidRDefault="00410FCD" w:rsidP="00053632">
      <w:pPr>
        <w:jc w:val="both"/>
        <w:rPr>
          <w:rFonts w:ascii="Arial" w:hAnsi="Arial" w:cs="Arial"/>
          <w:sz w:val="22"/>
          <w:szCs w:val="22"/>
        </w:rPr>
      </w:pPr>
    </w:p>
    <w:p w14:paraId="35AF44B0" w14:textId="3BE82EA1" w:rsidR="00695D2B" w:rsidRDefault="00695D2B" w:rsidP="000536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The City has identified available American Rescue Plan Act (ARPA) Grant funds that are an eligible funding source for the </w:t>
      </w:r>
      <w:r w:rsidR="00E939DB">
        <w:rPr>
          <w:rFonts w:ascii="Arial" w:hAnsi="Arial" w:cs="Arial"/>
          <w:sz w:val="22"/>
          <w:szCs w:val="22"/>
        </w:rPr>
        <w:t>program</w:t>
      </w:r>
      <w:r>
        <w:rPr>
          <w:rFonts w:ascii="Arial" w:hAnsi="Arial" w:cs="Arial"/>
          <w:sz w:val="22"/>
          <w:szCs w:val="22"/>
        </w:rPr>
        <w:t>.</w:t>
      </w:r>
    </w:p>
    <w:p w14:paraId="6D57965E" w14:textId="77777777" w:rsidR="00FF6717" w:rsidRDefault="00FF6717" w:rsidP="00053632">
      <w:pPr>
        <w:jc w:val="both"/>
        <w:rPr>
          <w:rFonts w:ascii="Arial" w:hAnsi="Arial" w:cs="Arial"/>
          <w:sz w:val="22"/>
          <w:szCs w:val="22"/>
        </w:rPr>
      </w:pPr>
    </w:p>
    <w:p w14:paraId="659E5F1D" w14:textId="40C95AB5" w:rsidR="00FF6717" w:rsidRDefault="00FF6717" w:rsidP="0005363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CITY GOAL</w:t>
      </w:r>
    </w:p>
    <w:p w14:paraId="11A1C97B" w14:textId="77777777" w:rsidR="00FF6717" w:rsidRDefault="00FF6717" w:rsidP="0005363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4C5AEE0" w14:textId="7D5C2FF0" w:rsidR="00DC0060" w:rsidRDefault="00DC0060" w:rsidP="000536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 Safety</w:t>
      </w:r>
      <w:r w:rsidRPr="00DC0060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Ensure public safety resources adequately protect our community</w:t>
      </w:r>
      <w:r w:rsidRPr="00DC0060">
        <w:rPr>
          <w:rFonts w:ascii="Arial" w:hAnsi="Arial" w:cs="Arial"/>
          <w:sz w:val="22"/>
          <w:szCs w:val="22"/>
        </w:rPr>
        <w:t>.</w:t>
      </w:r>
    </w:p>
    <w:p w14:paraId="5849B9FE" w14:textId="0A52C7BF" w:rsidR="00FF6717" w:rsidRDefault="00FF6717" w:rsidP="00053632">
      <w:pPr>
        <w:jc w:val="both"/>
        <w:rPr>
          <w:rFonts w:ascii="Arial" w:hAnsi="Arial" w:cs="Arial"/>
          <w:sz w:val="22"/>
          <w:szCs w:val="22"/>
        </w:rPr>
      </w:pPr>
      <w:r w:rsidRPr="00FF6717">
        <w:rPr>
          <w:rFonts w:ascii="Arial" w:hAnsi="Arial" w:cs="Arial"/>
          <w:sz w:val="22"/>
          <w:szCs w:val="22"/>
        </w:rPr>
        <w:t>Financial Health: Maintain a balanced budget and adequate reserves.</w:t>
      </w:r>
    </w:p>
    <w:p w14:paraId="04A58DF0" w14:textId="77777777" w:rsidR="00053632" w:rsidRDefault="00053632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3797E223" w14:textId="180B4D6A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58CB3806" w14:textId="77777777" w:rsidR="00F77D1D" w:rsidRPr="00501163" w:rsidRDefault="00F77D1D" w:rsidP="00B34733">
      <w:pPr>
        <w:jc w:val="both"/>
        <w:rPr>
          <w:rFonts w:ascii="Arial" w:hAnsi="Arial" w:cs="Arial"/>
          <w:sz w:val="22"/>
          <w:szCs w:val="22"/>
        </w:rPr>
      </w:pPr>
    </w:p>
    <w:p w14:paraId="01B84663" w14:textId="7DBCAC95" w:rsidR="00B86437" w:rsidRDefault="00410FCD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ARPA Grant funding in the amount of </w:t>
      </w:r>
      <w:r w:rsidRPr="00BC11F8">
        <w:rPr>
          <w:rFonts w:ascii="Arial" w:hAnsi="Arial" w:cs="Arial"/>
          <w:sz w:val="22"/>
          <w:szCs w:val="22"/>
        </w:rPr>
        <w:t>$</w:t>
      </w:r>
      <w:r w:rsidR="00501163">
        <w:rPr>
          <w:rFonts w:ascii="Arial" w:hAnsi="Arial" w:cs="Arial"/>
          <w:sz w:val="22"/>
          <w:szCs w:val="22"/>
        </w:rPr>
        <w:t>1,782,000</w:t>
      </w:r>
      <w:r>
        <w:rPr>
          <w:rFonts w:ascii="Arial" w:hAnsi="Arial" w:cs="Arial"/>
          <w:sz w:val="22"/>
          <w:szCs w:val="22"/>
        </w:rPr>
        <w:t xml:space="preserve"> has been identified for the proposed </w:t>
      </w:r>
      <w:r w:rsidR="00BA48C1">
        <w:rPr>
          <w:rFonts w:ascii="Arial" w:hAnsi="Arial" w:cs="Arial"/>
          <w:sz w:val="22"/>
          <w:szCs w:val="22"/>
        </w:rPr>
        <w:t xml:space="preserve">project. </w:t>
      </w:r>
      <w:r w:rsidR="00501163">
        <w:rPr>
          <w:rFonts w:ascii="Arial" w:hAnsi="Arial" w:cs="Arial"/>
          <w:sz w:val="22"/>
          <w:szCs w:val="22"/>
        </w:rPr>
        <w:t>If approved, an amendment to the Fiscal Year (FY) 2024-25 Budget will be presented at the Mid-Year Budget Review to appropriate the necessary funds.</w:t>
      </w:r>
    </w:p>
    <w:p w14:paraId="7A28E6D0" w14:textId="0E2BB63F" w:rsidR="005243BE" w:rsidRPr="008317F5" w:rsidRDefault="00B34733" w:rsidP="005243BE">
      <w:pPr>
        <w:spacing w:before="100" w:beforeAutospacing="1" w:after="120"/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5A4735A3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78E19BAF" w14:textId="77777777" w:rsidR="00F77D1D" w:rsidRPr="00501163" w:rsidRDefault="00F77D1D" w:rsidP="00B34733">
      <w:pPr>
        <w:jc w:val="both"/>
        <w:rPr>
          <w:rFonts w:ascii="Arial" w:hAnsi="Arial" w:cs="Arial"/>
          <w:sz w:val="22"/>
          <w:szCs w:val="22"/>
        </w:rPr>
      </w:pPr>
    </w:p>
    <w:p w14:paraId="64DD1538" w14:textId="3DFB4BF4" w:rsidR="00B34733" w:rsidRPr="005243BE" w:rsidRDefault="00B34733" w:rsidP="005243BE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1083E901" w14:textId="4B39EDA7" w:rsidR="00B34733" w:rsidRDefault="00BA48C1" w:rsidP="004570AE">
      <w:pPr>
        <w:pStyle w:val="ListParagraph"/>
        <w:numPr>
          <w:ilvl w:val="0"/>
          <w:numId w:val="4"/>
        </w:numPr>
        <w:ind w:left="360"/>
        <w:rPr>
          <w:rFonts w:ascii="Arial" w:hAnsi="Arial"/>
          <w:sz w:val="22"/>
        </w:rPr>
      </w:pPr>
      <w:r>
        <w:rPr>
          <w:rFonts w:ascii="Arial" w:hAnsi="Arial"/>
          <w:sz w:val="22"/>
        </w:rPr>
        <w:t>Bid Comparison</w:t>
      </w:r>
    </w:p>
    <w:p w14:paraId="61532DC8" w14:textId="77777777" w:rsidR="00C37D48" w:rsidRDefault="00C37D48" w:rsidP="00C37D48">
      <w:pPr>
        <w:rPr>
          <w:rFonts w:ascii="Arial" w:hAnsi="Arial"/>
          <w:sz w:val="22"/>
        </w:rPr>
      </w:pPr>
    </w:p>
    <w:p w14:paraId="3B1CA267" w14:textId="77777777" w:rsidR="00A262BF" w:rsidRDefault="00A262BF" w:rsidP="00C37D48">
      <w:pPr>
        <w:rPr>
          <w:rFonts w:ascii="Arial" w:hAnsi="Arial"/>
          <w:sz w:val="22"/>
        </w:rPr>
      </w:pPr>
    </w:p>
    <w:p w14:paraId="107F6137" w14:textId="77777777" w:rsidR="00A262BF" w:rsidRDefault="00A262BF" w:rsidP="00C37D48">
      <w:pPr>
        <w:rPr>
          <w:rFonts w:ascii="Arial" w:hAnsi="Arial"/>
          <w:sz w:val="22"/>
        </w:rPr>
      </w:pPr>
    </w:p>
    <w:p w14:paraId="6B84ABA6" w14:textId="77777777" w:rsidR="00A262BF" w:rsidRDefault="00A262BF" w:rsidP="00C37D48">
      <w:pPr>
        <w:rPr>
          <w:rFonts w:ascii="Arial" w:hAnsi="Arial"/>
          <w:sz w:val="22"/>
        </w:rPr>
      </w:pPr>
    </w:p>
    <w:p w14:paraId="051C9A10" w14:textId="77777777" w:rsidR="00A262BF" w:rsidRDefault="00A262BF" w:rsidP="00C37D48">
      <w:pPr>
        <w:rPr>
          <w:rFonts w:ascii="Arial" w:hAnsi="Arial"/>
          <w:sz w:val="22"/>
        </w:rPr>
      </w:pPr>
    </w:p>
    <w:p w14:paraId="368A6F5F" w14:textId="77777777" w:rsidR="00A262BF" w:rsidRPr="00C37D48" w:rsidRDefault="00A262BF" w:rsidP="00C37D48">
      <w:pPr>
        <w:rPr>
          <w:rFonts w:ascii="Arial" w:hAnsi="Arial"/>
          <w:sz w:val="22"/>
        </w:rPr>
      </w:pPr>
    </w:p>
    <w:sectPr w:rsidR="00A262BF" w:rsidRPr="00C37D48" w:rsidSect="00AE7CD2">
      <w:headerReference w:type="default" r:id="rId12"/>
      <w:footerReference w:type="default" r:id="rId13"/>
      <w:type w:val="continuous"/>
      <w:pgSz w:w="12240" w:h="15840" w:code="1"/>
      <w:pgMar w:top="1440" w:right="1260" w:bottom="1170" w:left="126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2A686F" w14:textId="77777777" w:rsidR="006D4205" w:rsidRDefault="006D4205">
      <w:r>
        <w:separator/>
      </w:r>
    </w:p>
  </w:endnote>
  <w:endnote w:type="continuationSeparator" w:id="0">
    <w:p w14:paraId="1E005691" w14:textId="77777777" w:rsidR="006D4205" w:rsidRDefault="006D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altName w:val="Calibri"/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F783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F3C83D" w14:textId="77777777" w:rsidR="006D4205" w:rsidRDefault="006D4205">
      <w:r>
        <w:separator/>
      </w:r>
    </w:p>
  </w:footnote>
  <w:footnote w:type="continuationSeparator" w:id="0">
    <w:p w14:paraId="2D9F73C7" w14:textId="77777777" w:rsidR="006D4205" w:rsidRDefault="006D4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B8302" w14:textId="77777777" w:rsidR="00373996" w:rsidRDefault="00BA14CE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585C06" wp14:editId="2FCF2CFE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C1255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54783193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2212C76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585C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4E9C1255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54783193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2212C76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FDEBCF" wp14:editId="5D4C2E6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F1ACF8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49BBCA" w14:textId="77777777" w:rsidR="00185696" w:rsidRPr="00F83565" w:rsidRDefault="00185696" w:rsidP="00185696">
    <w:pPr>
      <w:pStyle w:val="Header"/>
      <w:rPr>
        <w:rFonts w:ascii="Arial" w:hAnsi="Arial" w:cs="Arial"/>
        <w:sz w:val="18"/>
        <w:szCs w:val="18"/>
      </w:rPr>
    </w:pPr>
    <w:r w:rsidRPr="00F83565">
      <w:rPr>
        <w:rFonts w:ascii="Arial" w:hAnsi="Arial" w:cs="Arial"/>
        <w:sz w:val="18"/>
        <w:szCs w:val="18"/>
      </w:rPr>
      <w:t xml:space="preserve">Page </w:t>
    </w:r>
    <w:r w:rsidRPr="00F83565">
      <w:rPr>
        <w:rFonts w:ascii="Arial" w:hAnsi="Arial" w:cs="Arial"/>
        <w:sz w:val="18"/>
        <w:szCs w:val="18"/>
      </w:rPr>
      <w:fldChar w:fldCharType="begin"/>
    </w:r>
    <w:r w:rsidRPr="00F83565">
      <w:rPr>
        <w:rFonts w:ascii="Arial" w:hAnsi="Arial" w:cs="Arial"/>
        <w:sz w:val="18"/>
        <w:szCs w:val="18"/>
      </w:rPr>
      <w:instrText xml:space="preserve"> PAGE </w:instrText>
    </w:r>
    <w:r w:rsidRPr="00F83565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F83565">
      <w:rPr>
        <w:rFonts w:ascii="Arial" w:hAnsi="Arial" w:cs="Arial"/>
        <w:sz w:val="18"/>
        <w:szCs w:val="18"/>
      </w:rPr>
      <w:fldChar w:fldCharType="end"/>
    </w:r>
    <w:r w:rsidRPr="00F83565">
      <w:rPr>
        <w:rFonts w:ascii="Arial" w:hAnsi="Arial" w:cs="Arial"/>
        <w:sz w:val="18"/>
        <w:szCs w:val="18"/>
      </w:rPr>
      <w:t xml:space="preserve"> of </w:t>
    </w:r>
    <w:r w:rsidRPr="00F83565">
      <w:rPr>
        <w:rFonts w:ascii="Arial" w:hAnsi="Arial" w:cs="Arial"/>
        <w:sz w:val="18"/>
        <w:szCs w:val="18"/>
      </w:rPr>
      <w:fldChar w:fldCharType="begin"/>
    </w:r>
    <w:r w:rsidRPr="00F83565">
      <w:rPr>
        <w:rFonts w:ascii="Arial" w:hAnsi="Arial" w:cs="Arial"/>
        <w:sz w:val="18"/>
        <w:szCs w:val="18"/>
      </w:rPr>
      <w:instrText xml:space="preserve"> NUMPAGES </w:instrText>
    </w:r>
    <w:r w:rsidRPr="00F83565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F83565">
      <w:rPr>
        <w:rFonts w:ascii="Arial" w:hAnsi="Arial" w:cs="Arial"/>
        <w:sz w:val="18"/>
        <w:szCs w:val="18"/>
      </w:rPr>
      <w:fldChar w:fldCharType="end"/>
    </w:r>
  </w:p>
  <w:p w14:paraId="2DB61CFC" w14:textId="7E657901" w:rsidR="00185696" w:rsidRPr="00FD400D" w:rsidRDefault="00185696" w:rsidP="00185696">
    <w:pPr>
      <w:pStyle w:val="Header"/>
      <w:jc w:val="both"/>
      <w:rPr>
        <w:rFonts w:ascii="Arial" w:hAnsi="Arial" w:cs="Arial"/>
        <w:sz w:val="18"/>
        <w:szCs w:val="18"/>
      </w:rPr>
    </w:pPr>
    <w:r w:rsidRPr="00106DA7">
      <w:rPr>
        <w:rFonts w:ascii="Arial" w:hAnsi="Arial" w:cs="Arial"/>
        <w:sz w:val="18"/>
        <w:szCs w:val="18"/>
      </w:rPr>
      <w:t xml:space="preserve">Staff Report to the Mayor and Board of the Hesperia </w:t>
    </w:r>
    <w:r>
      <w:rPr>
        <w:rFonts w:ascii="Arial" w:hAnsi="Arial" w:cs="Arial"/>
        <w:sz w:val="18"/>
        <w:szCs w:val="18"/>
      </w:rPr>
      <w:t>Water District</w:t>
    </w:r>
  </w:p>
  <w:p w14:paraId="30775EF2" w14:textId="77777777" w:rsidR="00185696" w:rsidRDefault="00185696" w:rsidP="00185696">
    <w:pPr>
      <w:pStyle w:val="Header"/>
      <w:rPr>
        <w:rFonts w:ascii="Arial" w:hAnsi="Arial" w:cs="Arial"/>
        <w:sz w:val="18"/>
        <w:szCs w:val="18"/>
      </w:rPr>
    </w:pPr>
    <w:r w:rsidRPr="00185696">
      <w:rPr>
        <w:rFonts w:ascii="Arial" w:hAnsi="Arial" w:cs="Arial"/>
        <w:iCs/>
        <w:noProof/>
        <w:sz w:val="18"/>
        <w:szCs w:val="18"/>
      </w:rPr>
      <w:t>American Rescue Plan Act (ARPA) Grant Service Line Replacement Project</w:t>
    </w:r>
    <w:r w:rsidRPr="00185696">
      <w:rPr>
        <w:rFonts w:ascii="Arial" w:hAnsi="Arial" w:cs="Arial"/>
        <w:sz w:val="18"/>
        <w:szCs w:val="18"/>
      </w:rPr>
      <w:t xml:space="preserve"> </w:t>
    </w:r>
  </w:p>
  <w:p w14:paraId="37FC4917" w14:textId="46382D75" w:rsidR="00185696" w:rsidRPr="00185696" w:rsidRDefault="00185696" w:rsidP="00185696">
    <w:pPr>
      <w:pStyle w:val="Head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Dec</w:t>
    </w:r>
    <w:r w:rsidRPr="00185696">
      <w:rPr>
        <w:rFonts w:ascii="Arial" w:hAnsi="Arial" w:cs="Arial"/>
        <w:sz w:val="18"/>
        <w:szCs w:val="18"/>
      </w:rPr>
      <w:t xml:space="preserve">ember </w:t>
    </w:r>
    <w:r>
      <w:rPr>
        <w:rFonts w:ascii="Arial" w:hAnsi="Arial" w:cs="Arial"/>
        <w:sz w:val="18"/>
        <w:szCs w:val="18"/>
      </w:rPr>
      <w:t>3</w:t>
    </w:r>
    <w:r w:rsidRPr="00185696">
      <w:rPr>
        <w:rFonts w:ascii="Arial" w:hAnsi="Arial" w:cs="Arial"/>
        <w:sz w:val="18"/>
        <w:szCs w:val="18"/>
      </w:rPr>
      <w:t>, 2024</w:t>
    </w:r>
  </w:p>
  <w:p w14:paraId="0FB9B4D5" w14:textId="30080237" w:rsidR="00373996" w:rsidRPr="00185696" w:rsidRDefault="00373996" w:rsidP="001856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E0180"/>
    <w:multiLevelType w:val="hybridMultilevel"/>
    <w:tmpl w:val="741E2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534C2"/>
    <w:multiLevelType w:val="hybridMultilevel"/>
    <w:tmpl w:val="8056F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461A9"/>
    <w:multiLevelType w:val="hybridMultilevel"/>
    <w:tmpl w:val="931E7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439335">
    <w:abstractNumId w:val="1"/>
  </w:num>
  <w:num w:numId="2" w16cid:durableId="2064019861">
    <w:abstractNumId w:val="2"/>
  </w:num>
  <w:num w:numId="3" w16cid:durableId="339115665">
    <w:abstractNumId w:val="3"/>
  </w:num>
  <w:num w:numId="4" w16cid:durableId="66809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4CE"/>
    <w:rsid w:val="00003AA5"/>
    <w:rsid w:val="00024D56"/>
    <w:rsid w:val="00046950"/>
    <w:rsid w:val="00053632"/>
    <w:rsid w:val="0005572F"/>
    <w:rsid w:val="0005576A"/>
    <w:rsid w:val="00066060"/>
    <w:rsid w:val="00070033"/>
    <w:rsid w:val="000A0A90"/>
    <w:rsid w:val="000A1506"/>
    <w:rsid w:val="000B2C0E"/>
    <w:rsid w:val="000B6C83"/>
    <w:rsid w:val="000C4867"/>
    <w:rsid w:val="000D794E"/>
    <w:rsid w:val="000F605A"/>
    <w:rsid w:val="00110E21"/>
    <w:rsid w:val="001116E7"/>
    <w:rsid w:val="00115774"/>
    <w:rsid w:val="00145692"/>
    <w:rsid w:val="00161684"/>
    <w:rsid w:val="00164574"/>
    <w:rsid w:val="00183194"/>
    <w:rsid w:val="00185696"/>
    <w:rsid w:val="00190495"/>
    <w:rsid w:val="00195789"/>
    <w:rsid w:val="001974EB"/>
    <w:rsid w:val="001A0495"/>
    <w:rsid w:val="001B1C0F"/>
    <w:rsid w:val="001B1C94"/>
    <w:rsid w:val="001B4C00"/>
    <w:rsid w:val="001C1325"/>
    <w:rsid w:val="001E2185"/>
    <w:rsid w:val="001F3442"/>
    <w:rsid w:val="001F5DB6"/>
    <w:rsid w:val="002021B0"/>
    <w:rsid w:val="0022563A"/>
    <w:rsid w:val="002271CB"/>
    <w:rsid w:val="00227341"/>
    <w:rsid w:val="00253972"/>
    <w:rsid w:val="002620B3"/>
    <w:rsid w:val="002649FA"/>
    <w:rsid w:val="00267CC5"/>
    <w:rsid w:val="002958DC"/>
    <w:rsid w:val="002A0797"/>
    <w:rsid w:val="002A0D8D"/>
    <w:rsid w:val="002B2B4F"/>
    <w:rsid w:val="002B7EAE"/>
    <w:rsid w:val="002C00E5"/>
    <w:rsid w:val="002C304A"/>
    <w:rsid w:val="002D0D5A"/>
    <w:rsid w:val="002F03CA"/>
    <w:rsid w:val="00313B0F"/>
    <w:rsid w:val="00315578"/>
    <w:rsid w:val="0031741A"/>
    <w:rsid w:val="00327081"/>
    <w:rsid w:val="00334E08"/>
    <w:rsid w:val="00335153"/>
    <w:rsid w:val="003517C4"/>
    <w:rsid w:val="0035458F"/>
    <w:rsid w:val="00361018"/>
    <w:rsid w:val="003704EE"/>
    <w:rsid w:val="003712CD"/>
    <w:rsid w:val="00372D30"/>
    <w:rsid w:val="00373996"/>
    <w:rsid w:val="003832D9"/>
    <w:rsid w:val="00387A42"/>
    <w:rsid w:val="00393245"/>
    <w:rsid w:val="0039410C"/>
    <w:rsid w:val="00394BDD"/>
    <w:rsid w:val="003B13B6"/>
    <w:rsid w:val="003B7047"/>
    <w:rsid w:val="003D3316"/>
    <w:rsid w:val="003D756B"/>
    <w:rsid w:val="003E3E9A"/>
    <w:rsid w:val="003F317A"/>
    <w:rsid w:val="003F3E5F"/>
    <w:rsid w:val="003F41BF"/>
    <w:rsid w:val="003F7E63"/>
    <w:rsid w:val="00406B15"/>
    <w:rsid w:val="00410FCD"/>
    <w:rsid w:val="0041469A"/>
    <w:rsid w:val="0043301A"/>
    <w:rsid w:val="00441EF3"/>
    <w:rsid w:val="00444C25"/>
    <w:rsid w:val="00446613"/>
    <w:rsid w:val="00450168"/>
    <w:rsid w:val="004570AE"/>
    <w:rsid w:val="004630A2"/>
    <w:rsid w:val="00463511"/>
    <w:rsid w:val="0046560D"/>
    <w:rsid w:val="0047121C"/>
    <w:rsid w:val="0047354C"/>
    <w:rsid w:val="00481DCE"/>
    <w:rsid w:val="00483724"/>
    <w:rsid w:val="00486C9D"/>
    <w:rsid w:val="0049480C"/>
    <w:rsid w:val="004A255A"/>
    <w:rsid w:val="004B3F15"/>
    <w:rsid w:val="004B5390"/>
    <w:rsid w:val="004C086B"/>
    <w:rsid w:val="004C4202"/>
    <w:rsid w:val="004C49ED"/>
    <w:rsid w:val="004D1A5B"/>
    <w:rsid w:val="004D2703"/>
    <w:rsid w:val="004D7F70"/>
    <w:rsid w:val="004E3B74"/>
    <w:rsid w:val="004E7B16"/>
    <w:rsid w:val="004F1DDD"/>
    <w:rsid w:val="004F7F78"/>
    <w:rsid w:val="00501163"/>
    <w:rsid w:val="005042BA"/>
    <w:rsid w:val="00505860"/>
    <w:rsid w:val="00506C56"/>
    <w:rsid w:val="005103CD"/>
    <w:rsid w:val="0051225F"/>
    <w:rsid w:val="0052334D"/>
    <w:rsid w:val="005234AB"/>
    <w:rsid w:val="005243BE"/>
    <w:rsid w:val="00533A8C"/>
    <w:rsid w:val="005364C7"/>
    <w:rsid w:val="00536DA5"/>
    <w:rsid w:val="00541D16"/>
    <w:rsid w:val="00541FD9"/>
    <w:rsid w:val="005438CA"/>
    <w:rsid w:val="00545AC8"/>
    <w:rsid w:val="00546940"/>
    <w:rsid w:val="00562745"/>
    <w:rsid w:val="005973CA"/>
    <w:rsid w:val="005B6BED"/>
    <w:rsid w:val="005B7CC3"/>
    <w:rsid w:val="005C399A"/>
    <w:rsid w:val="005C6EA0"/>
    <w:rsid w:val="005D3FDA"/>
    <w:rsid w:val="005E1036"/>
    <w:rsid w:val="005E16E3"/>
    <w:rsid w:val="005E5DEC"/>
    <w:rsid w:val="005F5321"/>
    <w:rsid w:val="006035B1"/>
    <w:rsid w:val="0061330D"/>
    <w:rsid w:val="00627C87"/>
    <w:rsid w:val="0064138E"/>
    <w:rsid w:val="00641F54"/>
    <w:rsid w:val="006466B6"/>
    <w:rsid w:val="00652DAB"/>
    <w:rsid w:val="0066149E"/>
    <w:rsid w:val="00662D89"/>
    <w:rsid w:val="00664802"/>
    <w:rsid w:val="006769A1"/>
    <w:rsid w:val="00677476"/>
    <w:rsid w:val="00695D2B"/>
    <w:rsid w:val="006A080E"/>
    <w:rsid w:val="006A465E"/>
    <w:rsid w:val="006A4B96"/>
    <w:rsid w:val="006D4205"/>
    <w:rsid w:val="006D433B"/>
    <w:rsid w:val="006E1FE6"/>
    <w:rsid w:val="006F3D23"/>
    <w:rsid w:val="00707E47"/>
    <w:rsid w:val="00711CFC"/>
    <w:rsid w:val="00711E69"/>
    <w:rsid w:val="00711F0A"/>
    <w:rsid w:val="00712709"/>
    <w:rsid w:val="007165AA"/>
    <w:rsid w:val="00722BCA"/>
    <w:rsid w:val="00725B83"/>
    <w:rsid w:val="00727282"/>
    <w:rsid w:val="007305C1"/>
    <w:rsid w:val="007347C4"/>
    <w:rsid w:val="0074034E"/>
    <w:rsid w:val="007418F1"/>
    <w:rsid w:val="00772575"/>
    <w:rsid w:val="00772D84"/>
    <w:rsid w:val="00776173"/>
    <w:rsid w:val="0078151E"/>
    <w:rsid w:val="00790D36"/>
    <w:rsid w:val="007A1230"/>
    <w:rsid w:val="007A7AA9"/>
    <w:rsid w:val="007B0F69"/>
    <w:rsid w:val="007B4FBA"/>
    <w:rsid w:val="007D258B"/>
    <w:rsid w:val="007F014A"/>
    <w:rsid w:val="007F35DD"/>
    <w:rsid w:val="007F70DA"/>
    <w:rsid w:val="008050F2"/>
    <w:rsid w:val="00810B95"/>
    <w:rsid w:val="0081139B"/>
    <w:rsid w:val="00812E94"/>
    <w:rsid w:val="008140AA"/>
    <w:rsid w:val="00815A9F"/>
    <w:rsid w:val="008162D7"/>
    <w:rsid w:val="00827927"/>
    <w:rsid w:val="008317F5"/>
    <w:rsid w:val="00833558"/>
    <w:rsid w:val="008335CB"/>
    <w:rsid w:val="00833F44"/>
    <w:rsid w:val="008349B7"/>
    <w:rsid w:val="00837083"/>
    <w:rsid w:val="00840FAB"/>
    <w:rsid w:val="00857AEF"/>
    <w:rsid w:val="00857E51"/>
    <w:rsid w:val="008634A8"/>
    <w:rsid w:val="00863E1A"/>
    <w:rsid w:val="00867E95"/>
    <w:rsid w:val="0088009B"/>
    <w:rsid w:val="00881EE0"/>
    <w:rsid w:val="008843AD"/>
    <w:rsid w:val="0089686B"/>
    <w:rsid w:val="008A4BF4"/>
    <w:rsid w:val="008B31B5"/>
    <w:rsid w:val="008B7035"/>
    <w:rsid w:val="008D657A"/>
    <w:rsid w:val="008F5796"/>
    <w:rsid w:val="00901D03"/>
    <w:rsid w:val="00910E79"/>
    <w:rsid w:val="00917A9F"/>
    <w:rsid w:val="00917D4F"/>
    <w:rsid w:val="009341C8"/>
    <w:rsid w:val="00937CBD"/>
    <w:rsid w:val="00946D03"/>
    <w:rsid w:val="00961750"/>
    <w:rsid w:val="0096769A"/>
    <w:rsid w:val="0097634C"/>
    <w:rsid w:val="0097666A"/>
    <w:rsid w:val="0097759C"/>
    <w:rsid w:val="00982205"/>
    <w:rsid w:val="00984362"/>
    <w:rsid w:val="00986EE6"/>
    <w:rsid w:val="009A4153"/>
    <w:rsid w:val="009A4F3C"/>
    <w:rsid w:val="009C132A"/>
    <w:rsid w:val="009C14A4"/>
    <w:rsid w:val="009C2D0B"/>
    <w:rsid w:val="009F6CBE"/>
    <w:rsid w:val="009F6D4E"/>
    <w:rsid w:val="00A05C77"/>
    <w:rsid w:val="00A1287C"/>
    <w:rsid w:val="00A12C31"/>
    <w:rsid w:val="00A173EA"/>
    <w:rsid w:val="00A21A2F"/>
    <w:rsid w:val="00A262BF"/>
    <w:rsid w:val="00A276A8"/>
    <w:rsid w:val="00A32358"/>
    <w:rsid w:val="00A44294"/>
    <w:rsid w:val="00A54CCF"/>
    <w:rsid w:val="00A6687E"/>
    <w:rsid w:val="00A94B08"/>
    <w:rsid w:val="00AA2C2B"/>
    <w:rsid w:val="00AA477C"/>
    <w:rsid w:val="00AB3E8B"/>
    <w:rsid w:val="00AC11E5"/>
    <w:rsid w:val="00AC3BB0"/>
    <w:rsid w:val="00AC4823"/>
    <w:rsid w:val="00AD7581"/>
    <w:rsid w:val="00AE08E1"/>
    <w:rsid w:val="00AE7CD2"/>
    <w:rsid w:val="00AF059F"/>
    <w:rsid w:val="00AF68F2"/>
    <w:rsid w:val="00B154BF"/>
    <w:rsid w:val="00B275E8"/>
    <w:rsid w:val="00B300EE"/>
    <w:rsid w:val="00B34733"/>
    <w:rsid w:val="00B374F8"/>
    <w:rsid w:val="00B40D1F"/>
    <w:rsid w:val="00B6201F"/>
    <w:rsid w:val="00B67DF7"/>
    <w:rsid w:val="00B76BBE"/>
    <w:rsid w:val="00B775E5"/>
    <w:rsid w:val="00B84D7E"/>
    <w:rsid w:val="00B86437"/>
    <w:rsid w:val="00B95F20"/>
    <w:rsid w:val="00B96363"/>
    <w:rsid w:val="00BA14CE"/>
    <w:rsid w:val="00BA48C1"/>
    <w:rsid w:val="00BB5FC9"/>
    <w:rsid w:val="00BB6DAA"/>
    <w:rsid w:val="00BC11F8"/>
    <w:rsid w:val="00BD0DB2"/>
    <w:rsid w:val="00BE5684"/>
    <w:rsid w:val="00BF3C96"/>
    <w:rsid w:val="00BF42B5"/>
    <w:rsid w:val="00C04403"/>
    <w:rsid w:val="00C046E1"/>
    <w:rsid w:val="00C2494E"/>
    <w:rsid w:val="00C24DDB"/>
    <w:rsid w:val="00C37D48"/>
    <w:rsid w:val="00C52772"/>
    <w:rsid w:val="00C7323E"/>
    <w:rsid w:val="00C764FC"/>
    <w:rsid w:val="00C80362"/>
    <w:rsid w:val="00C816BE"/>
    <w:rsid w:val="00C97451"/>
    <w:rsid w:val="00CB041A"/>
    <w:rsid w:val="00CD1445"/>
    <w:rsid w:val="00CD2305"/>
    <w:rsid w:val="00CE2A63"/>
    <w:rsid w:val="00CE45DC"/>
    <w:rsid w:val="00CE56B3"/>
    <w:rsid w:val="00D00A35"/>
    <w:rsid w:val="00D05AA2"/>
    <w:rsid w:val="00D27B7D"/>
    <w:rsid w:val="00D313D2"/>
    <w:rsid w:val="00D4193A"/>
    <w:rsid w:val="00D50B5F"/>
    <w:rsid w:val="00D6356D"/>
    <w:rsid w:val="00D64017"/>
    <w:rsid w:val="00D94A45"/>
    <w:rsid w:val="00DA71AC"/>
    <w:rsid w:val="00DB6A63"/>
    <w:rsid w:val="00DC0060"/>
    <w:rsid w:val="00DC401E"/>
    <w:rsid w:val="00DD12F4"/>
    <w:rsid w:val="00DD2EB4"/>
    <w:rsid w:val="00DD358A"/>
    <w:rsid w:val="00DD7832"/>
    <w:rsid w:val="00E01E97"/>
    <w:rsid w:val="00E133E7"/>
    <w:rsid w:val="00E24BE4"/>
    <w:rsid w:val="00E25F86"/>
    <w:rsid w:val="00E274B9"/>
    <w:rsid w:val="00E566F3"/>
    <w:rsid w:val="00E64CA9"/>
    <w:rsid w:val="00E7488A"/>
    <w:rsid w:val="00E939DB"/>
    <w:rsid w:val="00E94D5C"/>
    <w:rsid w:val="00EA0189"/>
    <w:rsid w:val="00EB0C6F"/>
    <w:rsid w:val="00EB7852"/>
    <w:rsid w:val="00EC223A"/>
    <w:rsid w:val="00EC225D"/>
    <w:rsid w:val="00EC4BC1"/>
    <w:rsid w:val="00EE0830"/>
    <w:rsid w:val="00EE0F4B"/>
    <w:rsid w:val="00EE5F14"/>
    <w:rsid w:val="00EF06BA"/>
    <w:rsid w:val="00EF2ADF"/>
    <w:rsid w:val="00F02731"/>
    <w:rsid w:val="00F112BB"/>
    <w:rsid w:val="00F1212F"/>
    <w:rsid w:val="00F1442F"/>
    <w:rsid w:val="00F32A58"/>
    <w:rsid w:val="00F36BA8"/>
    <w:rsid w:val="00F52676"/>
    <w:rsid w:val="00F551DD"/>
    <w:rsid w:val="00F6107D"/>
    <w:rsid w:val="00F77D1D"/>
    <w:rsid w:val="00F82B1C"/>
    <w:rsid w:val="00F91535"/>
    <w:rsid w:val="00F9207B"/>
    <w:rsid w:val="00F943D6"/>
    <w:rsid w:val="00F950C9"/>
    <w:rsid w:val="00FA71E8"/>
    <w:rsid w:val="00FB3298"/>
    <w:rsid w:val="00FB6635"/>
    <w:rsid w:val="00FC1BA6"/>
    <w:rsid w:val="00FC5617"/>
    <w:rsid w:val="00FD7C67"/>
    <w:rsid w:val="00FE59FE"/>
    <w:rsid w:val="00FE7F99"/>
    <w:rsid w:val="00FF2412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F8A2D4C"/>
  <w15:docId w15:val="{2AB54757-149E-4CCC-B8F1-5120ACB0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  <w:style w:type="paragraph" w:styleId="ListParagraph">
    <w:name w:val="List Paragraph"/>
    <w:basedOn w:val="Normal"/>
    <w:uiPriority w:val="34"/>
    <w:qFormat/>
    <w:rsid w:val="008140A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185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lastModifiedBy>Jillian Richardson</cp:lastModifiedBy>
  <cp:revision>7</cp:revision>
  <cp:lastPrinted>2022-03-02T22:51:00Z</cp:lastPrinted>
  <dcterms:created xsi:type="dcterms:W3CDTF">2024-11-19T00:02:00Z</dcterms:created>
  <dcterms:modified xsi:type="dcterms:W3CDTF">2024-11-26T17:43:00Z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  <property fmtid="{D5CDD505-2E9C-101B-9397-08002B2CF9AE}" pid="3" name="GrammarlyDocumentId">
    <vt:lpwstr>cbfa44f5d8173f7a38bfb5bf8101702559658ad7d8e7841f87fac1fe6408fc67</vt:lpwstr>
  </property>
</Properties>
</file>