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2AF9A" w14:textId="77777777" w:rsidR="00481DCE" w:rsidRPr="002620B3" w:rsidRDefault="00606D28">
      <w:pPr>
        <w:rPr>
          <w:rFonts w:ascii="Arial" w:hAnsi="Arial" w:cs="Arial"/>
          <w:sz w:val="22"/>
          <w:szCs w:val="22"/>
        </w:rPr>
      </w:pPr>
      <w:r w:rsidRPr="002620B3">
        <w:rPr>
          <w:rFonts w:ascii="Arial" w:hAnsi="Arial" w:cs="Arial"/>
          <w:noProof/>
          <w:sz w:val="22"/>
          <w:szCs w:val="22"/>
        </w:rPr>
        <w:drawing>
          <wp:anchor distT="0" distB="0" distL="114300" distR="114300" simplePos="0" relativeHeight="251656704" behindDoc="0" locked="0" layoutInCell="1" allowOverlap="1" wp14:anchorId="42C63324" wp14:editId="3DBB7352">
            <wp:simplePos x="0" y="0"/>
            <wp:positionH relativeFrom="column">
              <wp:posOffset>5313918</wp:posOffset>
            </wp:positionH>
            <wp:positionV relativeFrom="paragraph">
              <wp:posOffset>-685800</wp:posOffset>
            </wp:positionV>
            <wp:extent cx="1121569" cy="1495425"/>
            <wp:effectExtent l="0" t="0" r="254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21569" cy="14954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C7685C" w14:textId="77777777" w:rsidR="00481DCE" w:rsidRPr="002620B3" w:rsidRDefault="00481DCE">
      <w:pPr>
        <w:rPr>
          <w:rFonts w:ascii="Arial" w:hAnsi="Arial" w:cs="Arial"/>
          <w:sz w:val="22"/>
          <w:szCs w:val="22"/>
        </w:rPr>
      </w:pPr>
    </w:p>
    <w:tbl>
      <w:tblPr>
        <w:tblW w:w="0" w:type="auto"/>
        <w:tblLayout w:type="fixed"/>
        <w:tblLook w:val="0000" w:firstRow="0" w:lastRow="0" w:firstColumn="0" w:lastColumn="0" w:noHBand="0" w:noVBand="0"/>
      </w:tblPr>
      <w:tblGrid>
        <w:gridCol w:w="1458"/>
        <w:gridCol w:w="8100"/>
      </w:tblGrid>
      <w:tr w:rsidR="00394BDD" w:rsidRPr="002620B3" w14:paraId="122CA56D" w14:textId="77777777">
        <w:trPr>
          <w:trHeight w:val="480"/>
        </w:trPr>
        <w:tc>
          <w:tcPr>
            <w:tcW w:w="1458" w:type="dxa"/>
          </w:tcPr>
          <w:p w14:paraId="11FB5ADB"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DATE:</w:t>
            </w:r>
          </w:p>
        </w:tc>
        <w:tc>
          <w:tcPr>
            <w:tcW w:w="8100" w:type="dxa"/>
          </w:tcPr>
          <w:p w14:paraId="72D93755" w14:textId="1252E170" w:rsidR="00394BDD" w:rsidRPr="002620B3" w:rsidRDefault="00C02270" w:rsidP="00FE59FE">
            <w:pPr>
              <w:pStyle w:val="MemoText"/>
              <w:rPr>
                <w:rFonts w:cs="Arial"/>
                <w:iCs/>
                <w:noProof w:val="0"/>
                <w:szCs w:val="22"/>
              </w:rPr>
            </w:pPr>
            <w:r>
              <w:rPr>
                <w:rFonts w:cs="Arial"/>
                <w:iCs/>
                <w:noProof w:val="0"/>
                <w:szCs w:val="22"/>
              </w:rPr>
              <w:t>April 7, 2026</w:t>
            </w:r>
          </w:p>
        </w:tc>
      </w:tr>
      <w:tr w:rsidR="00394BDD" w:rsidRPr="002620B3" w14:paraId="0048B1A7" w14:textId="77777777">
        <w:trPr>
          <w:trHeight w:val="480"/>
        </w:trPr>
        <w:tc>
          <w:tcPr>
            <w:tcW w:w="1458" w:type="dxa"/>
          </w:tcPr>
          <w:p w14:paraId="55D30FA7"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1D0C5755" w14:textId="77777777" w:rsidR="00606D28" w:rsidRPr="002620B3" w:rsidRDefault="00606D28" w:rsidP="00606D28">
            <w:pPr>
              <w:rPr>
                <w:rFonts w:ascii="Arial" w:hAnsi="Arial" w:cs="Arial"/>
                <w:iCs/>
                <w:sz w:val="22"/>
                <w:szCs w:val="22"/>
              </w:rPr>
            </w:pPr>
            <w:r w:rsidRPr="002620B3">
              <w:rPr>
                <w:rFonts w:ascii="Arial" w:hAnsi="Arial" w:cs="Arial"/>
                <w:iCs/>
                <w:sz w:val="22"/>
                <w:szCs w:val="22"/>
              </w:rPr>
              <w:t>Mayor and Council Members</w:t>
            </w:r>
          </w:p>
          <w:p w14:paraId="1D02677C" w14:textId="77777777" w:rsidR="00CE45DC" w:rsidRPr="002620B3" w:rsidRDefault="00CE45DC" w:rsidP="00C02270">
            <w:pPr>
              <w:rPr>
                <w:rFonts w:ascii="Arial" w:hAnsi="Arial" w:cs="Arial"/>
                <w:iCs/>
                <w:noProof/>
                <w:sz w:val="22"/>
                <w:szCs w:val="22"/>
              </w:rPr>
            </w:pPr>
          </w:p>
        </w:tc>
      </w:tr>
      <w:tr w:rsidR="00394BDD" w:rsidRPr="002620B3" w14:paraId="10D7A68A" w14:textId="77777777">
        <w:trPr>
          <w:trHeight w:val="480"/>
        </w:trPr>
        <w:tc>
          <w:tcPr>
            <w:tcW w:w="1458" w:type="dxa"/>
          </w:tcPr>
          <w:p w14:paraId="7FD41095"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058D17D3" w14:textId="6884563C" w:rsidR="00394BDD" w:rsidRPr="002620B3" w:rsidRDefault="007E6C4C" w:rsidP="00992BB4">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027278CB" w14:textId="77777777">
        <w:trPr>
          <w:trHeight w:val="480"/>
        </w:trPr>
        <w:tc>
          <w:tcPr>
            <w:tcW w:w="1458" w:type="dxa"/>
          </w:tcPr>
          <w:p w14:paraId="3C1CA80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407DDBF1" w14:textId="75BEA1BD" w:rsidR="00C02270" w:rsidRPr="002620B3" w:rsidRDefault="00C02270" w:rsidP="00C02270">
            <w:pPr>
              <w:rPr>
                <w:rFonts w:ascii="Arial" w:hAnsi="Arial" w:cs="Arial"/>
                <w:iCs/>
                <w:noProof/>
                <w:sz w:val="22"/>
                <w:szCs w:val="22"/>
              </w:rPr>
            </w:pPr>
            <w:r>
              <w:rPr>
                <w:rFonts w:ascii="Arial" w:hAnsi="Arial" w:cs="Arial"/>
                <w:iCs/>
                <w:noProof/>
                <w:sz w:val="22"/>
                <w:szCs w:val="22"/>
              </w:rPr>
              <w:t>Cassandra Sanchez, Director of Public Works</w:t>
            </w:r>
            <w:r w:rsidR="0017723C">
              <w:rPr>
                <w:rFonts w:ascii="Arial" w:hAnsi="Arial" w:cs="Arial"/>
                <w:iCs/>
                <w:noProof/>
                <w:sz w:val="22"/>
                <w:szCs w:val="22"/>
              </w:rPr>
              <w:t>/City Engineer</w:t>
            </w:r>
          </w:p>
          <w:p w14:paraId="32677268" w14:textId="7C116167" w:rsidR="00606D28" w:rsidRPr="002620B3" w:rsidRDefault="00C02270" w:rsidP="00606D28">
            <w:pPr>
              <w:rPr>
                <w:rFonts w:ascii="Arial" w:hAnsi="Arial" w:cs="Arial"/>
                <w:iCs/>
                <w:noProof/>
                <w:sz w:val="22"/>
                <w:szCs w:val="22"/>
              </w:rPr>
            </w:pPr>
            <w:r>
              <w:rPr>
                <w:rFonts w:ascii="Arial" w:hAnsi="Arial" w:cs="Arial"/>
                <w:iCs/>
                <w:noProof/>
                <w:sz w:val="22"/>
                <w:szCs w:val="22"/>
              </w:rPr>
              <w:t>Tina Souza, Senior Project Manager</w:t>
            </w:r>
          </w:p>
          <w:p w14:paraId="2C66E52B" w14:textId="484F5770" w:rsidR="00394BDD" w:rsidRPr="002620B3" w:rsidRDefault="00394BDD" w:rsidP="00C02270">
            <w:pPr>
              <w:rPr>
                <w:rFonts w:ascii="Arial" w:hAnsi="Arial" w:cs="Arial"/>
                <w:iCs/>
                <w:noProof/>
                <w:sz w:val="22"/>
                <w:szCs w:val="22"/>
              </w:rPr>
            </w:pPr>
          </w:p>
        </w:tc>
      </w:tr>
      <w:tr w:rsidR="00394BDD" w:rsidRPr="002620B3" w14:paraId="4F4C970C" w14:textId="77777777">
        <w:trPr>
          <w:trHeight w:val="480"/>
        </w:trPr>
        <w:tc>
          <w:tcPr>
            <w:tcW w:w="1458" w:type="dxa"/>
          </w:tcPr>
          <w:p w14:paraId="7C90B2DF"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562B1EE2" w14:textId="29E86580" w:rsidR="00394BDD" w:rsidRPr="002620B3" w:rsidRDefault="00C02270" w:rsidP="00FE59FE">
            <w:pPr>
              <w:rPr>
                <w:rFonts w:ascii="Arial" w:hAnsi="Arial" w:cs="Arial"/>
                <w:iCs/>
                <w:noProof/>
                <w:sz w:val="22"/>
                <w:szCs w:val="22"/>
              </w:rPr>
            </w:pPr>
            <w:r>
              <w:rPr>
                <w:rFonts w:ascii="Arial" w:hAnsi="Arial" w:cs="Arial"/>
                <w:iCs/>
                <w:noProof/>
                <w:sz w:val="22"/>
                <w:szCs w:val="22"/>
              </w:rPr>
              <w:t xml:space="preserve">Amend Professional Services Agreement for Construction Support Services for the Ranchero Road Aqueduct Crossing Project, C.O. </w:t>
            </w:r>
            <w:r w:rsidR="007E7E6F">
              <w:rPr>
                <w:rFonts w:ascii="Arial" w:hAnsi="Arial" w:cs="Arial"/>
                <w:iCs/>
                <w:noProof/>
                <w:sz w:val="22"/>
                <w:szCs w:val="22"/>
              </w:rPr>
              <w:t xml:space="preserve">No. </w:t>
            </w:r>
            <w:r>
              <w:rPr>
                <w:rFonts w:ascii="Arial" w:hAnsi="Arial" w:cs="Arial"/>
                <w:iCs/>
                <w:noProof/>
                <w:sz w:val="22"/>
                <w:szCs w:val="22"/>
              </w:rPr>
              <w:t>7139</w:t>
            </w:r>
          </w:p>
        </w:tc>
      </w:tr>
    </w:tbl>
    <w:p w14:paraId="484B841F" w14:textId="77777777" w:rsidR="00481DCE" w:rsidRPr="002620B3" w:rsidRDefault="00481DCE">
      <w:pPr>
        <w:pStyle w:val="MemoText"/>
        <w:rPr>
          <w:rFonts w:cs="Arial"/>
          <w:noProof w:val="0"/>
          <w:szCs w:val="22"/>
        </w:rPr>
        <w:sectPr w:rsidR="00481DCE" w:rsidRPr="002620B3">
          <w:headerReference w:type="default" r:id="rId10"/>
          <w:pgSz w:w="12240" w:h="15840" w:code="1"/>
          <w:pgMar w:top="1440" w:right="1440" w:bottom="1440" w:left="1440" w:header="432" w:footer="720" w:gutter="0"/>
          <w:cols w:space="720"/>
        </w:sectPr>
      </w:pPr>
    </w:p>
    <w:p w14:paraId="14186E29" w14:textId="77777777" w:rsidR="00FA71E8" w:rsidRPr="002620B3" w:rsidRDefault="00606D28">
      <w:pPr>
        <w:pStyle w:val="MemoText"/>
        <w:rPr>
          <w:rFonts w:cs="Arial"/>
          <w:noProof w:val="0"/>
          <w:szCs w:val="22"/>
        </w:rPr>
      </w:pPr>
      <w:r>
        <w:rPr>
          <w:rFonts w:cs="Arial"/>
          <w:szCs w:val="22"/>
        </w:rPr>
        <mc:AlternateContent>
          <mc:Choice Requires="wps">
            <w:drawing>
              <wp:anchor distT="0" distB="0" distL="114300" distR="114300" simplePos="0" relativeHeight="251658752" behindDoc="0" locked="0" layoutInCell="1" allowOverlap="1" wp14:anchorId="76466326" wp14:editId="0556A809">
                <wp:simplePos x="0" y="0"/>
                <wp:positionH relativeFrom="column">
                  <wp:posOffset>-62865</wp:posOffset>
                </wp:positionH>
                <wp:positionV relativeFrom="paragraph">
                  <wp:posOffset>65405</wp:posOffset>
                </wp:positionV>
                <wp:extent cx="6075045" cy="0"/>
                <wp:effectExtent l="0" t="0" r="0" b="0"/>
                <wp:wrapNone/>
                <wp:docPr id="4"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A2025" id="Line 1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CLq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"/>
            </w:pict>
          </mc:Fallback>
        </mc:AlternateContent>
      </w:r>
      <w:r>
        <w:rPr>
          <w:rFonts w:cs="Arial"/>
          <w:szCs w:val="22"/>
        </w:rPr>
        <mc:AlternateContent>
          <mc:Choice Requires="wps">
            <w:drawing>
              <wp:anchor distT="0" distB="0" distL="114300" distR="114300" simplePos="0" relativeHeight="251657728" behindDoc="0" locked="0" layoutInCell="1" allowOverlap="1" wp14:anchorId="6879253A" wp14:editId="0A96189C">
                <wp:simplePos x="0" y="0"/>
                <wp:positionH relativeFrom="column">
                  <wp:posOffset>-62865</wp:posOffset>
                </wp:positionH>
                <wp:positionV relativeFrom="paragraph">
                  <wp:posOffset>42545</wp:posOffset>
                </wp:positionV>
                <wp:extent cx="6075045" cy="0"/>
                <wp:effectExtent l="0" t="0" r="0" b="0"/>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12AD9A" id="Line 1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7wpFA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"/>
            </w:pict>
          </mc:Fallback>
        </mc:AlternateContent>
      </w:r>
    </w:p>
    <w:p w14:paraId="0846C6A8"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1E3FD182" w14:textId="77777777" w:rsidR="00394BDD" w:rsidRPr="00DA71AC" w:rsidRDefault="00394BDD" w:rsidP="00DA71AC">
      <w:pPr>
        <w:jc w:val="both"/>
        <w:rPr>
          <w:rFonts w:ascii="Arial" w:hAnsi="Arial" w:cs="Arial"/>
          <w:b/>
          <w:sz w:val="22"/>
          <w:szCs w:val="22"/>
        </w:rPr>
      </w:pPr>
    </w:p>
    <w:p w14:paraId="3E0A5CF4" w14:textId="13EEFC08" w:rsidR="00C02270" w:rsidRPr="006D239A" w:rsidRDefault="00606D28" w:rsidP="0017723C">
      <w:pPr>
        <w:pStyle w:val="MemoText"/>
        <w:jc w:val="both"/>
        <w:rPr>
          <w:rFonts w:cs="Arial"/>
          <w:iCs/>
          <w:noProof w:val="0"/>
          <w:szCs w:val="22"/>
        </w:rPr>
      </w:pPr>
      <w:r w:rsidRPr="00DA71AC">
        <w:rPr>
          <w:rFonts w:cs="Arial"/>
          <w:iCs/>
          <w:noProof w:val="0"/>
          <w:szCs w:val="22"/>
        </w:rPr>
        <w:t xml:space="preserve">It is </w:t>
      </w:r>
      <w:r w:rsidRPr="006D239A">
        <w:rPr>
          <w:rFonts w:cs="Arial"/>
          <w:iCs/>
          <w:noProof w:val="0"/>
          <w:szCs w:val="22"/>
        </w:rPr>
        <w:t>recommended that the City Council</w:t>
      </w:r>
      <w:r w:rsidR="0017723C">
        <w:rPr>
          <w:rFonts w:cs="Arial"/>
          <w:iCs/>
          <w:noProof w:val="0"/>
          <w:szCs w:val="22"/>
        </w:rPr>
        <w:t xml:space="preserve"> a</w:t>
      </w:r>
      <w:r w:rsidR="00C02270">
        <w:rPr>
          <w:rFonts w:cs="Arial"/>
          <w:iCs/>
          <w:noProof w:val="0"/>
          <w:szCs w:val="22"/>
        </w:rPr>
        <w:t xml:space="preserve">mend Professional Services Agreement </w:t>
      </w:r>
      <w:r w:rsidR="0017723C">
        <w:rPr>
          <w:rFonts w:cs="Arial"/>
          <w:iCs/>
          <w:noProof w:val="0"/>
          <w:szCs w:val="22"/>
        </w:rPr>
        <w:t>No. 2021-22-064 with</w:t>
      </w:r>
      <w:r w:rsidR="00C02270">
        <w:rPr>
          <w:rFonts w:cs="Arial"/>
          <w:iCs/>
          <w:noProof w:val="0"/>
          <w:szCs w:val="22"/>
        </w:rPr>
        <w:t xml:space="preserve"> TranSystems Corporation for </w:t>
      </w:r>
      <w:r w:rsidR="006059D8">
        <w:rPr>
          <w:rFonts w:cs="Arial"/>
          <w:iCs/>
          <w:noProof w:val="0"/>
          <w:szCs w:val="22"/>
        </w:rPr>
        <w:t xml:space="preserve">additional </w:t>
      </w:r>
      <w:r w:rsidR="00C02270">
        <w:rPr>
          <w:rFonts w:cs="Arial"/>
          <w:iCs/>
          <w:noProof w:val="0"/>
          <w:szCs w:val="22"/>
        </w:rPr>
        <w:t xml:space="preserve">construction support services for the Ranchero Road Aqueduct Crossing Project, C.O. No. 7139, in </w:t>
      </w:r>
      <w:r w:rsidR="007B14F4">
        <w:rPr>
          <w:rFonts w:cs="Arial"/>
          <w:iCs/>
          <w:noProof w:val="0"/>
          <w:szCs w:val="22"/>
        </w:rPr>
        <w:t xml:space="preserve">the </w:t>
      </w:r>
      <w:r w:rsidR="00C02270">
        <w:rPr>
          <w:rFonts w:cs="Arial"/>
          <w:iCs/>
          <w:noProof w:val="0"/>
          <w:szCs w:val="22"/>
        </w:rPr>
        <w:t>amount of $</w:t>
      </w:r>
      <w:r w:rsidR="0045225E">
        <w:rPr>
          <w:rFonts w:cs="Arial"/>
          <w:iCs/>
          <w:noProof w:val="0"/>
          <w:szCs w:val="22"/>
        </w:rPr>
        <w:t>65</w:t>
      </w:r>
      <w:r w:rsidR="00C02270">
        <w:rPr>
          <w:rFonts w:cs="Arial"/>
          <w:iCs/>
          <w:noProof w:val="0"/>
          <w:szCs w:val="22"/>
        </w:rPr>
        <w:t>,000,</w:t>
      </w:r>
      <w:r w:rsidR="006059D8">
        <w:rPr>
          <w:rFonts w:cs="Arial"/>
          <w:iCs/>
          <w:noProof w:val="0"/>
          <w:szCs w:val="22"/>
        </w:rPr>
        <w:t xml:space="preserve"> for a</w:t>
      </w:r>
      <w:r w:rsidR="00C02270">
        <w:rPr>
          <w:rFonts w:cs="Arial"/>
          <w:iCs/>
          <w:noProof w:val="0"/>
          <w:szCs w:val="22"/>
        </w:rPr>
        <w:t xml:space="preserve"> </w:t>
      </w:r>
      <w:r w:rsidR="007E7E6F">
        <w:rPr>
          <w:rFonts w:cs="Arial"/>
          <w:iCs/>
          <w:noProof w:val="0"/>
          <w:szCs w:val="22"/>
        </w:rPr>
        <w:t xml:space="preserve">not-to-exceed </w:t>
      </w:r>
      <w:r w:rsidR="00C02270">
        <w:rPr>
          <w:rFonts w:cs="Arial"/>
          <w:iCs/>
          <w:noProof w:val="0"/>
          <w:szCs w:val="22"/>
        </w:rPr>
        <w:t xml:space="preserve">total </w:t>
      </w:r>
      <w:r w:rsidR="006059D8">
        <w:rPr>
          <w:rFonts w:cs="Arial"/>
          <w:iCs/>
          <w:noProof w:val="0"/>
          <w:szCs w:val="22"/>
        </w:rPr>
        <w:t>of $</w:t>
      </w:r>
      <w:r w:rsidR="0045225E">
        <w:rPr>
          <w:rFonts w:cs="Arial"/>
          <w:iCs/>
          <w:noProof w:val="0"/>
          <w:szCs w:val="22"/>
        </w:rPr>
        <w:t>213</w:t>
      </w:r>
      <w:r w:rsidR="006059D8">
        <w:rPr>
          <w:rFonts w:cs="Arial"/>
          <w:iCs/>
          <w:noProof w:val="0"/>
          <w:szCs w:val="22"/>
        </w:rPr>
        <w:t>,500.</w:t>
      </w:r>
    </w:p>
    <w:p w14:paraId="149FD91F" w14:textId="77777777" w:rsidR="00394BDD" w:rsidRPr="006D239A" w:rsidRDefault="00394BDD" w:rsidP="00DA71AC">
      <w:pPr>
        <w:jc w:val="both"/>
        <w:rPr>
          <w:rFonts w:ascii="Arial" w:hAnsi="Arial" w:cs="Arial"/>
          <w:iCs/>
          <w:sz w:val="22"/>
          <w:szCs w:val="22"/>
        </w:rPr>
      </w:pPr>
    </w:p>
    <w:p w14:paraId="535940FE" w14:textId="77777777" w:rsidR="00394BDD" w:rsidRPr="00DA71AC" w:rsidRDefault="00394BDD" w:rsidP="00DA71AC">
      <w:pPr>
        <w:jc w:val="both"/>
        <w:rPr>
          <w:rFonts w:ascii="Arial" w:hAnsi="Arial" w:cs="Arial"/>
          <w:sz w:val="22"/>
          <w:szCs w:val="22"/>
        </w:rPr>
      </w:pPr>
      <w:r w:rsidRPr="00DA71AC">
        <w:rPr>
          <w:rFonts w:ascii="Arial" w:hAnsi="Arial" w:cs="Arial"/>
          <w:b/>
          <w:sz w:val="22"/>
          <w:szCs w:val="22"/>
        </w:rPr>
        <w:t>BACKGROUND</w:t>
      </w:r>
    </w:p>
    <w:p w14:paraId="221F3C19" w14:textId="77777777" w:rsidR="00394BDD" w:rsidRDefault="00394BDD" w:rsidP="00DA71AC">
      <w:pPr>
        <w:jc w:val="both"/>
        <w:rPr>
          <w:rFonts w:ascii="Arial" w:hAnsi="Arial" w:cs="Arial"/>
          <w:sz w:val="22"/>
          <w:szCs w:val="22"/>
        </w:rPr>
      </w:pPr>
    </w:p>
    <w:p w14:paraId="17C393D4" w14:textId="562537FC" w:rsidR="008C5D93" w:rsidRDefault="008C5D93" w:rsidP="008C5D93">
      <w:pPr>
        <w:jc w:val="both"/>
        <w:rPr>
          <w:rFonts w:ascii="Arial" w:hAnsi="Arial" w:cs="Arial"/>
          <w:sz w:val="22"/>
          <w:szCs w:val="22"/>
        </w:rPr>
      </w:pPr>
      <w:r w:rsidRPr="008C5D93">
        <w:rPr>
          <w:rFonts w:ascii="Arial" w:hAnsi="Arial" w:cs="Arial"/>
          <w:sz w:val="22"/>
          <w:szCs w:val="22"/>
        </w:rPr>
        <w:t xml:space="preserve">On </w:t>
      </w:r>
      <w:r w:rsidR="006329ED">
        <w:rPr>
          <w:rFonts w:ascii="Arial" w:hAnsi="Arial" w:cs="Arial"/>
          <w:sz w:val="22"/>
          <w:szCs w:val="22"/>
        </w:rPr>
        <w:t xml:space="preserve">September </w:t>
      </w:r>
      <w:r w:rsidR="007B14F4">
        <w:rPr>
          <w:rFonts w:ascii="Arial" w:hAnsi="Arial" w:cs="Arial"/>
          <w:sz w:val="22"/>
          <w:szCs w:val="22"/>
        </w:rPr>
        <w:t>7, 2021</w:t>
      </w:r>
      <w:r w:rsidRPr="008C5D93">
        <w:rPr>
          <w:rFonts w:ascii="Arial" w:hAnsi="Arial" w:cs="Arial"/>
          <w:sz w:val="22"/>
          <w:szCs w:val="22"/>
        </w:rPr>
        <w:t>, the City Council awarded a Professional Services Agreement (PSA) to TranSystems Corporation (TranSystems) in the amount of $148,</w:t>
      </w:r>
      <w:r w:rsidR="007B14F4">
        <w:rPr>
          <w:rFonts w:ascii="Arial" w:hAnsi="Arial" w:cs="Arial"/>
          <w:sz w:val="22"/>
          <w:szCs w:val="22"/>
        </w:rPr>
        <w:t>5</w:t>
      </w:r>
      <w:r w:rsidRPr="008C5D93">
        <w:rPr>
          <w:rFonts w:ascii="Arial" w:hAnsi="Arial" w:cs="Arial"/>
          <w:sz w:val="22"/>
          <w:szCs w:val="22"/>
        </w:rPr>
        <w:t>00 to provide bidding support and construction support services for the Ranchero Road Aqueduct Crossing Project, C.O. No. 7139</w:t>
      </w:r>
      <w:r w:rsidR="007E7E6F">
        <w:rPr>
          <w:rFonts w:ascii="Arial" w:hAnsi="Arial" w:cs="Arial"/>
          <w:sz w:val="22"/>
          <w:szCs w:val="22"/>
        </w:rPr>
        <w:t xml:space="preserve"> (Project)</w:t>
      </w:r>
      <w:r w:rsidRPr="008C5D93">
        <w:rPr>
          <w:rFonts w:ascii="Arial" w:hAnsi="Arial" w:cs="Arial"/>
          <w:sz w:val="22"/>
          <w:szCs w:val="22"/>
        </w:rPr>
        <w:t>.</w:t>
      </w:r>
    </w:p>
    <w:p w14:paraId="734D9BDA" w14:textId="77777777" w:rsidR="008C5D93" w:rsidRPr="008C5D93" w:rsidRDefault="008C5D93" w:rsidP="008C5D93">
      <w:pPr>
        <w:jc w:val="both"/>
        <w:rPr>
          <w:rFonts w:ascii="Arial" w:hAnsi="Arial" w:cs="Arial"/>
          <w:sz w:val="22"/>
          <w:szCs w:val="22"/>
        </w:rPr>
      </w:pPr>
    </w:p>
    <w:p w14:paraId="450AE4BD" w14:textId="77777777" w:rsidR="008C5D93" w:rsidRPr="008C5D93" w:rsidRDefault="008C5D93" w:rsidP="008C5D93">
      <w:pPr>
        <w:jc w:val="both"/>
        <w:rPr>
          <w:rFonts w:ascii="Arial" w:hAnsi="Arial" w:cs="Arial"/>
          <w:sz w:val="22"/>
          <w:szCs w:val="22"/>
        </w:rPr>
      </w:pPr>
      <w:r w:rsidRPr="008C5D93">
        <w:rPr>
          <w:rFonts w:ascii="Arial" w:hAnsi="Arial" w:cs="Arial"/>
          <w:sz w:val="22"/>
          <w:szCs w:val="22"/>
        </w:rPr>
        <w:t>The agreement included engineering support services during construction based on the anticipated scope and schedule at the time of design. The project is currently in the construction phase and requires continued engineering support services to respond to requests for information (RFIs), review submittals, assist with field modifications, and provide technical support during construction.</w:t>
      </w:r>
    </w:p>
    <w:p w14:paraId="1AE3017D" w14:textId="77777777" w:rsidR="008C5D93" w:rsidRPr="00DA71AC" w:rsidRDefault="008C5D93" w:rsidP="00DA71AC">
      <w:pPr>
        <w:jc w:val="both"/>
        <w:rPr>
          <w:rFonts w:ascii="Arial" w:hAnsi="Arial" w:cs="Arial"/>
          <w:sz w:val="22"/>
          <w:szCs w:val="22"/>
        </w:rPr>
      </w:pPr>
    </w:p>
    <w:p w14:paraId="0321E6D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ISSUES/ANALYSIS</w:t>
      </w:r>
    </w:p>
    <w:p w14:paraId="46A143EF" w14:textId="77777777" w:rsidR="00394BDD" w:rsidRPr="00DA71AC" w:rsidRDefault="00394BDD" w:rsidP="00DA71AC">
      <w:pPr>
        <w:jc w:val="both"/>
        <w:rPr>
          <w:rFonts w:ascii="Arial" w:hAnsi="Arial" w:cs="Arial"/>
          <w:sz w:val="22"/>
          <w:szCs w:val="22"/>
        </w:rPr>
      </w:pPr>
    </w:p>
    <w:p w14:paraId="3185ADF3" w14:textId="238B56DF" w:rsidR="008C5D93" w:rsidRDefault="008C5D93" w:rsidP="008C5D93">
      <w:pPr>
        <w:jc w:val="both"/>
        <w:rPr>
          <w:rFonts w:ascii="Arial" w:hAnsi="Arial" w:cs="Arial"/>
          <w:sz w:val="22"/>
          <w:szCs w:val="22"/>
        </w:rPr>
      </w:pPr>
      <w:r w:rsidRPr="008C5D93">
        <w:rPr>
          <w:rFonts w:ascii="Arial" w:hAnsi="Arial" w:cs="Arial"/>
          <w:sz w:val="22"/>
          <w:szCs w:val="22"/>
        </w:rPr>
        <w:t xml:space="preserve">The current agreement included construction support services based on the anticipated scope at the time the project was originally awarded. During construction, the project </w:t>
      </w:r>
      <w:r w:rsidR="007B14F4">
        <w:rPr>
          <w:rFonts w:ascii="Arial" w:hAnsi="Arial" w:cs="Arial"/>
          <w:sz w:val="22"/>
          <w:szCs w:val="22"/>
        </w:rPr>
        <w:t xml:space="preserve">encountered unanticipated circumstances that required rebidding and </w:t>
      </w:r>
      <w:proofErr w:type="gramStart"/>
      <w:r w:rsidR="007B14F4">
        <w:rPr>
          <w:rFonts w:ascii="Arial" w:hAnsi="Arial" w:cs="Arial"/>
          <w:sz w:val="22"/>
          <w:szCs w:val="22"/>
        </w:rPr>
        <w:t>extended</w:t>
      </w:r>
      <w:proofErr w:type="gramEnd"/>
      <w:r w:rsidRPr="008C5D93">
        <w:rPr>
          <w:rFonts w:ascii="Arial" w:hAnsi="Arial" w:cs="Arial"/>
          <w:sz w:val="22"/>
          <w:szCs w:val="22"/>
        </w:rPr>
        <w:t xml:space="preserve"> the overall </w:t>
      </w:r>
      <w:r w:rsidR="006329ED">
        <w:rPr>
          <w:rFonts w:ascii="Arial" w:hAnsi="Arial" w:cs="Arial"/>
          <w:sz w:val="22"/>
          <w:szCs w:val="22"/>
        </w:rPr>
        <w:t xml:space="preserve">project </w:t>
      </w:r>
      <w:r w:rsidRPr="008C5D93">
        <w:rPr>
          <w:rFonts w:ascii="Arial" w:hAnsi="Arial" w:cs="Arial"/>
          <w:sz w:val="22"/>
          <w:szCs w:val="22"/>
        </w:rPr>
        <w:t>schedule. As a result, additional engineering and construction support services are necessary.</w:t>
      </w:r>
    </w:p>
    <w:p w14:paraId="7EBA5D82" w14:textId="77777777" w:rsidR="008C5D93" w:rsidRPr="008C5D93" w:rsidRDefault="008C5D93" w:rsidP="008C5D93">
      <w:pPr>
        <w:jc w:val="both"/>
        <w:rPr>
          <w:rFonts w:ascii="Arial" w:hAnsi="Arial" w:cs="Arial"/>
          <w:sz w:val="22"/>
          <w:szCs w:val="22"/>
        </w:rPr>
      </w:pPr>
    </w:p>
    <w:p w14:paraId="706F2355" w14:textId="452C1F99" w:rsidR="008C5D93" w:rsidRDefault="008C5D93" w:rsidP="008C5D93">
      <w:pPr>
        <w:jc w:val="both"/>
        <w:rPr>
          <w:rFonts w:ascii="Arial" w:hAnsi="Arial" w:cs="Arial"/>
          <w:sz w:val="22"/>
          <w:szCs w:val="22"/>
        </w:rPr>
      </w:pPr>
      <w:r w:rsidRPr="008C5D93">
        <w:rPr>
          <w:rFonts w:ascii="Arial" w:hAnsi="Arial" w:cs="Arial"/>
          <w:sz w:val="22"/>
          <w:szCs w:val="22"/>
        </w:rPr>
        <w:t xml:space="preserve">Due to the complexity of the aqueduct crossing and the coordination required during construction, continued engineering support is </w:t>
      </w:r>
      <w:r w:rsidR="006329ED">
        <w:rPr>
          <w:rFonts w:ascii="Arial" w:hAnsi="Arial" w:cs="Arial"/>
          <w:sz w:val="22"/>
          <w:szCs w:val="22"/>
        </w:rPr>
        <w:t>required</w:t>
      </w:r>
      <w:r w:rsidRPr="008C5D93">
        <w:rPr>
          <w:rFonts w:ascii="Arial" w:hAnsi="Arial" w:cs="Arial"/>
          <w:sz w:val="22"/>
          <w:szCs w:val="22"/>
        </w:rPr>
        <w:t xml:space="preserve"> to ensure the project is completed in accordance with the approved plans, specifications, and regulatory requirements.</w:t>
      </w:r>
    </w:p>
    <w:p w14:paraId="3F7340F3" w14:textId="77777777" w:rsidR="008C5D93" w:rsidRPr="008C5D93" w:rsidRDefault="008C5D93" w:rsidP="008C5D93">
      <w:pPr>
        <w:jc w:val="both"/>
        <w:rPr>
          <w:rFonts w:ascii="Arial" w:hAnsi="Arial" w:cs="Arial"/>
          <w:sz w:val="22"/>
          <w:szCs w:val="22"/>
        </w:rPr>
      </w:pPr>
    </w:p>
    <w:p w14:paraId="72AB6ED5" w14:textId="3C6CAE62" w:rsidR="008C5D93" w:rsidRDefault="008C5D93" w:rsidP="008C5D93">
      <w:pPr>
        <w:jc w:val="both"/>
        <w:rPr>
          <w:rFonts w:ascii="Arial" w:hAnsi="Arial" w:cs="Arial"/>
          <w:sz w:val="22"/>
          <w:szCs w:val="22"/>
        </w:rPr>
      </w:pPr>
      <w:r w:rsidRPr="008C5D93">
        <w:rPr>
          <w:rFonts w:ascii="Arial" w:hAnsi="Arial" w:cs="Arial"/>
          <w:sz w:val="22"/>
          <w:szCs w:val="22"/>
        </w:rPr>
        <w:t>TranSystems is the engineer of record for the project and is currently providing construction support services. Their familiarity with the project design</w:t>
      </w:r>
      <w:r w:rsidR="007E7E6F">
        <w:rPr>
          <w:rFonts w:ascii="Arial" w:hAnsi="Arial" w:cs="Arial"/>
          <w:sz w:val="22"/>
          <w:szCs w:val="22"/>
        </w:rPr>
        <w:t xml:space="preserve"> </w:t>
      </w:r>
      <w:r w:rsidRPr="008C5D93">
        <w:rPr>
          <w:rFonts w:ascii="Arial" w:hAnsi="Arial" w:cs="Arial"/>
          <w:sz w:val="22"/>
          <w:szCs w:val="22"/>
        </w:rPr>
        <w:t xml:space="preserve">and site constraints will help maintain continuity, </w:t>
      </w:r>
      <w:r w:rsidR="007E7E6F">
        <w:rPr>
          <w:rFonts w:ascii="Arial" w:hAnsi="Arial" w:cs="Arial"/>
          <w:sz w:val="22"/>
          <w:szCs w:val="22"/>
        </w:rPr>
        <w:t>provide prompt responses</w:t>
      </w:r>
      <w:r w:rsidRPr="008C5D93">
        <w:rPr>
          <w:rFonts w:ascii="Arial" w:hAnsi="Arial" w:cs="Arial"/>
          <w:sz w:val="22"/>
          <w:szCs w:val="22"/>
        </w:rPr>
        <w:t>, and minimize the risk of conflicts during construction.</w:t>
      </w:r>
    </w:p>
    <w:p w14:paraId="752DD4A9" w14:textId="77777777" w:rsidR="008C5D93" w:rsidRPr="008C5D93" w:rsidRDefault="008C5D93" w:rsidP="008C5D93">
      <w:pPr>
        <w:jc w:val="both"/>
        <w:rPr>
          <w:rFonts w:ascii="Arial" w:hAnsi="Arial" w:cs="Arial"/>
          <w:sz w:val="22"/>
          <w:szCs w:val="22"/>
        </w:rPr>
      </w:pPr>
    </w:p>
    <w:p w14:paraId="35C7E46E" w14:textId="5161E8FB" w:rsidR="008C5D93" w:rsidRPr="008C5D93" w:rsidRDefault="008C5D93" w:rsidP="008C5D93">
      <w:pPr>
        <w:jc w:val="both"/>
        <w:rPr>
          <w:rFonts w:ascii="Arial" w:hAnsi="Arial" w:cs="Arial"/>
          <w:sz w:val="22"/>
          <w:szCs w:val="22"/>
        </w:rPr>
      </w:pPr>
      <w:r w:rsidRPr="008C5D93">
        <w:rPr>
          <w:rFonts w:ascii="Arial" w:hAnsi="Arial" w:cs="Arial"/>
          <w:sz w:val="22"/>
          <w:szCs w:val="22"/>
        </w:rPr>
        <w:lastRenderedPageBreak/>
        <w:t xml:space="preserve">Staff is requesting </w:t>
      </w:r>
      <w:r w:rsidR="007E7E6F">
        <w:rPr>
          <w:rFonts w:ascii="Arial" w:hAnsi="Arial" w:cs="Arial"/>
          <w:sz w:val="22"/>
          <w:szCs w:val="22"/>
        </w:rPr>
        <w:t>authorization</w:t>
      </w:r>
      <w:r w:rsidRPr="008C5D93">
        <w:rPr>
          <w:rFonts w:ascii="Arial" w:hAnsi="Arial" w:cs="Arial"/>
          <w:sz w:val="22"/>
          <w:szCs w:val="22"/>
        </w:rPr>
        <w:t xml:space="preserve"> to amend the existing PSA in the amount of $</w:t>
      </w:r>
      <w:r w:rsidR="007E7E6F">
        <w:rPr>
          <w:rFonts w:ascii="Arial" w:hAnsi="Arial" w:cs="Arial"/>
          <w:sz w:val="22"/>
          <w:szCs w:val="22"/>
        </w:rPr>
        <w:t>65</w:t>
      </w:r>
      <w:r w:rsidRPr="008C5D93">
        <w:rPr>
          <w:rFonts w:ascii="Arial" w:hAnsi="Arial" w:cs="Arial"/>
          <w:sz w:val="22"/>
          <w:szCs w:val="22"/>
        </w:rPr>
        <w:t xml:space="preserve">,000, for a total </w:t>
      </w:r>
      <w:r w:rsidR="007E7E6F">
        <w:rPr>
          <w:rFonts w:ascii="Arial" w:hAnsi="Arial" w:cs="Arial"/>
          <w:sz w:val="22"/>
          <w:szCs w:val="22"/>
        </w:rPr>
        <w:t xml:space="preserve">not-to-exceed </w:t>
      </w:r>
      <w:r w:rsidRPr="008C5D93">
        <w:rPr>
          <w:rFonts w:ascii="Arial" w:hAnsi="Arial" w:cs="Arial"/>
          <w:sz w:val="22"/>
          <w:szCs w:val="22"/>
        </w:rPr>
        <w:t>contract amount of $</w:t>
      </w:r>
      <w:r w:rsidR="007E7E6F">
        <w:rPr>
          <w:rFonts w:ascii="Arial" w:hAnsi="Arial" w:cs="Arial"/>
          <w:sz w:val="22"/>
          <w:szCs w:val="22"/>
        </w:rPr>
        <w:t>213</w:t>
      </w:r>
      <w:r w:rsidRPr="008C5D93">
        <w:rPr>
          <w:rFonts w:ascii="Arial" w:hAnsi="Arial" w:cs="Arial"/>
          <w:sz w:val="22"/>
          <w:szCs w:val="22"/>
        </w:rPr>
        <w:t xml:space="preserve">,500, to </w:t>
      </w:r>
      <w:r w:rsidR="007E7E6F">
        <w:rPr>
          <w:rFonts w:ascii="Arial" w:hAnsi="Arial" w:cs="Arial"/>
          <w:sz w:val="22"/>
          <w:szCs w:val="22"/>
        </w:rPr>
        <w:t>continue providing</w:t>
      </w:r>
      <w:r w:rsidRPr="008C5D93">
        <w:rPr>
          <w:rFonts w:ascii="Arial" w:hAnsi="Arial" w:cs="Arial"/>
          <w:sz w:val="22"/>
          <w:szCs w:val="22"/>
        </w:rPr>
        <w:t xml:space="preserve"> construction support services through project completion.</w:t>
      </w:r>
    </w:p>
    <w:p w14:paraId="7277282F" w14:textId="77777777" w:rsidR="00394BDD" w:rsidRPr="00DA71AC" w:rsidRDefault="00394BDD" w:rsidP="00DA71AC">
      <w:pPr>
        <w:jc w:val="both"/>
        <w:rPr>
          <w:rFonts w:ascii="Arial" w:hAnsi="Arial" w:cs="Arial"/>
          <w:sz w:val="22"/>
          <w:szCs w:val="22"/>
        </w:rPr>
      </w:pPr>
    </w:p>
    <w:p w14:paraId="134F5E8C" w14:textId="3DB1210A" w:rsidR="002F49FB" w:rsidRPr="003D15BC" w:rsidRDefault="00530851" w:rsidP="00465A25">
      <w:pPr>
        <w:jc w:val="both"/>
        <w:rPr>
          <w:rFonts w:ascii="Arial" w:hAnsi="Arial" w:cs="Arial"/>
          <w:b/>
          <w:sz w:val="22"/>
          <w:szCs w:val="22"/>
        </w:rPr>
      </w:pPr>
      <w:r>
        <w:rPr>
          <w:rFonts w:ascii="Arial" w:hAnsi="Arial" w:cs="Arial"/>
          <w:b/>
          <w:sz w:val="22"/>
          <w:szCs w:val="22"/>
        </w:rPr>
        <w:t>CITY GOAL SUPPORTED BY THIS ITEM</w:t>
      </w:r>
    </w:p>
    <w:p w14:paraId="5C75DB2B" w14:textId="77777777" w:rsidR="002F49FB" w:rsidRDefault="002F49FB" w:rsidP="00465A25">
      <w:pPr>
        <w:jc w:val="both"/>
        <w:rPr>
          <w:rFonts w:ascii="Arial" w:hAnsi="Arial" w:cs="Arial"/>
          <w:bCs/>
          <w:sz w:val="22"/>
          <w:szCs w:val="22"/>
        </w:rPr>
      </w:pPr>
    </w:p>
    <w:p w14:paraId="027DE6F1" w14:textId="1F4D374E" w:rsidR="00465A25" w:rsidRDefault="007E7E6F" w:rsidP="00465A25">
      <w:pPr>
        <w:jc w:val="both"/>
        <w:rPr>
          <w:rFonts w:ascii="Arial" w:hAnsi="Arial" w:cs="Arial"/>
          <w:bCs/>
          <w:sz w:val="22"/>
          <w:szCs w:val="22"/>
        </w:rPr>
      </w:pPr>
      <w:r w:rsidRPr="008F68F3">
        <w:rPr>
          <w:rFonts w:ascii="Arial" w:hAnsi="Arial" w:cs="Arial"/>
          <w:b/>
          <w:sz w:val="22"/>
          <w:szCs w:val="22"/>
        </w:rPr>
        <w:t>Capital Improvement –</w:t>
      </w:r>
      <w:r>
        <w:rPr>
          <w:rFonts w:ascii="Arial" w:hAnsi="Arial" w:cs="Arial"/>
          <w:bCs/>
          <w:sz w:val="22"/>
          <w:szCs w:val="22"/>
        </w:rPr>
        <w:t xml:space="preserve"> Continually evaluate capital improvement priorities.</w:t>
      </w:r>
    </w:p>
    <w:p w14:paraId="345630CC" w14:textId="77777777" w:rsidR="007E7E6F" w:rsidRPr="00465A25" w:rsidRDefault="007E7E6F" w:rsidP="00465A25">
      <w:pPr>
        <w:jc w:val="both"/>
        <w:rPr>
          <w:rFonts w:ascii="Arial" w:hAnsi="Arial" w:cs="Arial"/>
          <w:bCs/>
          <w:sz w:val="22"/>
          <w:szCs w:val="22"/>
        </w:rPr>
      </w:pPr>
    </w:p>
    <w:p w14:paraId="604D77C7"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FISCAL IMPACT</w:t>
      </w:r>
    </w:p>
    <w:p w14:paraId="16F8EBEE" w14:textId="77777777" w:rsidR="00394BDD" w:rsidRPr="00DA71AC" w:rsidRDefault="00394BDD" w:rsidP="00DA71AC">
      <w:pPr>
        <w:jc w:val="both"/>
        <w:rPr>
          <w:rFonts w:ascii="Arial" w:hAnsi="Arial" w:cs="Arial"/>
          <w:b/>
          <w:sz w:val="22"/>
          <w:szCs w:val="22"/>
        </w:rPr>
      </w:pPr>
    </w:p>
    <w:p w14:paraId="667FCCBF" w14:textId="0DE4DC30" w:rsidR="00DA71AC" w:rsidRDefault="00DA71AC" w:rsidP="00DA71AC">
      <w:pPr>
        <w:jc w:val="both"/>
        <w:rPr>
          <w:rFonts w:ascii="Arial" w:hAnsi="Arial" w:cs="Arial"/>
          <w:sz w:val="22"/>
          <w:szCs w:val="22"/>
        </w:rPr>
      </w:pPr>
      <w:r w:rsidRPr="00DA71AC">
        <w:rPr>
          <w:rFonts w:ascii="Arial" w:hAnsi="Arial" w:cs="Arial"/>
          <w:sz w:val="22"/>
          <w:szCs w:val="22"/>
        </w:rPr>
        <w:t>Funding for the</w:t>
      </w:r>
      <w:r w:rsidR="007E7E6F">
        <w:rPr>
          <w:rFonts w:ascii="Arial" w:hAnsi="Arial" w:cs="Arial"/>
          <w:sz w:val="22"/>
          <w:szCs w:val="22"/>
        </w:rPr>
        <w:t xml:space="preserve"> Project is budgeted</w:t>
      </w:r>
      <w:r w:rsidR="00BD13FD">
        <w:rPr>
          <w:rFonts w:ascii="Arial" w:hAnsi="Arial" w:cs="Arial"/>
          <w:sz w:val="22"/>
          <w:szCs w:val="22"/>
        </w:rPr>
        <w:t xml:space="preserve"> in the </w:t>
      </w:r>
      <w:r w:rsidR="007E7E6F">
        <w:rPr>
          <w:rFonts w:ascii="Arial" w:hAnsi="Arial" w:cs="Arial"/>
          <w:sz w:val="22"/>
          <w:szCs w:val="22"/>
        </w:rPr>
        <w:t xml:space="preserve">Fiscal Year 2025-2026 </w:t>
      </w:r>
      <w:r w:rsidR="00BD13FD">
        <w:rPr>
          <w:rFonts w:ascii="Arial" w:hAnsi="Arial" w:cs="Arial"/>
          <w:sz w:val="22"/>
          <w:szCs w:val="22"/>
        </w:rPr>
        <w:t>Capital</w:t>
      </w:r>
      <w:r w:rsidR="008E522D">
        <w:rPr>
          <w:rFonts w:ascii="Arial" w:hAnsi="Arial" w:cs="Arial"/>
          <w:sz w:val="22"/>
          <w:szCs w:val="22"/>
        </w:rPr>
        <w:t xml:space="preserve"> Improvement Program (CIP) budget. </w:t>
      </w:r>
    </w:p>
    <w:p w14:paraId="17C74474" w14:textId="77777777" w:rsidR="00DA71AC" w:rsidRDefault="00DA71AC" w:rsidP="00DA71AC">
      <w:pPr>
        <w:jc w:val="both"/>
        <w:rPr>
          <w:rFonts w:ascii="Arial" w:hAnsi="Arial" w:cs="Arial"/>
          <w:b/>
          <w:sz w:val="22"/>
          <w:szCs w:val="22"/>
        </w:rPr>
      </w:pPr>
    </w:p>
    <w:p w14:paraId="5299DC46"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ALTERNATIVE(S)</w:t>
      </w:r>
    </w:p>
    <w:p w14:paraId="73A443DE" w14:textId="77777777" w:rsidR="00B76BBE" w:rsidRDefault="00B76BBE" w:rsidP="00DA71AC">
      <w:pPr>
        <w:jc w:val="both"/>
        <w:rPr>
          <w:rFonts w:ascii="Arial" w:hAnsi="Arial" w:cs="Arial"/>
          <w:sz w:val="22"/>
          <w:szCs w:val="22"/>
        </w:rPr>
      </w:pPr>
    </w:p>
    <w:p w14:paraId="7FCC7EB3" w14:textId="3E721514" w:rsidR="00DA71AC" w:rsidRDefault="00DA71AC" w:rsidP="008F68F3">
      <w:pPr>
        <w:numPr>
          <w:ilvl w:val="0"/>
          <w:numId w:val="1"/>
        </w:numPr>
        <w:ind w:left="360"/>
        <w:jc w:val="both"/>
        <w:rPr>
          <w:rFonts w:ascii="Arial" w:hAnsi="Arial" w:cs="Arial"/>
          <w:sz w:val="22"/>
          <w:szCs w:val="22"/>
        </w:rPr>
      </w:pPr>
      <w:r>
        <w:rPr>
          <w:rFonts w:ascii="Arial" w:hAnsi="Arial" w:cs="Arial"/>
          <w:sz w:val="22"/>
          <w:szCs w:val="22"/>
        </w:rPr>
        <w:t xml:space="preserve">Provide alternative </w:t>
      </w:r>
      <w:proofErr w:type="gramStart"/>
      <w:r>
        <w:rPr>
          <w:rFonts w:ascii="Arial" w:hAnsi="Arial" w:cs="Arial"/>
          <w:sz w:val="22"/>
          <w:szCs w:val="22"/>
        </w:rPr>
        <w:t>direction</w:t>
      </w:r>
      <w:proofErr w:type="gramEnd"/>
      <w:r>
        <w:rPr>
          <w:rFonts w:ascii="Arial" w:hAnsi="Arial" w:cs="Arial"/>
          <w:sz w:val="22"/>
          <w:szCs w:val="22"/>
        </w:rPr>
        <w:t xml:space="preserve"> </w:t>
      </w:r>
      <w:proofErr w:type="gramStart"/>
      <w:r>
        <w:rPr>
          <w:rFonts w:ascii="Arial" w:hAnsi="Arial" w:cs="Arial"/>
          <w:sz w:val="22"/>
          <w:szCs w:val="22"/>
        </w:rPr>
        <w:t>to</w:t>
      </w:r>
      <w:proofErr w:type="gramEnd"/>
      <w:r>
        <w:rPr>
          <w:rFonts w:ascii="Arial" w:hAnsi="Arial" w:cs="Arial"/>
          <w:sz w:val="22"/>
          <w:szCs w:val="22"/>
        </w:rPr>
        <w:t xml:space="preserve"> staff</w:t>
      </w:r>
      <w:r w:rsidR="00BD13FD">
        <w:rPr>
          <w:rFonts w:ascii="Arial" w:hAnsi="Arial" w:cs="Arial"/>
          <w:sz w:val="22"/>
          <w:szCs w:val="22"/>
        </w:rPr>
        <w:t>.</w:t>
      </w:r>
    </w:p>
    <w:p w14:paraId="4592AA29" w14:textId="77777777" w:rsidR="00DB6A63" w:rsidRPr="00DA71AC" w:rsidRDefault="00DB6A63" w:rsidP="00DA71AC">
      <w:pPr>
        <w:jc w:val="both"/>
        <w:rPr>
          <w:rFonts w:ascii="Arial" w:hAnsi="Arial" w:cs="Arial"/>
          <w:sz w:val="22"/>
          <w:szCs w:val="22"/>
        </w:rPr>
      </w:pPr>
    </w:p>
    <w:p w14:paraId="2696C1A2" w14:textId="77777777" w:rsidR="00DB6A63" w:rsidRDefault="00DA71AC" w:rsidP="00DA71AC">
      <w:pPr>
        <w:jc w:val="both"/>
        <w:rPr>
          <w:rFonts w:ascii="Arial" w:hAnsi="Arial" w:cs="Arial"/>
          <w:b/>
          <w:sz w:val="22"/>
          <w:szCs w:val="22"/>
        </w:rPr>
      </w:pPr>
      <w:r>
        <w:rPr>
          <w:rFonts w:ascii="Arial" w:hAnsi="Arial" w:cs="Arial"/>
          <w:b/>
          <w:sz w:val="22"/>
          <w:szCs w:val="22"/>
        </w:rPr>
        <w:t>ATTACHMENT(S)</w:t>
      </w:r>
    </w:p>
    <w:p w14:paraId="008F3C6C" w14:textId="77777777" w:rsidR="00F72E49" w:rsidRDefault="00F72E49" w:rsidP="00DA71AC">
      <w:pPr>
        <w:jc w:val="both"/>
        <w:rPr>
          <w:rFonts w:ascii="Arial" w:hAnsi="Arial" w:cs="Arial"/>
          <w:b/>
          <w:sz w:val="22"/>
          <w:szCs w:val="22"/>
        </w:rPr>
      </w:pPr>
    </w:p>
    <w:p w14:paraId="120DA32D" w14:textId="1D8EAD90" w:rsidR="00F72E49" w:rsidRPr="00F72E49" w:rsidRDefault="00F72E49" w:rsidP="00DA71AC">
      <w:pPr>
        <w:jc w:val="both"/>
        <w:rPr>
          <w:rFonts w:ascii="Arial" w:hAnsi="Arial" w:cs="Arial"/>
          <w:sz w:val="22"/>
          <w:szCs w:val="22"/>
        </w:rPr>
      </w:pPr>
      <w:r w:rsidRPr="006D239A">
        <w:rPr>
          <w:rFonts w:ascii="Arial" w:hAnsi="Arial" w:cs="Arial"/>
          <w:sz w:val="22"/>
          <w:szCs w:val="22"/>
        </w:rPr>
        <w:t>None</w:t>
      </w:r>
    </w:p>
    <w:p w14:paraId="3039A1B5" w14:textId="77777777" w:rsidR="00DB6A63" w:rsidRPr="00DA71AC" w:rsidRDefault="00DB6A63" w:rsidP="00DA71AC">
      <w:pPr>
        <w:jc w:val="both"/>
        <w:rPr>
          <w:rFonts w:ascii="Arial" w:hAnsi="Arial" w:cs="Arial"/>
          <w:sz w:val="22"/>
          <w:szCs w:val="22"/>
        </w:rPr>
      </w:pPr>
    </w:p>
    <w:p w14:paraId="2DFD701D" w14:textId="77777777" w:rsidR="00DB6A63" w:rsidRPr="00DA71AC" w:rsidRDefault="00DB6A63" w:rsidP="00DA71AC">
      <w:pPr>
        <w:jc w:val="both"/>
        <w:rPr>
          <w:rFonts w:ascii="Arial" w:hAnsi="Arial" w:cs="Arial"/>
          <w:sz w:val="22"/>
          <w:szCs w:val="22"/>
        </w:rPr>
      </w:pPr>
    </w:p>
    <w:p w14:paraId="6EC2D213" w14:textId="77777777" w:rsidR="00DB6A63" w:rsidRPr="00DA71AC" w:rsidRDefault="00DB6A63" w:rsidP="00DA71AC">
      <w:pPr>
        <w:jc w:val="both"/>
        <w:rPr>
          <w:rFonts w:ascii="Arial" w:hAnsi="Arial" w:cs="Arial"/>
          <w:b/>
          <w:sz w:val="22"/>
          <w:szCs w:val="22"/>
        </w:rPr>
      </w:pPr>
    </w:p>
    <w:p w14:paraId="43021AAD" w14:textId="77777777" w:rsidR="00DA71AC" w:rsidRPr="00DA71AC" w:rsidRDefault="00DA71AC">
      <w:pPr>
        <w:rPr>
          <w:rFonts w:ascii="Arial" w:hAnsi="Arial" w:cs="Arial"/>
          <w:b/>
          <w:sz w:val="22"/>
          <w:szCs w:val="22"/>
        </w:rPr>
      </w:pPr>
    </w:p>
    <w:sectPr w:rsidR="00DA71AC" w:rsidRPr="00DA71AC">
      <w:headerReference w:type="default" r:id="rId11"/>
      <w:footerReference w:type="default" r:id="rId12"/>
      <w:type w:val="continuous"/>
      <w:pgSz w:w="12240" w:h="15840" w:code="1"/>
      <w:pgMar w:top="1440" w:right="1440" w:bottom="144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22D59" w14:textId="77777777" w:rsidR="00FE1B93" w:rsidRDefault="00FE1B93">
      <w:r>
        <w:separator/>
      </w:r>
    </w:p>
  </w:endnote>
  <w:endnote w:type="continuationSeparator" w:id="0">
    <w:p w14:paraId="3B458BD4" w14:textId="77777777" w:rsidR="00FE1B93" w:rsidRDefault="00FE1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dern No. 20">
    <w:panose1 w:val="02070704070505020303"/>
    <w:charset w:val="00"/>
    <w:family w:val="roman"/>
    <w:pitch w:val="variable"/>
    <w:sig w:usb0="00000003" w:usb1="00000000" w:usb2="00000000" w:usb3="00000000" w:csb0="00000001"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1261E"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9C2539" w14:textId="77777777" w:rsidR="00FE1B93" w:rsidRDefault="00FE1B93">
      <w:r>
        <w:separator/>
      </w:r>
    </w:p>
  </w:footnote>
  <w:footnote w:type="continuationSeparator" w:id="0">
    <w:p w14:paraId="72E6BB62" w14:textId="77777777" w:rsidR="00FE1B93" w:rsidRDefault="00FE1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E63BE" w14:textId="77777777" w:rsidR="00373996" w:rsidRDefault="00606D28">
    <w:pPr>
      <w:pStyle w:val="Header"/>
      <w:jc w:val="center"/>
      <w:rPr>
        <w:rFonts w:ascii="Garamond" w:hAnsi="Garamond"/>
        <w:b/>
        <w:spacing w:val="24"/>
        <w:sz w:val="40"/>
      </w:rPr>
    </w:pPr>
    <w:r>
      <w:rPr>
        <w:rFonts w:ascii="Modern No. 20" w:hAnsi="Modern No. 20"/>
        <w:b/>
        <w:noProof/>
        <w:spacing w:val="24"/>
        <w:sz w:val="32"/>
      </w:rPr>
      <mc:AlternateContent>
        <mc:Choice Requires="wps">
          <w:drawing>
            <wp:anchor distT="0" distB="0" distL="114300" distR="114300" simplePos="0" relativeHeight="251658240" behindDoc="0" locked="0" layoutInCell="1" allowOverlap="1" wp14:anchorId="06EEB833" wp14:editId="0F1D2A16">
              <wp:simplePos x="0" y="0"/>
              <wp:positionH relativeFrom="column">
                <wp:posOffset>3251835</wp:posOffset>
              </wp:positionH>
              <wp:positionV relativeFrom="paragraph">
                <wp:posOffset>-157480</wp:posOffset>
              </wp:positionV>
              <wp:extent cx="3886200" cy="59499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EEB833"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078633C1" w14:textId="77777777" w:rsidR="00373996" w:rsidRPr="00C82F31" w:rsidRDefault="00373996">
                    <w:pPr>
                      <w:pStyle w:val="Header"/>
                      <w:shd w:val="solid" w:color="FFFFFF" w:fill="FFFFFF"/>
                      <w:tabs>
                        <w:tab w:val="clear" w:pos="4320"/>
                      </w:tabs>
                      <w:ind w:right="2685"/>
                      <w:jc w:val="center"/>
                      <w:rPr>
                        <w:rFonts w:ascii="MurrayHilD" w:hAnsi="MurrayHilD"/>
                        <w:b/>
                        <w:color w:val="4B5969"/>
                        <w:spacing w:val="24"/>
                        <w:sz w:val="36"/>
                        <w:szCs w:val="36"/>
                      </w:rPr>
                    </w:pPr>
                    <w:r w:rsidRPr="00C82F31">
                      <w:rPr>
                        <w:rFonts w:ascii="MurrayHilD" w:hAnsi="MurrayHilD"/>
                        <w:b/>
                        <w:color w:val="4B5969"/>
                        <w:spacing w:val="24"/>
                        <w:sz w:val="36"/>
                        <w:szCs w:val="36"/>
                      </w:rPr>
                      <w:t>City of Hesperia</w:t>
                    </w:r>
                  </w:p>
                  <w:p w14:paraId="427C301B"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314E501B" w14:textId="77777777" w:rsidR="00373996" w:rsidRDefault="00373996"/>
                </w:txbxContent>
              </v:textbox>
            </v:shape>
          </w:pict>
        </mc:Fallback>
      </mc:AlternateContent>
    </w:r>
    <w:r>
      <w:rPr>
        <w:rFonts w:ascii="Modern No. 20" w:hAnsi="Modern No. 20"/>
        <w:b/>
        <w:noProof/>
        <w:spacing w:val="24"/>
        <w:sz w:val="32"/>
      </w:rPr>
      <mc:AlternateContent>
        <mc:Choice Requires="wps">
          <w:drawing>
            <wp:anchor distT="0" distB="0" distL="114300" distR="114300" simplePos="0" relativeHeight="251657216" behindDoc="0" locked="0" layoutInCell="1" allowOverlap="1" wp14:anchorId="6CE45240" wp14:editId="7EFF2DA2">
              <wp:simplePos x="0" y="0"/>
              <wp:positionH relativeFrom="column">
                <wp:posOffset>-405765</wp:posOffset>
              </wp:positionH>
              <wp:positionV relativeFrom="paragraph">
                <wp:posOffset>71120</wp:posOffset>
              </wp:positionV>
              <wp:extent cx="6858000" cy="9431655"/>
              <wp:effectExtent l="19050" t="19050" r="19050" b="1714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4B596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C56BE7" id="AutoShape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" strokecolor="#4b596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4E91" w14:textId="77777777" w:rsidR="00373996" w:rsidRDefault="00373996" w:rsidP="00505860">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sidR="00606D28">
      <w:rPr>
        <w:rFonts w:ascii="Arial" w:hAnsi="Arial" w:cs="Arial"/>
        <w:noProof/>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sidR="00606D28">
      <w:rPr>
        <w:rFonts w:ascii="Arial" w:hAnsi="Arial" w:cs="Arial"/>
        <w:noProof/>
      </w:rPr>
      <w:t>2</w:t>
    </w:r>
    <w:r>
      <w:rPr>
        <w:rFonts w:ascii="Arial" w:hAnsi="Arial" w:cs="Arial"/>
      </w:rPr>
      <w:fldChar w:fldCharType="end"/>
    </w:r>
  </w:p>
  <w:p w14:paraId="5170CE0B" w14:textId="777EDAC5" w:rsidR="00373996" w:rsidRDefault="00373996" w:rsidP="00505860">
    <w:pPr>
      <w:pStyle w:val="Header"/>
      <w:rPr>
        <w:rFonts w:ascii="Arial" w:hAnsi="Arial" w:cs="Arial"/>
      </w:rPr>
    </w:pPr>
    <w:r>
      <w:rPr>
        <w:rFonts w:ascii="Arial" w:hAnsi="Arial" w:cs="Arial"/>
      </w:rPr>
      <w:t xml:space="preserve">Staff Report to the </w:t>
    </w:r>
    <w:r w:rsidR="003D15BC">
      <w:rPr>
        <w:rFonts w:ascii="Arial" w:hAnsi="Arial" w:cs="Arial"/>
      </w:rPr>
      <w:t xml:space="preserve">Mayor and </w:t>
    </w:r>
    <w:r w:rsidR="007E7E6F">
      <w:rPr>
        <w:rFonts w:ascii="Arial" w:hAnsi="Arial" w:cs="Arial"/>
      </w:rPr>
      <w:t>C</w:t>
    </w:r>
    <w:r w:rsidR="003D15BC">
      <w:rPr>
        <w:rFonts w:ascii="Arial" w:hAnsi="Arial" w:cs="Arial"/>
      </w:rPr>
      <w:t>ouncil Members</w:t>
    </w:r>
  </w:p>
  <w:p w14:paraId="6F9D4CC4" w14:textId="5D517763" w:rsidR="00373996" w:rsidRDefault="003D15BC" w:rsidP="00505860">
    <w:pPr>
      <w:pStyle w:val="Header"/>
      <w:rPr>
        <w:rFonts w:ascii="Arial" w:hAnsi="Arial" w:cs="Arial"/>
      </w:rPr>
    </w:pPr>
    <w:r>
      <w:rPr>
        <w:rFonts w:ascii="Arial" w:hAnsi="Arial" w:cs="Arial"/>
      </w:rPr>
      <w:t xml:space="preserve">Amend Professional Services Agreement for Construction Support Services for </w:t>
    </w:r>
    <w:r w:rsidR="007E7E6F">
      <w:rPr>
        <w:rFonts w:ascii="Arial" w:hAnsi="Arial" w:cs="Arial"/>
      </w:rPr>
      <w:t xml:space="preserve">the </w:t>
    </w:r>
    <w:r>
      <w:rPr>
        <w:rFonts w:ascii="Arial" w:hAnsi="Arial" w:cs="Arial"/>
      </w:rPr>
      <w:t xml:space="preserve">Ranchero Road Aqueduct Crossing Project, C.O. </w:t>
    </w:r>
    <w:r w:rsidR="007E7E6F">
      <w:rPr>
        <w:rFonts w:ascii="Arial" w:hAnsi="Arial" w:cs="Arial"/>
      </w:rPr>
      <w:t xml:space="preserve">No. </w:t>
    </w:r>
    <w:r>
      <w:rPr>
        <w:rFonts w:ascii="Arial" w:hAnsi="Arial" w:cs="Arial"/>
      </w:rPr>
      <w:t>7139</w:t>
    </w:r>
  </w:p>
  <w:p w14:paraId="0096F411" w14:textId="2D15C53F" w:rsidR="00373996" w:rsidRDefault="003D15BC" w:rsidP="00505860">
    <w:pPr>
      <w:pStyle w:val="Header"/>
      <w:rPr>
        <w:rFonts w:ascii="Arial" w:hAnsi="Arial" w:cs="Arial"/>
      </w:rPr>
    </w:pPr>
    <w:r>
      <w:rPr>
        <w:rFonts w:ascii="Arial" w:hAnsi="Arial" w:cs="Arial"/>
      </w:rPr>
      <w:t>April 7, 2026</w:t>
    </w:r>
  </w:p>
  <w:p w14:paraId="3A1DE334"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4141A"/>
    <w:multiLevelType w:val="hybridMultilevel"/>
    <w:tmpl w:val="D7D48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FD50C3"/>
    <w:multiLevelType w:val="hybridMultilevel"/>
    <w:tmpl w:val="B3D2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8285382">
    <w:abstractNumId w:val="1"/>
  </w:num>
  <w:num w:numId="2" w16cid:durableId="6670951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D28"/>
    <w:rsid w:val="00024D56"/>
    <w:rsid w:val="0005576A"/>
    <w:rsid w:val="000A1506"/>
    <w:rsid w:val="000B08EF"/>
    <w:rsid w:val="000E7B08"/>
    <w:rsid w:val="0015792D"/>
    <w:rsid w:val="0017723C"/>
    <w:rsid w:val="00195789"/>
    <w:rsid w:val="001D654F"/>
    <w:rsid w:val="001E2185"/>
    <w:rsid w:val="001F5B31"/>
    <w:rsid w:val="00213020"/>
    <w:rsid w:val="00221D23"/>
    <w:rsid w:val="00231737"/>
    <w:rsid w:val="002620B3"/>
    <w:rsid w:val="002A0797"/>
    <w:rsid w:val="002B34AC"/>
    <w:rsid w:val="002F49FB"/>
    <w:rsid w:val="0031741A"/>
    <w:rsid w:val="00335153"/>
    <w:rsid w:val="00361018"/>
    <w:rsid w:val="00373996"/>
    <w:rsid w:val="00394BDD"/>
    <w:rsid w:val="003D15BC"/>
    <w:rsid w:val="003E3E9A"/>
    <w:rsid w:val="0043301A"/>
    <w:rsid w:val="0045225E"/>
    <w:rsid w:val="00465A25"/>
    <w:rsid w:val="00472450"/>
    <w:rsid w:val="00481DCE"/>
    <w:rsid w:val="00505860"/>
    <w:rsid w:val="00515117"/>
    <w:rsid w:val="00530851"/>
    <w:rsid w:val="00540623"/>
    <w:rsid w:val="00543F3B"/>
    <w:rsid w:val="005A6181"/>
    <w:rsid w:val="005B7180"/>
    <w:rsid w:val="005B7CC3"/>
    <w:rsid w:val="005F5321"/>
    <w:rsid w:val="006059D8"/>
    <w:rsid w:val="00606D28"/>
    <w:rsid w:val="0061330D"/>
    <w:rsid w:val="006329ED"/>
    <w:rsid w:val="00667719"/>
    <w:rsid w:val="006D239A"/>
    <w:rsid w:val="007B14F4"/>
    <w:rsid w:val="007D57F0"/>
    <w:rsid w:val="007E6C4C"/>
    <w:rsid w:val="007E7E6F"/>
    <w:rsid w:val="008155B2"/>
    <w:rsid w:val="00827927"/>
    <w:rsid w:val="00840FAB"/>
    <w:rsid w:val="00886D64"/>
    <w:rsid w:val="00891B16"/>
    <w:rsid w:val="008A4BF4"/>
    <w:rsid w:val="008C5D93"/>
    <w:rsid w:val="008D739A"/>
    <w:rsid w:val="008E522D"/>
    <w:rsid w:val="008F5796"/>
    <w:rsid w:val="008F68F3"/>
    <w:rsid w:val="00946D03"/>
    <w:rsid w:val="00961750"/>
    <w:rsid w:val="00992BB4"/>
    <w:rsid w:val="009B6BDF"/>
    <w:rsid w:val="00A26998"/>
    <w:rsid w:val="00A641B3"/>
    <w:rsid w:val="00A6687E"/>
    <w:rsid w:val="00A97AFB"/>
    <w:rsid w:val="00AA2C2B"/>
    <w:rsid w:val="00AD6B58"/>
    <w:rsid w:val="00B10B78"/>
    <w:rsid w:val="00B1297B"/>
    <w:rsid w:val="00B26707"/>
    <w:rsid w:val="00B55763"/>
    <w:rsid w:val="00B76BBE"/>
    <w:rsid w:val="00B775E5"/>
    <w:rsid w:val="00BB6DAA"/>
    <w:rsid w:val="00BD13FD"/>
    <w:rsid w:val="00BE1F31"/>
    <w:rsid w:val="00C02270"/>
    <w:rsid w:val="00C24DDB"/>
    <w:rsid w:val="00C7323E"/>
    <w:rsid w:val="00C82F31"/>
    <w:rsid w:val="00CB793F"/>
    <w:rsid w:val="00CE0BF7"/>
    <w:rsid w:val="00CE45DC"/>
    <w:rsid w:val="00D05AA2"/>
    <w:rsid w:val="00D07A74"/>
    <w:rsid w:val="00D34754"/>
    <w:rsid w:val="00DA71AC"/>
    <w:rsid w:val="00DB6A63"/>
    <w:rsid w:val="00DC6367"/>
    <w:rsid w:val="00DC6C80"/>
    <w:rsid w:val="00DD358A"/>
    <w:rsid w:val="00DF3006"/>
    <w:rsid w:val="00EC4C72"/>
    <w:rsid w:val="00F32A58"/>
    <w:rsid w:val="00F42916"/>
    <w:rsid w:val="00F72E49"/>
    <w:rsid w:val="00F91535"/>
    <w:rsid w:val="00FA71E8"/>
    <w:rsid w:val="00FB3298"/>
    <w:rsid w:val="00FE1B93"/>
    <w:rsid w:val="00FE5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FFC3EB"/>
  <w15:chartTrackingRefBased/>
  <w15:docId w15:val="{93C3CAC3-F154-463A-BFC9-4594B4A8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semiHidden/>
  </w:style>
  <w:style w:type="paragraph" w:styleId="BalloonText">
    <w:name w:val="Balloon Text"/>
    <w:basedOn w:val="Normal"/>
    <w:semiHidden/>
    <w:rsid w:val="00FA71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49748">
      <w:bodyDiv w:val="1"/>
      <w:marLeft w:val="0"/>
      <w:marRight w:val="0"/>
      <w:marTop w:val="0"/>
      <w:marBottom w:val="0"/>
      <w:divBdr>
        <w:top w:val="none" w:sz="0" w:space="0" w:color="auto"/>
        <w:left w:val="none" w:sz="0" w:space="0" w:color="auto"/>
        <w:bottom w:val="none" w:sz="0" w:space="0" w:color="auto"/>
        <w:right w:val="none" w:sz="0" w:space="0" w:color="auto"/>
      </w:divBdr>
    </w:div>
    <w:div w:id="98612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mcclure\Downloads\Staff%20Report%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7E2A6C2-D480-4AC3-A7D7-7D16EA799282}">
  <ds:schemaRefs>
    <ds:schemaRef ds:uri="http://schemas.microsoft.com/sharepoint/v3/contenttype/form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Staff Report Template.dot</Template>
  <TotalTime>124</TotalTime>
  <Pages>1</Pages>
  <Words>421</Words>
  <Characters>2400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Stephanie McClure - Assistant City Clerk</dc:creator>
  <cp:keywords/>
  <cp:lastModifiedBy>Jessica Giber</cp:lastModifiedBy>
  <cp:revision>13</cp:revision>
  <cp:lastPrinted>2005-09-21T22:15:00Z</cp:lastPrinted>
  <dcterms:created xsi:type="dcterms:W3CDTF">2025-12-03T16:20:00Z</dcterms:created>
  <dcterms:modified xsi:type="dcterms:W3CDTF">2026-03-30T23:16:00Z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y fmtid="{D5CDD505-2E9C-101B-9397-08002B2CF9AE}" pid="3" name="GrammarlyDocumentId">
    <vt:lpwstr>1eaee2f6-009d-42c4-8214-b6f86bb04c7d</vt:lpwstr>
  </property>
</Properties>
</file>