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57898" w14:textId="77777777" w:rsidR="00481DCE" w:rsidRPr="002620B3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38458D0" wp14:editId="274FDBE9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044F9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BF4E122" w14:textId="77777777">
        <w:trPr>
          <w:trHeight w:val="480"/>
        </w:trPr>
        <w:tc>
          <w:tcPr>
            <w:tcW w:w="1458" w:type="dxa"/>
          </w:tcPr>
          <w:p w14:paraId="2352D18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B3E3144" w14:textId="4F6CCC35" w:rsidR="00394BDD" w:rsidRPr="002620B3" w:rsidRDefault="006C458E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November 15</w:t>
            </w:r>
            <w:r w:rsidR="004630A2">
              <w:rPr>
                <w:rFonts w:cs="Arial"/>
                <w:iCs/>
                <w:noProof w:val="0"/>
                <w:szCs w:val="22"/>
              </w:rPr>
              <w:t>, 202</w:t>
            </w:r>
            <w:r w:rsidR="009F4F5B">
              <w:rPr>
                <w:rFonts w:cs="Arial"/>
                <w:iCs/>
                <w:noProof w:val="0"/>
                <w:szCs w:val="22"/>
              </w:rPr>
              <w:t>2</w:t>
            </w:r>
          </w:p>
        </w:tc>
      </w:tr>
      <w:tr w:rsidR="00394BDD" w:rsidRPr="002620B3" w14:paraId="453CE369" w14:textId="77777777">
        <w:trPr>
          <w:trHeight w:val="480"/>
        </w:trPr>
        <w:tc>
          <w:tcPr>
            <w:tcW w:w="1458" w:type="dxa"/>
          </w:tcPr>
          <w:p w14:paraId="5C6DB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1D5A03" w14:textId="77777777" w:rsidR="00394BDD" w:rsidRPr="002620B3" w:rsidRDefault="00863E1A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3C132345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E036F8" w14:textId="77777777">
        <w:trPr>
          <w:trHeight w:val="480"/>
        </w:trPr>
        <w:tc>
          <w:tcPr>
            <w:tcW w:w="1458" w:type="dxa"/>
          </w:tcPr>
          <w:p w14:paraId="4BED08B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741897" w14:textId="77777777" w:rsidR="00394BDD" w:rsidRPr="002620B3" w:rsidRDefault="00DC401E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EE68176" w14:textId="77777777">
        <w:trPr>
          <w:trHeight w:val="480"/>
        </w:trPr>
        <w:tc>
          <w:tcPr>
            <w:tcW w:w="1458" w:type="dxa"/>
          </w:tcPr>
          <w:p w14:paraId="4BA980F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0C55866" w14:textId="4621570A" w:rsidR="00BA14CE" w:rsidRPr="009F4F5B" w:rsidRDefault="009846EA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F4F5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Jeremy McDonald, </w:t>
            </w:r>
            <w:r w:rsidR="009F4F5B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</w:t>
            </w:r>
          </w:p>
          <w:p w14:paraId="6DDD24A2" w14:textId="72415BBC" w:rsidR="00863E1A" w:rsidRPr="009F4F5B" w:rsidRDefault="009F4F5B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Robert Worby</w:t>
            </w:r>
            <w:r w:rsidR="00675F6D" w:rsidRPr="009F4F5B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Fleet / Warehouse Supervisor</w:t>
            </w:r>
          </w:p>
          <w:p w14:paraId="57D3440D" w14:textId="77777777" w:rsidR="00394BDD" w:rsidRPr="009F4F5B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1C74CB1" w14:textId="77777777">
        <w:trPr>
          <w:trHeight w:val="480"/>
        </w:trPr>
        <w:tc>
          <w:tcPr>
            <w:tcW w:w="1458" w:type="dxa"/>
          </w:tcPr>
          <w:p w14:paraId="4C01646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236200D9" w14:textId="3197E116" w:rsidR="00394BDD" w:rsidRPr="002620B3" w:rsidRDefault="00C74263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Increase to Contract</w:t>
            </w:r>
            <w:r w:rsidR="00A376E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6B7BAF">
              <w:rPr>
                <w:rFonts w:ascii="Arial" w:hAnsi="Arial" w:cs="Arial"/>
                <w:iCs/>
                <w:noProof/>
                <w:sz w:val="22"/>
                <w:szCs w:val="22"/>
              </w:rPr>
              <w:t>with Ferguson Waterworks</w:t>
            </w:r>
          </w:p>
        </w:tc>
      </w:tr>
    </w:tbl>
    <w:p w14:paraId="55D5DD3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2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93982B" w14:textId="1A58D08E" w:rsidR="00FA71E8" w:rsidRPr="002620B3" w:rsidRDefault="0044326C">
      <w:pPr>
        <w:pStyle w:val="MemoText"/>
        <w:rPr>
          <w:rFonts w:cs="Arial"/>
          <w:noProof w:val="0"/>
          <w:szCs w:val="22"/>
        </w:rPr>
      </w:pPr>
      <w: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6965316" wp14:editId="7A7CA1D1">
                <wp:simplePos x="0" y="0"/>
                <wp:positionH relativeFrom="column">
                  <wp:posOffset>-62865</wp:posOffset>
                </wp:positionH>
                <wp:positionV relativeFrom="paragraph">
                  <wp:posOffset>65404</wp:posOffset>
                </wp:positionV>
                <wp:extent cx="6075045" cy="0"/>
                <wp:effectExtent l="0" t="0" r="0" b="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A3B882" id="Straight Connector 9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284D8A31" wp14:editId="26A4A1AB">
                <wp:simplePos x="0" y="0"/>
                <wp:positionH relativeFrom="column">
                  <wp:posOffset>-62865</wp:posOffset>
                </wp:positionH>
                <wp:positionV relativeFrom="paragraph">
                  <wp:posOffset>42544</wp:posOffset>
                </wp:positionV>
                <wp:extent cx="6075045" cy="0"/>
                <wp:effectExtent l="0" t="0" r="0" b="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1EDF30E" id="Straight Connector 8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1415B4D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3585CD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925C901" w14:textId="6CE10258" w:rsidR="00A376E2" w:rsidRPr="00A376E2" w:rsidRDefault="00BA14CE" w:rsidP="00A376E2">
      <w:pPr>
        <w:jc w:val="both"/>
        <w:rPr>
          <w:rFonts w:ascii="Arial" w:hAnsi="Arial"/>
          <w:sz w:val="22"/>
        </w:rPr>
      </w:pPr>
      <w:r w:rsidRPr="00641F54">
        <w:rPr>
          <w:rFonts w:ascii="Arial" w:hAnsi="Arial"/>
          <w:sz w:val="22"/>
        </w:rPr>
        <w:t>It is re</w:t>
      </w:r>
      <w:r w:rsidR="006B7BAF">
        <w:rPr>
          <w:rFonts w:ascii="Arial" w:hAnsi="Arial"/>
          <w:sz w:val="22"/>
        </w:rPr>
        <w:t xml:space="preserve">commended that the </w:t>
      </w:r>
      <w:r w:rsidR="00486C9D" w:rsidRPr="00641F54">
        <w:rPr>
          <w:rFonts w:ascii="Arial" w:hAnsi="Arial"/>
          <w:sz w:val="22"/>
        </w:rPr>
        <w:t xml:space="preserve">Board of Directors of the Hesperia Water District </w:t>
      </w:r>
      <w:r w:rsidR="00772575" w:rsidRPr="00641F54">
        <w:rPr>
          <w:rFonts w:ascii="Arial" w:hAnsi="Arial"/>
          <w:sz w:val="22"/>
        </w:rPr>
        <w:t>authorize</w:t>
      </w:r>
      <w:r w:rsidR="00166EFE">
        <w:rPr>
          <w:rFonts w:ascii="Arial" w:hAnsi="Arial"/>
          <w:sz w:val="22"/>
        </w:rPr>
        <w:t xml:space="preserve"> the City Manager to </w:t>
      </w:r>
      <w:r w:rsidR="00A376E2">
        <w:rPr>
          <w:rFonts w:ascii="Arial" w:hAnsi="Arial"/>
          <w:sz w:val="22"/>
        </w:rPr>
        <w:t>increase</w:t>
      </w:r>
      <w:r w:rsidR="009F4F5B">
        <w:rPr>
          <w:rFonts w:ascii="Arial" w:hAnsi="Arial"/>
          <w:sz w:val="22"/>
        </w:rPr>
        <w:t xml:space="preserve"> </w:t>
      </w:r>
      <w:r w:rsidR="00A376E2">
        <w:rPr>
          <w:rFonts w:ascii="Arial" w:hAnsi="Arial"/>
          <w:sz w:val="22"/>
        </w:rPr>
        <w:t>the</w:t>
      </w:r>
      <w:r w:rsidR="009F4F5B">
        <w:rPr>
          <w:rFonts w:ascii="Arial" w:hAnsi="Arial"/>
          <w:sz w:val="22"/>
        </w:rPr>
        <w:t xml:space="preserve"> </w:t>
      </w:r>
      <w:r w:rsidR="00166EFE">
        <w:rPr>
          <w:rFonts w:ascii="Arial" w:hAnsi="Arial"/>
          <w:sz w:val="22"/>
        </w:rPr>
        <w:t>contract with Ferguson Waterworks</w:t>
      </w:r>
      <w:r w:rsidR="00541733">
        <w:rPr>
          <w:rFonts w:ascii="Arial" w:hAnsi="Arial"/>
          <w:sz w:val="22"/>
        </w:rPr>
        <w:t xml:space="preserve"> in the amount of $50,000</w:t>
      </w:r>
      <w:r w:rsidR="00A376E2">
        <w:rPr>
          <w:rFonts w:ascii="Arial" w:hAnsi="Arial"/>
          <w:sz w:val="22"/>
        </w:rPr>
        <w:t xml:space="preserve"> </w:t>
      </w:r>
      <w:r w:rsidR="00A376E2" w:rsidRPr="00A376E2">
        <w:rPr>
          <w:rFonts w:ascii="Arial" w:hAnsi="Arial"/>
          <w:sz w:val="22"/>
        </w:rPr>
        <w:t xml:space="preserve">for </w:t>
      </w:r>
      <w:r w:rsidR="00541733">
        <w:rPr>
          <w:rFonts w:ascii="Arial" w:hAnsi="Arial"/>
          <w:sz w:val="22"/>
        </w:rPr>
        <w:t xml:space="preserve">a new </w:t>
      </w:r>
      <w:proofErr w:type="spellStart"/>
      <w:r w:rsidR="00541733">
        <w:rPr>
          <w:rFonts w:ascii="Arial" w:hAnsi="Arial"/>
          <w:sz w:val="22"/>
        </w:rPr>
        <w:t>not</w:t>
      </w:r>
      <w:proofErr w:type="spellEnd"/>
      <w:r w:rsidR="00541733">
        <w:rPr>
          <w:rFonts w:ascii="Arial" w:hAnsi="Arial"/>
          <w:sz w:val="22"/>
        </w:rPr>
        <w:t xml:space="preserve">-to-exceed amount of $175,000, for </w:t>
      </w:r>
      <w:r w:rsidR="00A376E2" w:rsidRPr="00A376E2">
        <w:rPr>
          <w:rFonts w:ascii="Arial" w:hAnsi="Arial"/>
          <w:sz w:val="22"/>
        </w:rPr>
        <w:t>the purchase of DFW</w:t>
      </w:r>
      <w:r w:rsidR="003D7B59">
        <w:rPr>
          <w:rFonts w:ascii="Arial" w:hAnsi="Arial"/>
          <w:sz w:val="22"/>
        </w:rPr>
        <w:t xml:space="preserve"> Plastics Inc. (DFW)</w:t>
      </w:r>
      <w:r w:rsidR="00A376E2">
        <w:rPr>
          <w:rFonts w:ascii="Arial" w:hAnsi="Arial"/>
          <w:sz w:val="22"/>
        </w:rPr>
        <w:t xml:space="preserve"> </w:t>
      </w:r>
      <w:r w:rsidR="00A376E2" w:rsidRPr="00A376E2">
        <w:rPr>
          <w:rFonts w:ascii="Arial" w:hAnsi="Arial"/>
          <w:sz w:val="22"/>
        </w:rPr>
        <w:t>meter boxes and lids</w:t>
      </w:r>
      <w:r w:rsidR="0075226B">
        <w:rPr>
          <w:rFonts w:ascii="Arial" w:hAnsi="Arial"/>
          <w:sz w:val="22"/>
        </w:rPr>
        <w:t>.</w:t>
      </w:r>
    </w:p>
    <w:p w14:paraId="2D4658FD" w14:textId="4F4DB17C" w:rsidR="009F4F5B" w:rsidRPr="009F4F5B" w:rsidRDefault="009F4F5B" w:rsidP="009F4F5B">
      <w:pPr>
        <w:rPr>
          <w:rFonts w:ascii="Arial" w:hAnsi="Arial"/>
          <w:sz w:val="22"/>
        </w:rPr>
      </w:pPr>
    </w:p>
    <w:p w14:paraId="7BB22E4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7DA53B64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46E46C21" w14:textId="24F4B489" w:rsidR="00F77D1D" w:rsidRPr="00A56346" w:rsidRDefault="00166EFE" w:rsidP="00F77D1D">
      <w:pPr>
        <w:pStyle w:val="MemoText"/>
        <w:jc w:val="both"/>
        <w:rPr>
          <w:noProof w:val="0"/>
        </w:rPr>
      </w:pPr>
      <w:r>
        <w:rPr>
          <w:noProof w:val="0"/>
        </w:rPr>
        <w:t>The Hesperia Water District has standardized various services and repair products in order to minimize the need to stock multiple products and to simplify installation processes</w:t>
      </w:r>
      <w:r w:rsidR="00712709">
        <w:rPr>
          <w:noProof w:val="0"/>
        </w:rPr>
        <w:t>.</w:t>
      </w:r>
      <w:r>
        <w:rPr>
          <w:noProof w:val="0"/>
        </w:rPr>
        <w:t xml:space="preserve">  </w:t>
      </w:r>
      <w:r w:rsidR="003D7B59">
        <w:rPr>
          <w:noProof w:val="0"/>
        </w:rPr>
        <w:t xml:space="preserve">Through standardization, the District utilizes DFW meter boxes, which Ferguson </w:t>
      </w:r>
      <w:r w:rsidR="00E50460">
        <w:rPr>
          <w:noProof w:val="0"/>
        </w:rPr>
        <w:t xml:space="preserve">Waterworks </w:t>
      </w:r>
      <w:r w:rsidR="003D7B59">
        <w:rPr>
          <w:noProof w:val="0"/>
        </w:rPr>
        <w:t>is a direct distributor</w:t>
      </w:r>
      <w:r>
        <w:rPr>
          <w:noProof w:val="0"/>
        </w:rPr>
        <w:t xml:space="preserve">.  </w:t>
      </w:r>
    </w:p>
    <w:p w14:paraId="4415111E" w14:textId="77777777" w:rsidR="00B34733" w:rsidRDefault="00B34733" w:rsidP="00B34733">
      <w:pPr>
        <w:jc w:val="both"/>
        <w:rPr>
          <w:rFonts w:ascii="Arial" w:hAnsi="Arial"/>
          <w:sz w:val="22"/>
        </w:rPr>
      </w:pPr>
    </w:p>
    <w:p w14:paraId="773E91A6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366680C5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033A54A1" w14:textId="6AF169E0" w:rsidR="00E27217" w:rsidRDefault="00521BD8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DFW</w:t>
      </w:r>
      <w:r w:rsidR="00B039C4">
        <w:rPr>
          <w:rFonts w:ascii="Arial" w:hAnsi="Arial" w:cs="Arial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 xml:space="preserve">manufactures 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>po</w:t>
      </w:r>
      <w:r w:rsidR="0077499A">
        <w:rPr>
          <w:rFonts w:ascii="Arial" w:hAnsi="Arial" w:cs="Arial"/>
          <w:sz w:val="22"/>
          <w:szCs w:val="22"/>
        </w:rPr>
        <w:t>lymer underground enclosures designed for</w:t>
      </w:r>
      <w:r>
        <w:rPr>
          <w:rFonts w:ascii="Arial" w:hAnsi="Arial" w:cs="Arial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advanced meter reading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(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>AMR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)</w:t>
      </w:r>
      <w:r w:rsidR="00082344">
        <w:rPr>
          <w:rFonts w:ascii="Arial" w:hAnsi="Arial" w:cs="Arial"/>
          <w:color w:val="000000" w:themeColor="text1"/>
          <w:sz w:val="22"/>
          <w:szCs w:val="22"/>
        </w:rPr>
        <w:t xml:space="preserve"> technology. </w:t>
      </w:r>
      <w:r w:rsidR="0054173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7499A">
        <w:rPr>
          <w:rFonts w:ascii="Arial" w:hAnsi="Arial" w:cs="Arial"/>
          <w:sz w:val="22"/>
          <w:szCs w:val="22"/>
        </w:rPr>
        <w:t xml:space="preserve">These are designed to replace concrete boxes of similar dimensions while offering </w:t>
      </w:r>
      <w:r w:rsidR="00082344">
        <w:rPr>
          <w:rFonts w:ascii="Arial" w:hAnsi="Arial" w:cs="Arial"/>
          <w:sz w:val="22"/>
          <w:szCs w:val="22"/>
        </w:rPr>
        <w:t>additional</w:t>
      </w:r>
      <w:r w:rsidR="0077499A">
        <w:rPr>
          <w:rFonts w:ascii="Arial" w:hAnsi="Arial" w:cs="Arial"/>
          <w:sz w:val="22"/>
          <w:szCs w:val="22"/>
        </w:rPr>
        <w:t xml:space="preserve"> working room inside the box for repair and maintenance of the meter. </w:t>
      </w:r>
      <w:r w:rsidR="00541733">
        <w:rPr>
          <w:rFonts w:ascii="Arial" w:hAnsi="Arial" w:cs="Arial"/>
          <w:sz w:val="22"/>
          <w:szCs w:val="22"/>
        </w:rPr>
        <w:t xml:space="preserve"> </w:t>
      </w:r>
      <w:r w:rsidR="00D56BF0" w:rsidRPr="00D56BF0">
        <w:rPr>
          <w:rFonts w:ascii="Arial" w:hAnsi="Arial" w:cs="Arial"/>
          <w:sz w:val="22"/>
          <w:szCs w:val="22"/>
        </w:rPr>
        <w:t>The l</w:t>
      </w:r>
      <w:r w:rsidR="00D56BF0">
        <w:rPr>
          <w:rFonts w:ascii="Arial" w:hAnsi="Arial" w:cs="Arial"/>
          <w:sz w:val="22"/>
          <w:szCs w:val="22"/>
        </w:rPr>
        <w:t xml:space="preserve">ids are heavy duty polymer </w:t>
      </w:r>
      <w:r w:rsidR="008B0574">
        <w:rPr>
          <w:rFonts w:ascii="Arial" w:hAnsi="Arial" w:cs="Arial"/>
          <w:sz w:val="22"/>
          <w:szCs w:val="22"/>
        </w:rPr>
        <w:t xml:space="preserve">and </w:t>
      </w:r>
      <w:r w:rsidR="00D56BF0">
        <w:rPr>
          <w:rFonts w:ascii="Arial" w:hAnsi="Arial" w:cs="Arial"/>
          <w:sz w:val="22"/>
          <w:szCs w:val="22"/>
        </w:rPr>
        <w:t>can</w:t>
      </w:r>
      <w:r w:rsidR="00D56BF0" w:rsidRPr="00D56BF0">
        <w:rPr>
          <w:rFonts w:ascii="Arial" w:hAnsi="Arial" w:cs="Arial"/>
          <w:sz w:val="22"/>
          <w:szCs w:val="22"/>
        </w:rPr>
        <w:t xml:space="preserve"> also fit existing concrete meter boxes. </w:t>
      </w:r>
      <w:r w:rsidR="00541733">
        <w:rPr>
          <w:rFonts w:ascii="Arial" w:hAnsi="Arial" w:cs="Arial"/>
          <w:sz w:val="22"/>
          <w:szCs w:val="22"/>
        </w:rPr>
        <w:t xml:space="preserve"> </w:t>
      </w:r>
      <w:r w:rsidR="008B0574">
        <w:rPr>
          <w:rFonts w:ascii="Arial" w:hAnsi="Arial" w:cs="Arial"/>
          <w:sz w:val="22"/>
          <w:szCs w:val="22"/>
        </w:rPr>
        <w:t xml:space="preserve">The </w:t>
      </w:r>
      <w:r w:rsidR="008B0574" w:rsidRPr="00B039C4">
        <w:rPr>
          <w:rFonts w:ascii="Arial" w:hAnsi="Arial" w:cs="Arial"/>
          <w:color w:val="000000" w:themeColor="text1"/>
          <w:sz w:val="22"/>
          <w:szCs w:val="22"/>
        </w:rPr>
        <w:t>polymer is blended to accommodate extreme weather conditions and to wi</w:t>
      </w:r>
      <w:r w:rsidR="005C6F87" w:rsidRPr="00B039C4">
        <w:rPr>
          <w:rFonts w:ascii="Arial" w:hAnsi="Arial" w:cs="Arial"/>
          <w:color w:val="000000" w:themeColor="text1"/>
          <w:sz w:val="22"/>
          <w:szCs w:val="22"/>
        </w:rPr>
        <w:t>thstand inadvertent vehicular traffic</w:t>
      </w:r>
      <w:r w:rsidR="008B0574" w:rsidRPr="00541733">
        <w:rPr>
          <w:rFonts w:ascii="Arial" w:hAnsi="Arial" w:cs="Arial"/>
          <w:sz w:val="22"/>
          <w:szCs w:val="22"/>
        </w:rPr>
        <w:t xml:space="preserve">. </w:t>
      </w:r>
      <w:r w:rsidR="0011335E" w:rsidRPr="0011335E">
        <w:rPr>
          <w:rFonts w:ascii="Arial" w:hAnsi="Arial" w:cs="Arial"/>
          <w:sz w:val="22"/>
          <w:szCs w:val="22"/>
        </w:rPr>
        <w:t xml:space="preserve">These lightweight boxes provide an easier </w:t>
      </w:r>
      <w:r w:rsidR="00082344">
        <w:rPr>
          <w:rFonts w:ascii="Arial" w:hAnsi="Arial" w:cs="Arial"/>
          <w:sz w:val="22"/>
          <w:szCs w:val="22"/>
        </w:rPr>
        <w:t xml:space="preserve">installation </w:t>
      </w:r>
      <w:r w:rsidR="00527EF2">
        <w:rPr>
          <w:rFonts w:ascii="Arial" w:hAnsi="Arial" w:cs="Arial"/>
          <w:sz w:val="22"/>
          <w:szCs w:val="22"/>
        </w:rPr>
        <w:t xml:space="preserve">process </w:t>
      </w:r>
      <w:r w:rsidR="00082344">
        <w:rPr>
          <w:rFonts w:ascii="Arial" w:hAnsi="Arial" w:cs="Arial"/>
          <w:sz w:val="22"/>
          <w:szCs w:val="22"/>
        </w:rPr>
        <w:t>and will reduce physical effort on</w:t>
      </w:r>
      <w:r w:rsidR="0011335E" w:rsidRPr="0011335E">
        <w:rPr>
          <w:rFonts w:ascii="Arial" w:hAnsi="Arial" w:cs="Arial"/>
          <w:sz w:val="22"/>
          <w:szCs w:val="22"/>
        </w:rPr>
        <w:t xml:space="preserve"> maintenance crews</w:t>
      </w:r>
      <w:r w:rsidR="0011335E">
        <w:rPr>
          <w:rFonts w:ascii="Arial" w:hAnsi="Arial" w:cs="Arial"/>
          <w:sz w:val="22"/>
          <w:szCs w:val="22"/>
        </w:rPr>
        <w:t xml:space="preserve">. </w:t>
      </w:r>
      <w:r w:rsidR="00541733">
        <w:rPr>
          <w:rFonts w:ascii="Arial" w:hAnsi="Arial" w:cs="Arial"/>
          <w:sz w:val="22"/>
          <w:szCs w:val="22"/>
        </w:rPr>
        <w:t xml:space="preserve"> </w:t>
      </w:r>
      <w:r w:rsidR="0075226B">
        <w:rPr>
          <w:rFonts w:ascii="Arial" w:hAnsi="Arial" w:cs="Arial"/>
          <w:sz w:val="22"/>
          <w:szCs w:val="22"/>
        </w:rPr>
        <w:t xml:space="preserve">This contract increase will allow the </w:t>
      </w:r>
      <w:r w:rsidR="00E27217">
        <w:rPr>
          <w:rFonts w:ascii="Arial" w:hAnsi="Arial" w:cs="Arial"/>
          <w:sz w:val="22"/>
          <w:szCs w:val="22"/>
        </w:rPr>
        <w:t xml:space="preserve">District to expand inventory as new orders can take </w:t>
      </w:r>
      <w:r w:rsidR="00D3583F">
        <w:rPr>
          <w:rFonts w:ascii="Arial" w:hAnsi="Arial" w:cs="Arial"/>
          <w:sz w:val="22"/>
          <w:szCs w:val="22"/>
        </w:rPr>
        <w:t>nine months</w:t>
      </w:r>
      <w:r w:rsidR="00E27217">
        <w:rPr>
          <w:rFonts w:ascii="Arial" w:hAnsi="Arial" w:cs="Arial"/>
          <w:sz w:val="22"/>
          <w:szCs w:val="22"/>
        </w:rPr>
        <w:t xml:space="preserve"> to receive due to a continued shortage of raw materials and labor.</w:t>
      </w:r>
    </w:p>
    <w:p w14:paraId="26113067" w14:textId="414CA87B" w:rsidR="00B34733" w:rsidRPr="0011335E" w:rsidRDefault="00E27217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D4CD7C8" w14:textId="02D50EB3" w:rsidR="00F77D1D" w:rsidRDefault="00B34733" w:rsidP="00F77D1D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42A19EFA" w14:textId="4D5CAE45" w:rsidR="00527EF2" w:rsidRDefault="00527EF2" w:rsidP="00F77D1D">
      <w:pPr>
        <w:jc w:val="both"/>
        <w:rPr>
          <w:rFonts w:ascii="Arial" w:hAnsi="Arial" w:cs="Arial"/>
          <w:b/>
          <w:sz w:val="22"/>
          <w:szCs w:val="22"/>
        </w:rPr>
      </w:pPr>
    </w:p>
    <w:p w14:paraId="7796688D" w14:textId="5D4DC500" w:rsidR="00527EF2" w:rsidRPr="00527EF2" w:rsidRDefault="00541733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Funding has been included </w:t>
      </w:r>
      <w:r w:rsidR="00527EF2" w:rsidRPr="00527EF2">
        <w:rPr>
          <w:rFonts w:ascii="Arial" w:hAnsi="Arial" w:cs="Arial"/>
          <w:sz w:val="22"/>
          <w:szCs w:val="22"/>
        </w:rPr>
        <w:t>in the F</w:t>
      </w:r>
      <w:r>
        <w:rPr>
          <w:rFonts w:ascii="Arial" w:hAnsi="Arial" w:cs="Arial"/>
          <w:sz w:val="22"/>
          <w:szCs w:val="22"/>
        </w:rPr>
        <w:t xml:space="preserve">iscal </w:t>
      </w:r>
      <w:r w:rsidR="00527EF2" w:rsidRPr="00527EF2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ear</w:t>
      </w:r>
      <w:r w:rsidR="00527EF2" w:rsidRPr="00527EF2">
        <w:rPr>
          <w:rFonts w:ascii="Arial" w:hAnsi="Arial" w:cs="Arial"/>
          <w:sz w:val="22"/>
          <w:szCs w:val="22"/>
        </w:rPr>
        <w:t xml:space="preserve"> 2022-23 Water Operating Budget. </w:t>
      </w:r>
    </w:p>
    <w:p w14:paraId="77FEE254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083DA615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01926F5" w14:textId="77777777" w:rsidR="00B34733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FF848BE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130B5C4B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35E076B9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7F376A0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29725DC7" w14:textId="43FE16D0" w:rsidR="00DA71AC" w:rsidRPr="00541733" w:rsidRDefault="0077499A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None</w:t>
      </w:r>
      <w:bookmarkStart w:id="0" w:name="_GoBack"/>
      <w:bookmarkEnd w:id="0"/>
    </w:p>
    <w:sectPr w:rsidR="00DA71AC" w:rsidRPr="00541733">
      <w:headerReference w:type="default" r:id="rId13"/>
      <w:footerReference w:type="default" r:id="rId14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2033D" w14:textId="77777777" w:rsidR="00F02731" w:rsidRDefault="00F02731">
      <w:r>
        <w:separator/>
      </w:r>
    </w:p>
  </w:endnote>
  <w:endnote w:type="continuationSeparator" w:id="0">
    <w:p w14:paraId="40019A28" w14:textId="77777777" w:rsidR="00F02731" w:rsidRDefault="00F0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E15C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45E2E" w14:textId="77777777" w:rsidR="00F02731" w:rsidRDefault="00F02731">
      <w:r>
        <w:separator/>
      </w:r>
    </w:p>
  </w:footnote>
  <w:footnote w:type="continuationSeparator" w:id="0">
    <w:p w14:paraId="64D3CF60" w14:textId="77777777" w:rsidR="00F02731" w:rsidRDefault="00F0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98D36" w14:textId="428A601A" w:rsidR="00373996" w:rsidRDefault="0044326C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95A2B2" wp14:editId="4E08CC17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551E35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18A200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AFC37B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695A2B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551E35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18A200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AFC37BD" w14:textId="77777777" w:rsidR="00373996" w:rsidRDefault="0037399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0093CAC" wp14:editId="6CBAEC64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19050" t="19050" r="0" b="0"/>
              <wp:wrapNone/>
              <wp:docPr id="6" name="Rectangle: Rounded Corner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51127207" id="Rectangle: Rounded Corners 6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29C1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CE"/>
    <w:rsid w:val="00024D56"/>
    <w:rsid w:val="00046950"/>
    <w:rsid w:val="0005572F"/>
    <w:rsid w:val="0005576A"/>
    <w:rsid w:val="00082344"/>
    <w:rsid w:val="000A0A90"/>
    <w:rsid w:val="000A1506"/>
    <w:rsid w:val="000B2C0E"/>
    <w:rsid w:val="000E29C6"/>
    <w:rsid w:val="000F605A"/>
    <w:rsid w:val="0011335E"/>
    <w:rsid w:val="00166EFE"/>
    <w:rsid w:val="00183194"/>
    <w:rsid w:val="00195789"/>
    <w:rsid w:val="001C1325"/>
    <w:rsid w:val="001E2185"/>
    <w:rsid w:val="0022563A"/>
    <w:rsid w:val="00227341"/>
    <w:rsid w:val="00253972"/>
    <w:rsid w:val="002620B3"/>
    <w:rsid w:val="002958DC"/>
    <w:rsid w:val="002A0797"/>
    <w:rsid w:val="002A0D8D"/>
    <w:rsid w:val="002B2B4F"/>
    <w:rsid w:val="002B7EAE"/>
    <w:rsid w:val="002E2CC7"/>
    <w:rsid w:val="0031741A"/>
    <w:rsid w:val="00335153"/>
    <w:rsid w:val="00335820"/>
    <w:rsid w:val="003517C4"/>
    <w:rsid w:val="0035458F"/>
    <w:rsid w:val="00361018"/>
    <w:rsid w:val="00373996"/>
    <w:rsid w:val="00387A42"/>
    <w:rsid w:val="00394BDD"/>
    <w:rsid w:val="003B13B6"/>
    <w:rsid w:val="003D3316"/>
    <w:rsid w:val="003D756B"/>
    <w:rsid w:val="003D7B59"/>
    <w:rsid w:val="003E3E9A"/>
    <w:rsid w:val="003F317A"/>
    <w:rsid w:val="003F3E5F"/>
    <w:rsid w:val="0041469A"/>
    <w:rsid w:val="0043301A"/>
    <w:rsid w:val="00441EF3"/>
    <w:rsid w:val="0044326C"/>
    <w:rsid w:val="00444C25"/>
    <w:rsid w:val="004630A2"/>
    <w:rsid w:val="00463511"/>
    <w:rsid w:val="0046560D"/>
    <w:rsid w:val="00481DCE"/>
    <w:rsid w:val="00483724"/>
    <w:rsid w:val="00486C9D"/>
    <w:rsid w:val="0049480C"/>
    <w:rsid w:val="004B23DB"/>
    <w:rsid w:val="004C086B"/>
    <w:rsid w:val="004D2703"/>
    <w:rsid w:val="004E3B74"/>
    <w:rsid w:val="00505860"/>
    <w:rsid w:val="0051225F"/>
    <w:rsid w:val="00521BD8"/>
    <w:rsid w:val="0052334D"/>
    <w:rsid w:val="005234AB"/>
    <w:rsid w:val="00527EF2"/>
    <w:rsid w:val="00536DA5"/>
    <w:rsid w:val="00541733"/>
    <w:rsid w:val="00541D16"/>
    <w:rsid w:val="00541FD9"/>
    <w:rsid w:val="005438CA"/>
    <w:rsid w:val="00546940"/>
    <w:rsid w:val="00562745"/>
    <w:rsid w:val="005973CA"/>
    <w:rsid w:val="005B6BED"/>
    <w:rsid w:val="005B7CC3"/>
    <w:rsid w:val="005C6F87"/>
    <w:rsid w:val="005D3FDA"/>
    <w:rsid w:val="005E1036"/>
    <w:rsid w:val="005E16E3"/>
    <w:rsid w:val="005F5321"/>
    <w:rsid w:val="0061330D"/>
    <w:rsid w:val="0064138E"/>
    <w:rsid w:val="00641F54"/>
    <w:rsid w:val="00675F6D"/>
    <w:rsid w:val="006769A1"/>
    <w:rsid w:val="006779C1"/>
    <w:rsid w:val="006A465E"/>
    <w:rsid w:val="006B7BAF"/>
    <w:rsid w:val="006C458E"/>
    <w:rsid w:val="00707E47"/>
    <w:rsid w:val="00711CFC"/>
    <w:rsid w:val="00711F0A"/>
    <w:rsid w:val="00712709"/>
    <w:rsid w:val="00722BCA"/>
    <w:rsid w:val="00725B83"/>
    <w:rsid w:val="0074034E"/>
    <w:rsid w:val="00741140"/>
    <w:rsid w:val="0075226B"/>
    <w:rsid w:val="00772575"/>
    <w:rsid w:val="00772D84"/>
    <w:rsid w:val="0077499A"/>
    <w:rsid w:val="00776173"/>
    <w:rsid w:val="007A7AA9"/>
    <w:rsid w:val="007B0F69"/>
    <w:rsid w:val="007F70DA"/>
    <w:rsid w:val="008050F2"/>
    <w:rsid w:val="00810B95"/>
    <w:rsid w:val="00815A9F"/>
    <w:rsid w:val="00827927"/>
    <w:rsid w:val="00833558"/>
    <w:rsid w:val="008335CB"/>
    <w:rsid w:val="00840FAB"/>
    <w:rsid w:val="0084345A"/>
    <w:rsid w:val="00857AEF"/>
    <w:rsid w:val="00863E1A"/>
    <w:rsid w:val="00867E95"/>
    <w:rsid w:val="0088009B"/>
    <w:rsid w:val="008843AD"/>
    <w:rsid w:val="008A4BF4"/>
    <w:rsid w:val="008B0574"/>
    <w:rsid w:val="008B7035"/>
    <w:rsid w:val="008D2639"/>
    <w:rsid w:val="008D657A"/>
    <w:rsid w:val="008F5796"/>
    <w:rsid w:val="00901D03"/>
    <w:rsid w:val="0091592C"/>
    <w:rsid w:val="00917D4F"/>
    <w:rsid w:val="00920EBC"/>
    <w:rsid w:val="00946D03"/>
    <w:rsid w:val="009549D4"/>
    <w:rsid w:val="00961750"/>
    <w:rsid w:val="009846EA"/>
    <w:rsid w:val="009A63F9"/>
    <w:rsid w:val="009F4F5B"/>
    <w:rsid w:val="00A05C77"/>
    <w:rsid w:val="00A21A2F"/>
    <w:rsid w:val="00A376E2"/>
    <w:rsid w:val="00A470E0"/>
    <w:rsid w:val="00A6687E"/>
    <w:rsid w:val="00A94B08"/>
    <w:rsid w:val="00AA2A05"/>
    <w:rsid w:val="00AA2C2B"/>
    <w:rsid w:val="00AB3E8B"/>
    <w:rsid w:val="00AE08E1"/>
    <w:rsid w:val="00B039C4"/>
    <w:rsid w:val="00B154BF"/>
    <w:rsid w:val="00B34733"/>
    <w:rsid w:val="00B76BBE"/>
    <w:rsid w:val="00B775E5"/>
    <w:rsid w:val="00B86437"/>
    <w:rsid w:val="00B95F20"/>
    <w:rsid w:val="00BA14CE"/>
    <w:rsid w:val="00BB6DAA"/>
    <w:rsid w:val="00BF62F5"/>
    <w:rsid w:val="00C24DDB"/>
    <w:rsid w:val="00C7323E"/>
    <w:rsid w:val="00C74263"/>
    <w:rsid w:val="00C80362"/>
    <w:rsid w:val="00C845BE"/>
    <w:rsid w:val="00C97451"/>
    <w:rsid w:val="00CE45DC"/>
    <w:rsid w:val="00D00A35"/>
    <w:rsid w:val="00D05AA2"/>
    <w:rsid w:val="00D3583F"/>
    <w:rsid w:val="00D36B02"/>
    <w:rsid w:val="00D56BF0"/>
    <w:rsid w:val="00D94A45"/>
    <w:rsid w:val="00DA71AC"/>
    <w:rsid w:val="00DB6A63"/>
    <w:rsid w:val="00DC401E"/>
    <w:rsid w:val="00DD12F4"/>
    <w:rsid w:val="00DD358A"/>
    <w:rsid w:val="00E133E7"/>
    <w:rsid w:val="00E27217"/>
    <w:rsid w:val="00E50460"/>
    <w:rsid w:val="00E7488A"/>
    <w:rsid w:val="00E801DF"/>
    <w:rsid w:val="00E94D5C"/>
    <w:rsid w:val="00EB0C6F"/>
    <w:rsid w:val="00EB7852"/>
    <w:rsid w:val="00EE0830"/>
    <w:rsid w:val="00EE0F4B"/>
    <w:rsid w:val="00EF06BA"/>
    <w:rsid w:val="00F02731"/>
    <w:rsid w:val="00F32A58"/>
    <w:rsid w:val="00F36BA8"/>
    <w:rsid w:val="00F52676"/>
    <w:rsid w:val="00F551DD"/>
    <w:rsid w:val="00F65C92"/>
    <w:rsid w:val="00F70945"/>
    <w:rsid w:val="00F77D1D"/>
    <w:rsid w:val="00F82B1C"/>
    <w:rsid w:val="00F91535"/>
    <w:rsid w:val="00F950C9"/>
    <w:rsid w:val="00FA71E8"/>
    <w:rsid w:val="00FB3298"/>
    <w:rsid w:val="00FD7C67"/>
    <w:rsid w:val="00FE59F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73729"/>
    <o:shapelayout v:ext="edit">
      <o:idmap v:ext="edit" data="1"/>
    </o:shapelayout>
  </w:shapeDefaults>
  <w:decimalSymbol w:val="."/>
  <w:listSeparator w:val=","/>
  <w14:docId w14:val="5125C51F"/>
  <w15:docId w15:val="{2500095D-A8A8-4577-852C-64E44500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DF6FBC-1E0F-4759-AB8B-57E7BEABD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keywords/>
  <dc:description/>
  <cp:lastModifiedBy>Erin Baum</cp:lastModifiedBy>
  <cp:revision>7</cp:revision>
  <cp:lastPrinted>2022-10-27T21:53:00Z</cp:lastPrinted>
  <dcterms:created xsi:type="dcterms:W3CDTF">2022-08-31T14:58:00Z</dcterms:created>
  <dcterms:modified xsi:type="dcterms:W3CDTF">2022-10-31T15:53:00Z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