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2CD881FE" w:rsidR="008436B3" w:rsidRDefault="00912EE0" w:rsidP="340D9F1C">
      <w:pPr>
        <w:suppressAutoHyphens/>
        <w:ind w:left="1440" w:right="1440"/>
        <w:jc w:val="both"/>
        <w:rPr>
          <w:rFonts w:ascii="Arial" w:hAnsi="Arial" w:cs="Arial"/>
        </w:rPr>
      </w:pPr>
      <w:r>
        <w:rPr>
          <w:rFonts w:ascii="Arial" w:hAnsi="Arial"/>
          <w:spacing w:val="-3"/>
        </w:rPr>
        <w:t>A RESOLUTION OF THE CITY COMMISSION OF THE CITY OF HOLLYWOOD, FLORIDA, APPROVING AND AUTHORIZING THE APPROPRIATE CITY OFFICIALS TO ISSUE A CHANGE ORDER TO THE BLANKET PURCHASE AGREEMENT PA601078 WITH TRIPP ELECTRIC MOTORS, INC., FOR ELECTRIC MOTOR AND PUMP REPAIR SERVICES, INCREASING THE CONTRACT AMOUNT FROM $300,000.00 TO $600,000.00.</w:t>
      </w:r>
    </w:p>
    <w:p w14:paraId="47D04F6F" w14:textId="712712F3" w:rsidR="00530D9B" w:rsidRDefault="00530D9B" w:rsidP="00530D9B">
      <w:pPr>
        <w:tabs>
          <w:tab w:val="left" w:pos="-720"/>
        </w:tabs>
        <w:suppressAutoHyphens/>
        <w:ind w:right="1440"/>
        <w:jc w:val="both"/>
        <w:rPr>
          <w:rFonts w:ascii="Arial" w:hAnsi="Arial"/>
          <w:spacing w:val="-3"/>
        </w:rPr>
      </w:pPr>
    </w:p>
    <w:p w14:paraId="38151267" w14:textId="77777777" w:rsidR="0058703C" w:rsidRDefault="0058703C" w:rsidP="00530D9B">
      <w:pPr>
        <w:tabs>
          <w:tab w:val="left" w:pos="-720"/>
        </w:tabs>
        <w:suppressAutoHyphens/>
        <w:ind w:right="1440"/>
        <w:jc w:val="both"/>
        <w:rPr>
          <w:rFonts w:ascii="Arial" w:hAnsi="Arial"/>
          <w:spacing w:val="-3"/>
        </w:rPr>
      </w:pPr>
    </w:p>
    <w:p w14:paraId="030EEC77" w14:textId="47D2B093" w:rsidR="00530D9B" w:rsidRDefault="00912EE0" w:rsidP="340D9F1C">
      <w:pPr>
        <w:suppressAutoHyphens/>
        <w:jc w:val="both"/>
        <w:rPr>
          <w:rFonts w:ascii="Arial" w:hAnsi="Arial" w:cs="Arial"/>
          <w:spacing w:val="-3"/>
        </w:rPr>
      </w:pPr>
      <w:r>
        <w:rPr>
          <w:rFonts w:ascii="Arial" w:hAnsi="Arial"/>
          <w:spacing w:val="-3"/>
        </w:rPr>
        <w:tab/>
        <w:t xml:space="preserve">WHEREAS, on April 16, 2025, the City Commission passed and adopted Resolution No. R-2025-123, authorizing the execution of Blanket Purchase Agreement PA601078 (“PA601078”) with Tripp Electric Motors, Inc. (“Tripp”) for electric motor and pump repair services for the period from April 16, 2025, to November 6, 2026, with an annual amount of up to $300,000.00; and   </w:t>
      </w:r>
    </w:p>
    <w:p w14:paraId="7151C41A" w14:textId="77777777" w:rsidR="00530D9B" w:rsidRDefault="00530D9B" w:rsidP="00C7010C">
      <w:pPr>
        <w:tabs>
          <w:tab w:val="left" w:pos="-720"/>
        </w:tabs>
        <w:suppressAutoHyphens/>
        <w:ind w:left="1440" w:right="1440"/>
        <w:jc w:val="both"/>
        <w:rPr>
          <w:rFonts w:ascii="Arial" w:hAnsi="Arial"/>
          <w:spacing w:val="-3"/>
        </w:rPr>
      </w:pPr>
    </w:p>
    <w:p w14:paraId="78934DE2" w14:textId="091DF615" w:rsidR="006809AC" w:rsidRDefault="00912EE0" w:rsidP="72E91F51">
      <w:pPr>
        <w:suppressAutoHyphens/>
        <w:ind w:firstLine="720"/>
        <w:jc w:val="both"/>
        <w:rPr>
          <w:rFonts w:ascii="Arial" w:hAnsi="Arial"/>
        </w:rPr>
      </w:pPr>
      <w:r>
        <w:rPr>
          <w:rFonts w:ascii="Arial" w:hAnsi="Arial"/>
          <w:spacing w:val="-3"/>
        </w:rPr>
        <w:t>WHEREAS, since the approval of PA601078, the Department has experienced increased service demands due to aging infrastructure, equipment wear, and an expanded scope of necessary repairs to maintain system reliability; and</w:t>
      </w:r>
    </w:p>
    <w:p w14:paraId="5172C361" w14:textId="77777777" w:rsidR="006809AC" w:rsidRDefault="006809AC" w:rsidP="72E91F51">
      <w:pPr>
        <w:suppressAutoHyphens/>
        <w:ind w:firstLine="720"/>
        <w:jc w:val="both"/>
        <w:rPr>
          <w:rFonts w:ascii="Arial" w:hAnsi="Arial"/>
        </w:rPr>
      </w:pPr>
    </w:p>
    <w:p w14:paraId="316263F3" w14:textId="0AAE4A79" w:rsidR="00B873C4" w:rsidRDefault="6BFBE20A" w:rsidP="72E91F51">
      <w:pPr>
        <w:suppressAutoHyphens/>
        <w:ind w:firstLine="720"/>
        <w:jc w:val="both"/>
        <w:rPr>
          <w:rFonts w:ascii="Arial" w:hAnsi="Arial"/>
        </w:rPr>
      </w:pPr>
      <w:r w:rsidRPr="72E91F51">
        <w:rPr>
          <w:rFonts w:ascii="Arial" w:hAnsi="Arial"/>
        </w:rPr>
        <w:t>WHEREAS, increased maintenance and repairs are necessary at lift stations, stormwater pump stations, and the water and wastewater treatment plants to prevent sewer overflow, reduce street flooding, ensure safe drinking water, and prevent permit excursions; and</w:t>
      </w:r>
    </w:p>
    <w:p w14:paraId="74481EE7" w14:textId="77777777" w:rsidR="00B873C4" w:rsidRDefault="00B873C4" w:rsidP="72E91F51">
      <w:pPr>
        <w:suppressAutoHyphens/>
        <w:jc w:val="both"/>
        <w:rPr>
          <w:rFonts w:ascii="Arial" w:hAnsi="Arial"/>
        </w:rPr>
      </w:pPr>
    </w:p>
    <w:p w14:paraId="0FD302CC" w14:textId="181B64B4" w:rsidR="00A219B0" w:rsidRDefault="004F2095" w:rsidP="00E05348">
      <w:pPr>
        <w:suppressAutoHyphens/>
        <w:ind w:firstLine="720"/>
        <w:jc w:val="both"/>
        <w:rPr>
          <w:rFonts w:ascii="Arial" w:hAnsi="Arial"/>
          <w:spacing w:val="-3"/>
        </w:rPr>
      </w:pPr>
      <w:r>
        <w:rPr>
          <w:rFonts w:ascii="Arial" w:hAnsi="Arial"/>
          <w:spacing w:val="-3"/>
        </w:rPr>
        <w:t xml:space="preserve">WHEREAS, </w:t>
      </w:r>
      <w:r w:rsidRPr="340D9F1C">
        <w:rPr>
          <w:rFonts w:ascii="Arial" w:hAnsi="Arial"/>
          <w:spacing w:val="-3"/>
        </w:rPr>
        <w:t xml:space="preserve">the Department </w:t>
      </w:r>
      <w:r w:rsidR="00461E08" w:rsidRPr="340D9F1C">
        <w:rPr>
          <w:rFonts w:ascii="Arial" w:hAnsi="Arial"/>
          <w:spacing w:val="-3"/>
        </w:rPr>
        <w:t xml:space="preserve">of </w:t>
      </w:r>
      <w:r w:rsidR="0091308D" w:rsidRPr="340D9F1C">
        <w:rPr>
          <w:rFonts w:ascii="Arial" w:hAnsi="Arial"/>
          <w:spacing w:val="-3"/>
        </w:rPr>
        <w:t>Public Utilities</w:t>
      </w:r>
      <w:r w:rsidR="00A219B0" w:rsidRPr="340D9F1C">
        <w:rPr>
          <w:rFonts w:ascii="Arial" w:hAnsi="Arial"/>
          <w:spacing w:val="-3"/>
        </w:rPr>
        <w:t xml:space="preserve"> </w:t>
      </w:r>
      <w:r w:rsidR="00461E08" w:rsidRPr="340D9F1C">
        <w:rPr>
          <w:rFonts w:ascii="Arial" w:hAnsi="Arial"/>
          <w:spacing w:val="-3"/>
        </w:rPr>
        <w:t>desires to</w:t>
      </w:r>
      <w:r w:rsidR="00603C53" w:rsidRPr="340D9F1C">
        <w:rPr>
          <w:rFonts w:ascii="Arial" w:hAnsi="Arial"/>
          <w:spacing w:val="-3"/>
        </w:rPr>
        <w:t xml:space="preserve"> </w:t>
      </w:r>
      <w:r w:rsidR="00D16349" w:rsidRPr="340D9F1C">
        <w:rPr>
          <w:rFonts w:ascii="Arial" w:hAnsi="Arial"/>
          <w:spacing w:val="-3"/>
        </w:rPr>
        <w:t xml:space="preserve">issue a change order to </w:t>
      </w:r>
      <w:r w:rsidR="0091308D" w:rsidRPr="340D9F1C">
        <w:rPr>
          <w:rFonts w:ascii="Arial" w:hAnsi="Arial" w:cs="Arial"/>
          <w:spacing w:val="-3"/>
        </w:rPr>
        <w:t>PA601078</w:t>
      </w:r>
      <w:r w:rsidR="00D16349" w:rsidRPr="340D9F1C">
        <w:rPr>
          <w:rFonts w:ascii="Arial" w:hAnsi="Arial" w:cs="Arial"/>
          <w:spacing w:val="-3"/>
        </w:rPr>
        <w:t xml:space="preserve"> </w:t>
      </w:r>
      <w:r w:rsidR="00FA702A" w:rsidRPr="340D9F1C">
        <w:rPr>
          <w:rFonts w:ascii="Arial" w:hAnsi="Arial" w:cs="Arial"/>
          <w:spacing w:val="-3"/>
        </w:rPr>
        <w:t xml:space="preserve">to increase the </w:t>
      </w:r>
      <w:r w:rsidR="270F1FF3" w:rsidRPr="340D9F1C">
        <w:rPr>
          <w:rFonts w:ascii="Arial" w:hAnsi="Arial" w:cs="Arial"/>
          <w:spacing w:val="-3"/>
        </w:rPr>
        <w:t xml:space="preserve">annual </w:t>
      </w:r>
      <w:r w:rsidR="00FA702A" w:rsidRPr="340D9F1C">
        <w:rPr>
          <w:rFonts w:ascii="Arial" w:hAnsi="Arial" w:cs="Arial"/>
          <w:spacing w:val="-3"/>
        </w:rPr>
        <w:t>contract amount from $</w:t>
      </w:r>
      <w:r w:rsidR="0091308D" w:rsidRPr="340D9F1C">
        <w:rPr>
          <w:rFonts w:ascii="Arial" w:hAnsi="Arial" w:cs="Arial"/>
          <w:spacing w:val="-3"/>
        </w:rPr>
        <w:t>300,00</w:t>
      </w:r>
      <w:r w:rsidR="00FA702A" w:rsidRPr="340D9F1C">
        <w:rPr>
          <w:rFonts w:ascii="Arial" w:hAnsi="Arial" w:cs="Arial"/>
          <w:spacing w:val="-3"/>
        </w:rPr>
        <w:t>.</w:t>
      </w:r>
      <w:r w:rsidR="0091308D" w:rsidRPr="340D9F1C">
        <w:rPr>
          <w:rFonts w:ascii="Arial" w:hAnsi="Arial" w:cs="Arial"/>
          <w:spacing w:val="-3"/>
        </w:rPr>
        <w:t>00</w:t>
      </w:r>
      <w:r w:rsidR="00FA702A" w:rsidRPr="340D9F1C">
        <w:rPr>
          <w:rFonts w:ascii="Arial" w:hAnsi="Arial" w:cs="Arial"/>
          <w:spacing w:val="-3"/>
        </w:rPr>
        <w:t xml:space="preserve"> to $</w:t>
      </w:r>
      <w:r w:rsidR="0091308D" w:rsidRPr="340D9F1C">
        <w:rPr>
          <w:rFonts w:ascii="Arial" w:hAnsi="Arial" w:cs="Arial"/>
          <w:spacing w:val="-3"/>
        </w:rPr>
        <w:t>600,000.00</w:t>
      </w:r>
      <w:r w:rsidR="403FB9F8" w:rsidRPr="340D9F1C">
        <w:rPr>
          <w:rFonts w:ascii="Arial" w:hAnsi="Arial" w:cs="Arial"/>
          <w:spacing w:val="-3"/>
        </w:rPr>
        <w:t xml:space="preserve"> through November 6, 2026</w:t>
      </w:r>
      <w:r w:rsidR="00A219B0" w:rsidRPr="340D9F1C">
        <w:rPr>
          <w:rFonts w:ascii="Arial" w:hAnsi="Arial"/>
          <w:spacing w:val="-3"/>
        </w:rPr>
        <w:t>;</w:t>
      </w:r>
      <w:r w:rsidR="00F15F4D" w:rsidRPr="340D9F1C">
        <w:rPr>
          <w:rFonts w:ascii="Arial" w:hAnsi="Arial"/>
          <w:spacing w:val="-3"/>
        </w:rPr>
        <w:t xml:space="preserve"> and</w:t>
      </w:r>
    </w:p>
    <w:p w14:paraId="611BA616" w14:textId="435E3106" w:rsidR="00EF0DD3" w:rsidRDefault="00987A43" w:rsidP="00E05348">
      <w:pPr>
        <w:suppressAutoHyphens/>
        <w:ind w:firstLine="720"/>
        <w:jc w:val="both"/>
        <w:rPr>
          <w:rFonts w:ascii="Arial" w:hAnsi="Arial"/>
          <w:spacing w:val="-3"/>
        </w:rPr>
      </w:pPr>
      <w:r>
        <w:rPr>
          <w:rFonts w:ascii="Arial" w:hAnsi="Arial"/>
          <w:iCs/>
          <w:spacing w:val="-3"/>
        </w:rPr>
        <w:tab/>
      </w:r>
    </w:p>
    <w:p w14:paraId="47F72EA1" w14:textId="7BEE2B08" w:rsidR="00C479DE" w:rsidRDefault="00B45467" w:rsidP="00E05348">
      <w:pPr>
        <w:suppressAutoHyphens/>
        <w:jc w:val="both"/>
        <w:rPr>
          <w:rFonts w:ascii="Arial" w:hAnsi="Arial"/>
          <w:spacing w:val="-3"/>
        </w:rPr>
      </w:pPr>
      <w:r>
        <w:rPr>
          <w:rFonts w:ascii="Arial" w:hAnsi="Arial"/>
          <w:iCs/>
          <w:spacing w:val="-3"/>
        </w:rPr>
        <w:tab/>
      </w:r>
      <w:r w:rsidR="00C479DE" w:rsidRPr="00472AC6">
        <w:rPr>
          <w:rFonts w:ascii="Arial" w:hAnsi="Arial"/>
          <w:spacing w:val="-3"/>
        </w:rPr>
        <w:t>WHEREAS, Section 38.4</w:t>
      </w:r>
      <w:r w:rsidR="00120E0A">
        <w:rPr>
          <w:rFonts w:ascii="Arial" w:hAnsi="Arial"/>
          <w:spacing w:val="-3"/>
        </w:rPr>
        <w:t>8</w:t>
      </w:r>
      <w:r w:rsidR="00BD37A0">
        <w:rPr>
          <w:rFonts w:ascii="Arial" w:hAnsi="Arial"/>
          <w:spacing w:val="-3"/>
        </w:rPr>
        <w:t xml:space="preserve"> </w:t>
      </w:r>
      <w:r w:rsidR="00C479DE" w:rsidRPr="00472AC6">
        <w:rPr>
          <w:rFonts w:ascii="Arial" w:hAnsi="Arial"/>
          <w:spacing w:val="-3"/>
        </w:rPr>
        <w:t xml:space="preserve">of the Procurement Code </w:t>
      </w:r>
      <w:r w:rsidR="00165C4E">
        <w:rPr>
          <w:rFonts w:ascii="Arial" w:hAnsi="Arial"/>
          <w:spacing w:val="-3"/>
        </w:rPr>
        <w:t xml:space="preserve">states </w:t>
      </w:r>
      <w:r w:rsidR="00735589">
        <w:rPr>
          <w:rFonts w:ascii="Arial" w:hAnsi="Arial"/>
          <w:spacing w:val="-3"/>
        </w:rPr>
        <w:t xml:space="preserve">that </w:t>
      </w:r>
      <w:r w:rsidR="00735589">
        <w:rPr>
          <w:rFonts w:ascii="Arial" w:hAnsi="Arial" w:cs="Arial"/>
          <w:color w:val="212529"/>
          <w:shd w:val="clear" w:color="auto" w:fill="FFFFFF"/>
        </w:rPr>
        <w:t>all change orders that the City Manager is not authorized to approve must be formally approved by the City Commission</w:t>
      </w:r>
      <w:r w:rsidR="00735589" w:rsidRPr="0091308D">
        <w:rPr>
          <w:rFonts w:ascii="Arial" w:hAnsi="Arial" w:cs="Arial"/>
          <w:color w:val="212529"/>
          <w:shd w:val="clear" w:color="auto" w:fill="FFFFFF"/>
        </w:rPr>
        <w:t xml:space="preserve">, </w:t>
      </w:r>
      <w:r w:rsidR="00FC5209" w:rsidRPr="0091308D">
        <w:rPr>
          <w:rFonts w:ascii="Arial" w:hAnsi="Arial" w:cs="Arial"/>
          <w:color w:val="212529"/>
          <w:shd w:val="clear" w:color="auto" w:fill="FFFFFF"/>
        </w:rPr>
        <w:t xml:space="preserve">which includes this </w:t>
      </w:r>
      <w:r w:rsidR="00F82A1D" w:rsidRPr="0091308D">
        <w:rPr>
          <w:rFonts w:ascii="Arial" w:hAnsi="Arial" w:cs="Arial"/>
          <w:color w:val="212529"/>
          <w:shd w:val="clear" w:color="auto" w:fill="FFFFFF"/>
        </w:rPr>
        <w:t>desired</w:t>
      </w:r>
      <w:r w:rsidR="00FC5209" w:rsidRPr="0091308D">
        <w:rPr>
          <w:rFonts w:ascii="Arial" w:hAnsi="Arial" w:cs="Arial"/>
          <w:color w:val="212529"/>
          <w:shd w:val="clear" w:color="auto" w:fill="FFFFFF"/>
        </w:rPr>
        <w:t xml:space="preserve"> change order</w:t>
      </w:r>
      <w:r w:rsidR="00032799" w:rsidRPr="0091308D">
        <w:rPr>
          <w:rFonts w:ascii="Arial" w:hAnsi="Arial"/>
          <w:spacing w:val="-3"/>
        </w:rPr>
        <w:t>; and</w:t>
      </w:r>
    </w:p>
    <w:p w14:paraId="70C4C109" w14:textId="77777777" w:rsidR="000B2491" w:rsidRDefault="000B2491" w:rsidP="00D17FD3">
      <w:pPr>
        <w:widowControl w:val="0"/>
        <w:tabs>
          <w:tab w:val="left" w:pos="-720"/>
        </w:tabs>
        <w:suppressAutoHyphens/>
        <w:ind w:firstLine="720"/>
        <w:jc w:val="both"/>
        <w:rPr>
          <w:rFonts w:ascii="Arial" w:hAnsi="Arial"/>
          <w:spacing w:val="-3"/>
        </w:rPr>
      </w:pPr>
    </w:p>
    <w:p w14:paraId="472E5B59" w14:textId="13362A7C" w:rsidR="00EA5958" w:rsidRDefault="00912EE0" w:rsidP="1B789847">
      <w:pPr>
        <w:suppressAutoHyphens/>
        <w:ind w:firstLine="720"/>
        <w:jc w:val="both"/>
        <w:rPr>
          <w:rFonts w:ascii="Arial" w:hAnsi="Arial"/>
          <w:spacing w:val="-3"/>
        </w:rPr>
      </w:pPr>
      <w:r>
        <w:rPr>
          <w:rFonts w:ascii="Arial" w:hAnsi="Arial" w:cs="Arial"/>
          <w:spacing w:val="-3"/>
        </w:rPr>
        <w:t xml:space="preserve">WHEREAS, the Director of the Department of Public Utilities and the Director of Procurement and Performance Management recommend that the City Commission approve and authorize a change order to PA601078 with Tripp, increasing the annual contract amount from $300,000.00 to $600,000.00; and </w:t>
      </w:r>
    </w:p>
    <w:p w14:paraId="58734085" w14:textId="77777777" w:rsidR="00DA3750" w:rsidRDefault="00DA3750" w:rsidP="000B2491">
      <w:pPr>
        <w:tabs>
          <w:tab w:val="left" w:pos="-720"/>
        </w:tabs>
        <w:suppressAutoHyphens/>
        <w:ind w:firstLine="720"/>
        <w:jc w:val="both"/>
        <w:rPr>
          <w:rFonts w:ascii="Arial" w:hAnsi="Arial"/>
          <w:spacing w:val="-3"/>
        </w:rPr>
      </w:pPr>
    </w:p>
    <w:p w14:paraId="7ECFF01A" w14:textId="72E6CA13" w:rsidR="00AC3273" w:rsidRDefault="00AC3273" w:rsidP="00E67EB9">
      <w:pPr>
        <w:pStyle w:val="BodyTextIndent"/>
        <w:ind w:firstLine="0"/>
      </w:pPr>
      <w:r>
        <w:tab/>
      </w:r>
      <w:r w:rsidRPr="00AC3273">
        <w:t>WHEREAS, a portion of the funding for this service is available in the FY 2026 Operating Budget in account numbers 442.400603.53600.546310.000000.000.000, 443.410101.53800.546310.000000.000.000, 442.400602.53600.552240.000000.000.000, and 442.400502.53600.552240.000000.000.000 and will be budgeted in subsequent fiscal years’ operating budget</w:t>
      </w:r>
      <w:r w:rsidR="00682075">
        <w:t>s</w:t>
      </w:r>
      <w:r w:rsidRPr="00AC3273">
        <w:t>, subject to approval and adoption by the City Commission.</w:t>
      </w:r>
      <w:r w:rsidR="00E67EB9">
        <w:tab/>
      </w:r>
    </w:p>
    <w:p w14:paraId="76697B1B" w14:textId="3CE6D6EC" w:rsidR="008436B3" w:rsidRDefault="008436B3" w:rsidP="00E67EB9">
      <w:pPr>
        <w:pStyle w:val="BodyTextIndent"/>
        <w:ind w:firstLine="0"/>
      </w:pPr>
      <w:r>
        <w:lastRenderedPageBreak/>
        <w:t>NOW, THEREFORE, BE</w:t>
      </w:r>
      <w:r w:rsidR="0082325C">
        <w:t xml:space="preserve"> </w:t>
      </w:r>
      <w:r>
        <w:t>IT RESOLVED BY THE CITY COMMISSION OF</w:t>
      </w:r>
      <w:r w:rsidR="00E67EB9">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6E84949E" w14:textId="2269FDF9" w:rsidR="00B22603" w:rsidRDefault="00E67EB9" w:rsidP="340D9F1C">
      <w:pPr>
        <w:ind w:firstLine="720"/>
        <w:rPr>
          <w:rFonts w:ascii="Arial" w:hAnsi="Arial"/>
        </w:rPr>
      </w:pPr>
      <w:r w:rsidRPr="340D9F1C">
        <w:rPr>
          <w:rFonts w:ascii="Arial" w:hAnsi="Arial" w:cs="Arial"/>
          <w:u w:val="single"/>
        </w:rPr>
        <w:t>Section 1</w:t>
      </w:r>
      <w:r w:rsidRPr="340D9F1C">
        <w:rPr>
          <w:rFonts w:ascii="Arial" w:hAnsi="Arial" w:cs="Arial"/>
        </w:rPr>
        <w:t>:</w:t>
      </w:r>
      <w:r>
        <w:tab/>
      </w:r>
      <w:r w:rsidRPr="340D9F1C">
        <w:rPr>
          <w:rFonts w:ascii="Arial" w:hAnsi="Arial" w:cs="Arial"/>
        </w:rPr>
        <w:t>That the foregoing “WHEREAS” clauses are ratified and</w:t>
      </w:r>
      <w:r w:rsidR="0082325C" w:rsidRPr="340D9F1C">
        <w:rPr>
          <w:rFonts w:ascii="Arial" w:hAnsi="Arial" w:cs="Arial"/>
        </w:rPr>
        <w:t xml:space="preserve"> </w:t>
      </w:r>
      <w:r w:rsidRPr="340D9F1C">
        <w:rPr>
          <w:rFonts w:ascii="Arial" w:hAnsi="Arial" w:cs="Arial"/>
        </w:rPr>
        <w:t>confirmed as being true and correct and are incorporated in this Resolution.</w:t>
      </w:r>
    </w:p>
    <w:p w14:paraId="01AECB4B" w14:textId="1C2A5681" w:rsidR="00B22603" w:rsidDel="00DE1677" w:rsidRDefault="00B22603" w:rsidP="340D9F1C">
      <w:pPr>
        <w:jc w:val="both"/>
        <w:rPr>
          <w:rFonts w:ascii="Arial" w:hAnsi="Arial" w:cs="Arial"/>
          <w:spacing w:val="-3"/>
        </w:rPr>
      </w:pPr>
    </w:p>
    <w:p w14:paraId="6ECD0923" w14:textId="2A41331E" w:rsidR="004C2720" w:rsidRDefault="00912EE0" w:rsidP="340D9F1C">
      <w:pPr>
        <w:suppressAutoHyphens/>
        <w:jc w:val="both"/>
        <w:rPr>
          <w:rFonts w:ascii="Arial" w:hAnsi="Arial"/>
          <w:spacing w:val="-3"/>
        </w:rPr>
      </w:pPr>
      <w:r>
        <w:rPr>
          <w:rFonts w:ascii="Arial" w:hAnsi="Arial"/>
          <w:spacing w:val="-3"/>
        </w:rPr>
        <w:tab/>
        <w:t>Section 2:</w:t>
      </w:r>
      <w:r>
        <w:rPr>
          <w:rFonts w:ascii="Arial" w:hAnsi="Arial"/>
          <w:spacing w:val="-3"/>
        </w:rPr>
        <w:tab/>
        <w:t>That it approves and authorizes the issuance, by the appropriate City officials, of a change order to PA601078 with Tripp for an annual contract amount of up to $600,000.00, together with any non-material changes that may subsequently be agreed to by the City Manager and approved by the City Attorney for form and legal sufficiency.</w:t>
      </w:r>
    </w:p>
    <w:p w14:paraId="4FF317BC" w14:textId="642C6F00" w:rsidR="00B873C4" w:rsidRDefault="00B873C4" w:rsidP="1B789847">
      <w:pPr>
        <w:suppressAutoHyphens/>
        <w:jc w:val="both"/>
        <w:rPr>
          <w:rFonts w:ascii="Arial" w:hAnsi="Arial"/>
          <w:spacing w:val="-3"/>
        </w:rPr>
      </w:pPr>
    </w:p>
    <w:p w14:paraId="3BE264F6" w14:textId="4AA15BD4" w:rsidR="00B0348A" w:rsidRDefault="008436B3" w:rsidP="1B789847">
      <w:pPr>
        <w:suppressAutoHyphens/>
        <w:ind w:firstLine="720"/>
        <w:jc w:val="both"/>
        <w:rPr>
          <w:rFonts w:ascii="Arial" w:hAnsi="Arial"/>
          <w:spacing w:val="-3"/>
        </w:rPr>
      </w:pPr>
      <w:r>
        <w:rPr>
          <w:rFonts w:ascii="Arial" w:hAnsi="Arial"/>
          <w:spacing w:val="-3"/>
          <w:u w:val="single"/>
        </w:rPr>
        <w:t xml:space="preserve">Section </w:t>
      </w:r>
      <w:r w:rsidR="00E67EB9">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7747FDCA" w14:textId="77777777" w:rsidR="00B0348A" w:rsidRDefault="00B0348A" w:rsidP="00B0348A">
      <w:pPr>
        <w:tabs>
          <w:tab w:val="left" w:pos="-720"/>
        </w:tabs>
        <w:suppressAutoHyphens/>
        <w:jc w:val="both"/>
        <w:rPr>
          <w:rFonts w:ascii="Arial" w:hAnsi="Arial"/>
          <w:spacing w:val="-3"/>
        </w:rPr>
      </w:pPr>
    </w:p>
    <w:p w14:paraId="1FE03914" w14:textId="2BF1EDA0" w:rsidR="00B0348A" w:rsidRDefault="00B0348A" w:rsidP="340D9F1C">
      <w:pPr>
        <w:suppressAutoHyphens/>
        <w:jc w:val="center"/>
        <w:rPr>
          <w:rFonts w:ascii="Arial" w:hAnsi="Arial"/>
          <w:spacing w:val="-3"/>
        </w:rPr>
      </w:pPr>
      <w:r>
        <w:rPr>
          <w:rFonts w:ascii="Arial" w:hAnsi="Arial"/>
          <w:spacing w:val="-3"/>
        </w:rPr>
        <w:t xml:space="preserve">PASSED AND ADOPTED this _______ day of </w:t>
      </w:r>
      <w:r w:rsidRPr="00C05BAF">
        <w:rPr>
          <w:rFonts w:ascii="Arial" w:hAnsi="Arial"/>
          <w:spacing w:val="-3"/>
        </w:rPr>
        <w:t>__________________, 20</w:t>
      </w:r>
      <w:r w:rsidR="00904E8A" w:rsidRPr="00C05BAF">
        <w:rPr>
          <w:rFonts w:ascii="Arial" w:hAnsi="Arial"/>
          <w:spacing w:val="-3"/>
        </w:rPr>
        <w:t>2</w:t>
      </w:r>
      <w:r w:rsidR="00D93371" w:rsidRPr="00C05BAF">
        <w:rPr>
          <w:rFonts w:ascii="Arial" w:hAnsi="Arial"/>
          <w:spacing w:val="-3"/>
        </w:rPr>
        <w:t>6</w:t>
      </w:r>
      <w:r w:rsidRPr="00C05BAF">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43979AF5" w14:textId="77777777" w:rsidR="00B0348A" w:rsidRDefault="00B0348A" w:rsidP="00B0348A">
      <w:pPr>
        <w:tabs>
          <w:tab w:val="left" w:pos="-720"/>
        </w:tabs>
        <w:suppressAutoHyphens/>
        <w:jc w:val="both"/>
        <w:rPr>
          <w:rFonts w:ascii="Arial" w:hAnsi="Arial"/>
          <w:spacing w:val="-3"/>
        </w:rPr>
      </w:pPr>
    </w:p>
    <w:p w14:paraId="2A2088C4" w14:textId="5CBFF761"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54609324" w14:textId="77777777" w:rsidR="0058703C" w:rsidRDefault="0058703C" w:rsidP="00B0348A">
      <w:pPr>
        <w:tabs>
          <w:tab w:val="left" w:pos="-720"/>
        </w:tabs>
        <w:suppressAutoHyphens/>
        <w:rPr>
          <w:rFonts w:ascii="Arial" w:hAnsi="Arial"/>
        </w:rPr>
      </w:pPr>
    </w:p>
    <w:p w14:paraId="48D76DD4" w14:textId="5FA191BB" w:rsidR="00B0348A" w:rsidRDefault="00B0348A" w:rsidP="00B0348A">
      <w:pPr>
        <w:tabs>
          <w:tab w:val="left" w:pos="-720"/>
        </w:tabs>
        <w:suppressAutoHyphens/>
        <w:rPr>
          <w:rFonts w:ascii="Arial" w:hAnsi="Arial"/>
        </w:rPr>
      </w:pPr>
      <w:r>
        <w:rPr>
          <w:rFonts w:ascii="Arial" w:hAnsi="Arial"/>
        </w:rPr>
        <w:t>ATTEST:</w:t>
      </w:r>
    </w:p>
    <w:p w14:paraId="0B9D49D7" w14:textId="62C3905E" w:rsidR="00B0348A" w:rsidRDefault="00B0348A" w:rsidP="00B0348A">
      <w:pPr>
        <w:tabs>
          <w:tab w:val="left" w:pos="-720"/>
        </w:tabs>
        <w:suppressAutoHyphens/>
        <w:rPr>
          <w:rFonts w:ascii="Arial" w:hAnsi="Arial"/>
          <w:u w:val="single"/>
        </w:rPr>
      </w:pPr>
    </w:p>
    <w:p w14:paraId="03865532" w14:textId="77777777" w:rsidR="00BB4EC6" w:rsidRDefault="00BB4EC6" w:rsidP="00B0348A">
      <w:pPr>
        <w:tabs>
          <w:tab w:val="left" w:pos="-720"/>
        </w:tabs>
        <w:suppressAutoHyphens/>
        <w:rPr>
          <w:rFonts w:ascii="Arial" w:hAnsi="Arial"/>
          <w:u w:val="single"/>
        </w:rPr>
      </w:pPr>
    </w:p>
    <w:p w14:paraId="2C267F32" w14:textId="5A97ADA0" w:rsidR="00B0348A" w:rsidRPr="000B2491" w:rsidRDefault="000B2491" w:rsidP="000B2491">
      <w:pPr>
        <w:tabs>
          <w:tab w:val="left" w:pos="5040"/>
        </w:tabs>
        <w:rPr>
          <w:rFonts w:ascii="Arial" w:hAnsi="Arial"/>
        </w:rPr>
      </w:pPr>
      <w:r w:rsidRPr="000B2491">
        <w:rPr>
          <w:rFonts w:ascii="Arial" w:hAnsi="Arial"/>
        </w:rPr>
        <w:t>________________________</w:t>
      </w:r>
      <w:r w:rsidR="0058703C">
        <w:rPr>
          <w:rFonts w:ascii="Arial" w:hAnsi="Arial"/>
        </w:rPr>
        <w:t>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D1EE0E" w14:textId="77777777" w:rsidR="00125219" w:rsidRDefault="00125219"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308AE280" w14:textId="77777777" w:rsidR="00C05BAF" w:rsidRDefault="00E43500" w:rsidP="340D9F1C">
      <w:pPr>
        <w:suppressAutoHyphens/>
        <w:jc w:val="both"/>
        <w:rPr>
          <w:rFonts w:ascii="Arial" w:hAnsi="Arial" w:cs="Arial"/>
          <w:spacing w:val="-3"/>
        </w:rPr>
      </w:pPr>
      <w:r w:rsidRPr="340D9F1C">
        <w:rPr>
          <w:rFonts w:ascii="Arial" w:hAnsi="Arial" w:cs="Arial"/>
          <w:spacing w:val="-3"/>
        </w:rPr>
        <w:t>APPROVED AS TO FORM</w:t>
      </w:r>
    </w:p>
    <w:p w14:paraId="537CB76E" w14:textId="1AC5B11A" w:rsidR="00E43500" w:rsidRDefault="00C05BAF" w:rsidP="340D9F1C">
      <w:pPr>
        <w:suppressAutoHyphens/>
        <w:jc w:val="both"/>
        <w:rPr>
          <w:rFonts w:ascii="Arial" w:hAnsi="Arial" w:cs="Arial"/>
          <w:spacing w:val="-3"/>
        </w:rPr>
      </w:pPr>
      <w:r w:rsidRPr="340D9F1C">
        <w:rPr>
          <w:rFonts w:ascii="Arial" w:hAnsi="Arial" w:cs="Arial"/>
          <w:spacing w:val="-3"/>
        </w:rPr>
        <w:t>AND LEGAL SUFFICIENCY</w:t>
      </w:r>
      <w:r w:rsidR="00E43500" w:rsidRPr="340D9F1C">
        <w:rPr>
          <w:rFonts w:ascii="Arial" w:hAnsi="Arial" w:cs="Arial"/>
          <w:spacing w:val="-3"/>
        </w:rPr>
        <w:t>:</w:t>
      </w:r>
    </w:p>
    <w:p w14:paraId="7295C808" w14:textId="7A55A43E" w:rsidR="00E43500" w:rsidRDefault="00E43500" w:rsidP="00E43500">
      <w:pPr>
        <w:tabs>
          <w:tab w:val="left" w:pos="-720"/>
        </w:tabs>
        <w:suppressAutoHyphens/>
        <w:jc w:val="both"/>
        <w:rPr>
          <w:rFonts w:ascii="Arial" w:hAnsi="Arial" w:cs="Arial"/>
          <w:spacing w:val="-3"/>
          <w:szCs w:val="24"/>
        </w:rPr>
      </w:pPr>
    </w:p>
    <w:p w14:paraId="428AD9B5" w14:textId="77777777" w:rsidR="00BB4EC6" w:rsidRDefault="00BB4EC6" w:rsidP="00E43500">
      <w:pPr>
        <w:tabs>
          <w:tab w:val="left" w:pos="-720"/>
        </w:tabs>
        <w:suppressAutoHyphens/>
        <w:jc w:val="both"/>
        <w:rPr>
          <w:rFonts w:ascii="Arial" w:hAnsi="Arial" w:cs="Arial"/>
          <w:spacing w:val="-3"/>
          <w:szCs w:val="24"/>
        </w:rPr>
      </w:pPr>
    </w:p>
    <w:p w14:paraId="7727C946" w14:textId="07ECB6B5" w:rsidR="00E43500" w:rsidRDefault="00E43500" w:rsidP="00E43500">
      <w:pPr>
        <w:tabs>
          <w:tab w:val="left" w:pos="5040"/>
        </w:tabs>
        <w:rPr>
          <w:rFonts w:ascii="Arial" w:hAnsi="Arial"/>
        </w:rPr>
      </w:pPr>
      <w:r>
        <w:rPr>
          <w:rFonts w:ascii="Arial" w:hAnsi="Arial"/>
        </w:rPr>
        <w:t>_________________________</w:t>
      </w:r>
      <w:r w:rsidR="0058703C">
        <w:rPr>
          <w:rFonts w:ascii="Arial" w:hAnsi="Arial"/>
        </w:rPr>
        <w:t>___</w:t>
      </w:r>
    </w:p>
    <w:p w14:paraId="18754B3A" w14:textId="7B62DEE9" w:rsidR="00BB4EC6" w:rsidRDefault="00E43500" w:rsidP="340D9F1C">
      <w:pPr>
        <w:suppressAutoHyphens/>
        <w:rPr>
          <w:rFonts w:ascii="Arial" w:hAnsi="Arial"/>
        </w:rPr>
      </w:pPr>
      <w:r w:rsidRPr="340D9F1C">
        <w:rPr>
          <w:rFonts w:ascii="Arial" w:hAnsi="Arial"/>
        </w:rPr>
        <w:t>D</w:t>
      </w:r>
      <w:r w:rsidR="00C05BAF" w:rsidRPr="340D9F1C">
        <w:rPr>
          <w:rFonts w:ascii="Arial" w:hAnsi="Arial"/>
        </w:rPr>
        <w:t>AMARIS HENLON</w:t>
      </w:r>
    </w:p>
    <w:p w14:paraId="00ECFD44" w14:textId="29657B98" w:rsidR="00E96C91" w:rsidRPr="00E67EB9" w:rsidRDefault="00E43500" w:rsidP="00FD4AA9">
      <w:pPr>
        <w:tabs>
          <w:tab w:val="left" w:pos="-720"/>
        </w:tabs>
        <w:suppressAutoHyphens/>
      </w:pPr>
      <w:r>
        <w:rPr>
          <w:rFonts w:ascii="Arial" w:hAnsi="Arial"/>
        </w:rPr>
        <w:t>CITY ATTORNEY</w:t>
      </w:r>
    </w:p>
    <w:sectPr w:rsidR="00E96C91" w:rsidRPr="00E67EB9" w:rsidSect="00971BDC">
      <w:headerReference w:type="even"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F233" w14:textId="77777777" w:rsidR="003E4D6B" w:rsidRDefault="003E4D6B">
      <w:pPr>
        <w:spacing w:line="20" w:lineRule="exact"/>
      </w:pPr>
    </w:p>
  </w:endnote>
  <w:endnote w:type="continuationSeparator" w:id="0">
    <w:p w14:paraId="7309E5C9" w14:textId="77777777" w:rsidR="003E4D6B" w:rsidRDefault="003E4D6B">
      <w:r>
        <w:t xml:space="preserve"> </w:t>
      </w:r>
    </w:p>
  </w:endnote>
  <w:endnote w:type="continuationNotice" w:id="1">
    <w:p w14:paraId="5C9F877C" w14:textId="77777777" w:rsidR="003E4D6B" w:rsidRDefault="003E4D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1960" w14:textId="77777777" w:rsidR="003E4D6B" w:rsidRDefault="003E4D6B">
      <w:r>
        <w:separator/>
      </w:r>
    </w:p>
  </w:footnote>
  <w:footnote w:type="continuationSeparator" w:id="0">
    <w:p w14:paraId="1646A5ED" w14:textId="77777777" w:rsidR="003E4D6B" w:rsidRDefault="003E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895673">
    <w:abstractNumId w:val="0"/>
  </w:num>
  <w:num w:numId="2" w16cid:durableId="1333264948">
    <w:abstractNumId w:val="1"/>
  </w:num>
  <w:num w:numId="3" w16cid:durableId="1167133511">
    <w:abstractNumId w:val="5"/>
  </w:num>
  <w:num w:numId="4" w16cid:durableId="894580236">
    <w:abstractNumId w:val="6"/>
  </w:num>
  <w:num w:numId="5" w16cid:durableId="272831023">
    <w:abstractNumId w:val="2"/>
  </w:num>
  <w:num w:numId="6" w16cid:durableId="1141189744">
    <w:abstractNumId w:val="3"/>
  </w:num>
  <w:num w:numId="7" w16cid:durableId="90953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0AAC"/>
    <w:rsid w:val="00011522"/>
    <w:rsid w:val="00013755"/>
    <w:rsid w:val="00032799"/>
    <w:rsid w:val="00032B12"/>
    <w:rsid w:val="00041207"/>
    <w:rsid w:val="00042AC1"/>
    <w:rsid w:val="00044A64"/>
    <w:rsid w:val="00045A43"/>
    <w:rsid w:val="00055F6E"/>
    <w:rsid w:val="000603CB"/>
    <w:rsid w:val="000633B3"/>
    <w:rsid w:val="000647D3"/>
    <w:rsid w:val="00071269"/>
    <w:rsid w:val="00080BA9"/>
    <w:rsid w:val="00084800"/>
    <w:rsid w:val="00085BC9"/>
    <w:rsid w:val="0009411D"/>
    <w:rsid w:val="000A0C90"/>
    <w:rsid w:val="000A2D8C"/>
    <w:rsid w:val="000A5E64"/>
    <w:rsid w:val="000A7899"/>
    <w:rsid w:val="000A7B40"/>
    <w:rsid w:val="000B2491"/>
    <w:rsid w:val="000B3628"/>
    <w:rsid w:val="000B3668"/>
    <w:rsid w:val="000B527F"/>
    <w:rsid w:val="000B6077"/>
    <w:rsid w:val="000C284C"/>
    <w:rsid w:val="000D49D7"/>
    <w:rsid w:val="000D5F5A"/>
    <w:rsid w:val="000E016A"/>
    <w:rsid w:val="0010292B"/>
    <w:rsid w:val="00114092"/>
    <w:rsid w:val="00115DE4"/>
    <w:rsid w:val="00120385"/>
    <w:rsid w:val="00120E0A"/>
    <w:rsid w:val="00121853"/>
    <w:rsid w:val="00123F2D"/>
    <w:rsid w:val="00124F9A"/>
    <w:rsid w:val="00125219"/>
    <w:rsid w:val="0012523A"/>
    <w:rsid w:val="001267AF"/>
    <w:rsid w:val="00131C74"/>
    <w:rsid w:val="001326D4"/>
    <w:rsid w:val="00132B56"/>
    <w:rsid w:val="00135964"/>
    <w:rsid w:val="00135EA7"/>
    <w:rsid w:val="00141DC8"/>
    <w:rsid w:val="001430DD"/>
    <w:rsid w:val="00146A43"/>
    <w:rsid w:val="00152447"/>
    <w:rsid w:val="00155BB0"/>
    <w:rsid w:val="00156005"/>
    <w:rsid w:val="00163AEB"/>
    <w:rsid w:val="00165C4E"/>
    <w:rsid w:val="00176741"/>
    <w:rsid w:val="00177C37"/>
    <w:rsid w:val="00181334"/>
    <w:rsid w:val="00181B70"/>
    <w:rsid w:val="00185DA1"/>
    <w:rsid w:val="00195BD4"/>
    <w:rsid w:val="001961D2"/>
    <w:rsid w:val="0019711D"/>
    <w:rsid w:val="001971FB"/>
    <w:rsid w:val="001A11ED"/>
    <w:rsid w:val="001A4C62"/>
    <w:rsid w:val="001B3872"/>
    <w:rsid w:val="001B3D59"/>
    <w:rsid w:val="001C5CBB"/>
    <w:rsid w:val="001D141D"/>
    <w:rsid w:val="001E1AE8"/>
    <w:rsid w:val="00201A49"/>
    <w:rsid w:val="00202032"/>
    <w:rsid w:val="00214446"/>
    <w:rsid w:val="00215137"/>
    <w:rsid w:val="002226D7"/>
    <w:rsid w:val="00224007"/>
    <w:rsid w:val="00226665"/>
    <w:rsid w:val="0023042F"/>
    <w:rsid w:val="00233E2E"/>
    <w:rsid w:val="00234B41"/>
    <w:rsid w:val="002365B2"/>
    <w:rsid w:val="00247EE3"/>
    <w:rsid w:val="002550FA"/>
    <w:rsid w:val="002552B7"/>
    <w:rsid w:val="00261065"/>
    <w:rsid w:val="00262A7A"/>
    <w:rsid w:val="00272D35"/>
    <w:rsid w:val="00276F5E"/>
    <w:rsid w:val="00277F03"/>
    <w:rsid w:val="0028181F"/>
    <w:rsid w:val="002A0C10"/>
    <w:rsid w:val="002A2772"/>
    <w:rsid w:val="002A5FB4"/>
    <w:rsid w:val="002A63C7"/>
    <w:rsid w:val="002B3F49"/>
    <w:rsid w:val="002C4EAF"/>
    <w:rsid w:val="002D4E32"/>
    <w:rsid w:val="002D57AC"/>
    <w:rsid w:val="002D6945"/>
    <w:rsid w:val="002D6E5F"/>
    <w:rsid w:val="002E1EC9"/>
    <w:rsid w:val="002F6D1C"/>
    <w:rsid w:val="002F719F"/>
    <w:rsid w:val="002F7920"/>
    <w:rsid w:val="00301757"/>
    <w:rsid w:val="003034B5"/>
    <w:rsid w:val="00304E24"/>
    <w:rsid w:val="00305305"/>
    <w:rsid w:val="003415A7"/>
    <w:rsid w:val="00343B23"/>
    <w:rsid w:val="00344F8E"/>
    <w:rsid w:val="0035146F"/>
    <w:rsid w:val="003567A1"/>
    <w:rsid w:val="00370B51"/>
    <w:rsid w:val="0037630F"/>
    <w:rsid w:val="00381229"/>
    <w:rsid w:val="00383F97"/>
    <w:rsid w:val="003920B3"/>
    <w:rsid w:val="00393B82"/>
    <w:rsid w:val="003A1093"/>
    <w:rsid w:val="003A5C47"/>
    <w:rsid w:val="003B67CC"/>
    <w:rsid w:val="003C4F26"/>
    <w:rsid w:val="003C57AB"/>
    <w:rsid w:val="003C5D4E"/>
    <w:rsid w:val="003D26CB"/>
    <w:rsid w:val="003D7161"/>
    <w:rsid w:val="003E4D6B"/>
    <w:rsid w:val="003F069B"/>
    <w:rsid w:val="003F28C5"/>
    <w:rsid w:val="003F34B4"/>
    <w:rsid w:val="004038C3"/>
    <w:rsid w:val="00412B72"/>
    <w:rsid w:val="00413E99"/>
    <w:rsid w:val="004212B9"/>
    <w:rsid w:val="0042393C"/>
    <w:rsid w:val="00425F3D"/>
    <w:rsid w:val="004347B0"/>
    <w:rsid w:val="00434B46"/>
    <w:rsid w:val="00434F70"/>
    <w:rsid w:val="0044623A"/>
    <w:rsid w:val="00455F6E"/>
    <w:rsid w:val="00456FF2"/>
    <w:rsid w:val="00461E08"/>
    <w:rsid w:val="00462F7D"/>
    <w:rsid w:val="004669C8"/>
    <w:rsid w:val="004712C7"/>
    <w:rsid w:val="00472AC6"/>
    <w:rsid w:val="00473F9F"/>
    <w:rsid w:val="00475EC9"/>
    <w:rsid w:val="00486176"/>
    <w:rsid w:val="004873E8"/>
    <w:rsid w:val="0049403A"/>
    <w:rsid w:val="004A1E66"/>
    <w:rsid w:val="004A524C"/>
    <w:rsid w:val="004A6694"/>
    <w:rsid w:val="004B502E"/>
    <w:rsid w:val="004C2720"/>
    <w:rsid w:val="004C45D2"/>
    <w:rsid w:val="004C4BB0"/>
    <w:rsid w:val="004C696D"/>
    <w:rsid w:val="004E1194"/>
    <w:rsid w:val="004E2C89"/>
    <w:rsid w:val="004E40D5"/>
    <w:rsid w:val="004E4227"/>
    <w:rsid w:val="004E4F64"/>
    <w:rsid w:val="004E73EC"/>
    <w:rsid w:val="004F180A"/>
    <w:rsid w:val="004F2095"/>
    <w:rsid w:val="005041EC"/>
    <w:rsid w:val="005135BD"/>
    <w:rsid w:val="005137FE"/>
    <w:rsid w:val="00530D9B"/>
    <w:rsid w:val="00532A51"/>
    <w:rsid w:val="00535884"/>
    <w:rsid w:val="00537D9B"/>
    <w:rsid w:val="0057090D"/>
    <w:rsid w:val="00571657"/>
    <w:rsid w:val="00574D92"/>
    <w:rsid w:val="00582273"/>
    <w:rsid w:val="00582FD9"/>
    <w:rsid w:val="00585A0C"/>
    <w:rsid w:val="0058703C"/>
    <w:rsid w:val="00592BC8"/>
    <w:rsid w:val="00595BF6"/>
    <w:rsid w:val="00596AC4"/>
    <w:rsid w:val="00597A0E"/>
    <w:rsid w:val="005B45E9"/>
    <w:rsid w:val="005C1374"/>
    <w:rsid w:val="005C7601"/>
    <w:rsid w:val="005D7E56"/>
    <w:rsid w:val="005E0F9D"/>
    <w:rsid w:val="005F2AD8"/>
    <w:rsid w:val="005F387D"/>
    <w:rsid w:val="005F487E"/>
    <w:rsid w:val="00601090"/>
    <w:rsid w:val="00603C53"/>
    <w:rsid w:val="00604342"/>
    <w:rsid w:val="00604A34"/>
    <w:rsid w:val="00605F1D"/>
    <w:rsid w:val="006108B2"/>
    <w:rsid w:val="00612AB8"/>
    <w:rsid w:val="0061463E"/>
    <w:rsid w:val="00616F42"/>
    <w:rsid w:val="006217F0"/>
    <w:rsid w:val="00621CF1"/>
    <w:rsid w:val="00624F4C"/>
    <w:rsid w:val="00626A62"/>
    <w:rsid w:val="00631164"/>
    <w:rsid w:val="00646C58"/>
    <w:rsid w:val="0065126E"/>
    <w:rsid w:val="00654E75"/>
    <w:rsid w:val="00655980"/>
    <w:rsid w:val="006606F0"/>
    <w:rsid w:val="00665F10"/>
    <w:rsid w:val="006665A2"/>
    <w:rsid w:val="00671E16"/>
    <w:rsid w:val="006727E6"/>
    <w:rsid w:val="006809AC"/>
    <w:rsid w:val="00682075"/>
    <w:rsid w:val="00683C5D"/>
    <w:rsid w:val="00692BCF"/>
    <w:rsid w:val="00694776"/>
    <w:rsid w:val="006A4A7E"/>
    <w:rsid w:val="006C0A7F"/>
    <w:rsid w:val="006D0DEF"/>
    <w:rsid w:val="006E082A"/>
    <w:rsid w:val="006E0F89"/>
    <w:rsid w:val="006E18F3"/>
    <w:rsid w:val="006E2D69"/>
    <w:rsid w:val="006F34F4"/>
    <w:rsid w:val="006F4358"/>
    <w:rsid w:val="00701F76"/>
    <w:rsid w:val="00703567"/>
    <w:rsid w:val="0070749C"/>
    <w:rsid w:val="0070771C"/>
    <w:rsid w:val="00707B6E"/>
    <w:rsid w:val="007126F1"/>
    <w:rsid w:val="00712DEC"/>
    <w:rsid w:val="00712F86"/>
    <w:rsid w:val="0071353E"/>
    <w:rsid w:val="00730D2D"/>
    <w:rsid w:val="00735589"/>
    <w:rsid w:val="0074024C"/>
    <w:rsid w:val="00744D1C"/>
    <w:rsid w:val="00754346"/>
    <w:rsid w:val="00760AF5"/>
    <w:rsid w:val="007638F4"/>
    <w:rsid w:val="007647A9"/>
    <w:rsid w:val="0076693E"/>
    <w:rsid w:val="00772574"/>
    <w:rsid w:val="00776E93"/>
    <w:rsid w:val="00777883"/>
    <w:rsid w:val="00780720"/>
    <w:rsid w:val="00792A1B"/>
    <w:rsid w:val="00794781"/>
    <w:rsid w:val="007B4CCF"/>
    <w:rsid w:val="007B53A9"/>
    <w:rsid w:val="007B7603"/>
    <w:rsid w:val="007C4658"/>
    <w:rsid w:val="007E28BF"/>
    <w:rsid w:val="007E3EEC"/>
    <w:rsid w:val="007F28BD"/>
    <w:rsid w:val="007F4FA4"/>
    <w:rsid w:val="007F5647"/>
    <w:rsid w:val="007F6B80"/>
    <w:rsid w:val="00807F80"/>
    <w:rsid w:val="008115EA"/>
    <w:rsid w:val="0082325C"/>
    <w:rsid w:val="0082687F"/>
    <w:rsid w:val="00826951"/>
    <w:rsid w:val="008278B6"/>
    <w:rsid w:val="0083562A"/>
    <w:rsid w:val="00837BE4"/>
    <w:rsid w:val="00840D1A"/>
    <w:rsid w:val="008417E4"/>
    <w:rsid w:val="008436B3"/>
    <w:rsid w:val="00845ECF"/>
    <w:rsid w:val="0084633D"/>
    <w:rsid w:val="00850235"/>
    <w:rsid w:val="008556AE"/>
    <w:rsid w:val="0085631F"/>
    <w:rsid w:val="00861957"/>
    <w:rsid w:val="008665CA"/>
    <w:rsid w:val="00866A27"/>
    <w:rsid w:val="008732B0"/>
    <w:rsid w:val="00873EC3"/>
    <w:rsid w:val="0087739D"/>
    <w:rsid w:val="008834D1"/>
    <w:rsid w:val="00884AB2"/>
    <w:rsid w:val="00890A9A"/>
    <w:rsid w:val="0089111C"/>
    <w:rsid w:val="008A18AD"/>
    <w:rsid w:val="008A47C7"/>
    <w:rsid w:val="008A4981"/>
    <w:rsid w:val="008A50DB"/>
    <w:rsid w:val="008A5CE2"/>
    <w:rsid w:val="008A6385"/>
    <w:rsid w:val="008B37A8"/>
    <w:rsid w:val="008B63C3"/>
    <w:rsid w:val="008B6701"/>
    <w:rsid w:val="008C400A"/>
    <w:rsid w:val="008D4059"/>
    <w:rsid w:val="008D48AF"/>
    <w:rsid w:val="008D5EF3"/>
    <w:rsid w:val="008E178F"/>
    <w:rsid w:val="008E23DB"/>
    <w:rsid w:val="008E511C"/>
    <w:rsid w:val="008F1AE8"/>
    <w:rsid w:val="008F5134"/>
    <w:rsid w:val="00904924"/>
    <w:rsid w:val="00904E8A"/>
    <w:rsid w:val="0091211A"/>
    <w:rsid w:val="00912EE0"/>
    <w:rsid w:val="0091308D"/>
    <w:rsid w:val="00930858"/>
    <w:rsid w:val="00934038"/>
    <w:rsid w:val="00935719"/>
    <w:rsid w:val="00953ACA"/>
    <w:rsid w:val="009565DC"/>
    <w:rsid w:val="0096573D"/>
    <w:rsid w:val="00967337"/>
    <w:rsid w:val="00971360"/>
    <w:rsid w:val="009715EF"/>
    <w:rsid w:val="00971BDC"/>
    <w:rsid w:val="009726F2"/>
    <w:rsid w:val="00976CAE"/>
    <w:rsid w:val="0097735B"/>
    <w:rsid w:val="00977F97"/>
    <w:rsid w:val="00987A43"/>
    <w:rsid w:val="009A77E2"/>
    <w:rsid w:val="009B28F5"/>
    <w:rsid w:val="009B5544"/>
    <w:rsid w:val="009C0EAA"/>
    <w:rsid w:val="009C25AA"/>
    <w:rsid w:val="009C284C"/>
    <w:rsid w:val="009C29D6"/>
    <w:rsid w:val="009C42EA"/>
    <w:rsid w:val="009D655A"/>
    <w:rsid w:val="009E4CBC"/>
    <w:rsid w:val="009F6B48"/>
    <w:rsid w:val="00A033C3"/>
    <w:rsid w:val="00A06B35"/>
    <w:rsid w:val="00A10C35"/>
    <w:rsid w:val="00A1233F"/>
    <w:rsid w:val="00A15DEE"/>
    <w:rsid w:val="00A219B0"/>
    <w:rsid w:val="00A2654D"/>
    <w:rsid w:val="00A30F07"/>
    <w:rsid w:val="00A321CB"/>
    <w:rsid w:val="00A33CA0"/>
    <w:rsid w:val="00A5274A"/>
    <w:rsid w:val="00A6618C"/>
    <w:rsid w:val="00A70380"/>
    <w:rsid w:val="00A70F32"/>
    <w:rsid w:val="00A8141D"/>
    <w:rsid w:val="00A851F6"/>
    <w:rsid w:val="00A85EA4"/>
    <w:rsid w:val="00A87044"/>
    <w:rsid w:val="00A94835"/>
    <w:rsid w:val="00A95D41"/>
    <w:rsid w:val="00AA4447"/>
    <w:rsid w:val="00AB2516"/>
    <w:rsid w:val="00AB3134"/>
    <w:rsid w:val="00AC3273"/>
    <w:rsid w:val="00AC593B"/>
    <w:rsid w:val="00AD3C58"/>
    <w:rsid w:val="00AD5EFD"/>
    <w:rsid w:val="00AE199A"/>
    <w:rsid w:val="00AE6ED6"/>
    <w:rsid w:val="00AF66C6"/>
    <w:rsid w:val="00B017B6"/>
    <w:rsid w:val="00B0239D"/>
    <w:rsid w:val="00B0348A"/>
    <w:rsid w:val="00B10736"/>
    <w:rsid w:val="00B12206"/>
    <w:rsid w:val="00B166B1"/>
    <w:rsid w:val="00B2101C"/>
    <w:rsid w:val="00B218B4"/>
    <w:rsid w:val="00B21D4C"/>
    <w:rsid w:val="00B22603"/>
    <w:rsid w:val="00B257C8"/>
    <w:rsid w:val="00B27F8C"/>
    <w:rsid w:val="00B34014"/>
    <w:rsid w:val="00B3510B"/>
    <w:rsid w:val="00B35B82"/>
    <w:rsid w:val="00B35E1B"/>
    <w:rsid w:val="00B36916"/>
    <w:rsid w:val="00B425CF"/>
    <w:rsid w:val="00B45467"/>
    <w:rsid w:val="00B47236"/>
    <w:rsid w:val="00B52047"/>
    <w:rsid w:val="00B52C18"/>
    <w:rsid w:val="00B53537"/>
    <w:rsid w:val="00B566DE"/>
    <w:rsid w:val="00B56F15"/>
    <w:rsid w:val="00B60DA0"/>
    <w:rsid w:val="00B62061"/>
    <w:rsid w:val="00B62116"/>
    <w:rsid w:val="00B63070"/>
    <w:rsid w:val="00B66F13"/>
    <w:rsid w:val="00B76712"/>
    <w:rsid w:val="00B8043B"/>
    <w:rsid w:val="00B85E7D"/>
    <w:rsid w:val="00B86334"/>
    <w:rsid w:val="00B86EB3"/>
    <w:rsid w:val="00B873C4"/>
    <w:rsid w:val="00B96D49"/>
    <w:rsid w:val="00BA053E"/>
    <w:rsid w:val="00BA0E40"/>
    <w:rsid w:val="00BA1EF6"/>
    <w:rsid w:val="00BA2532"/>
    <w:rsid w:val="00BA6BD6"/>
    <w:rsid w:val="00BA7BE5"/>
    <w:rsid w:val="00BB0F5B"/>
    <w:rsid w:val="00BB4EC6"/>
    <w:rsid w:val="00BB6BC2"/>
    <w:rsid w:val="00BB7400"/>
    <w:rsid w:val="00BB7610"/>
    <w:rsid w:val="00BD186A"/>
    <w:rsid w:val="00BD37A0"/>
    <w:rsid w:val="00BD4C29"/>
    <w:rsid w:val="00BE0BD0"/>
    <w:rsid w:val="00BE54AE"/>
    <w:rsid w:val="00BE6308"/>
    <w:rsid w:val="00BE7F6C"/>
    <w:rsid w:val="00BF1CF1"/>
    <w:rsid w:val="00BF5BA8"/>
    <w:rsid w:val="00C05BAF"/>
    <w:rsid w:val="00C108AC"/>
    <w:rsid w:val="00C17CB9"/>
    <w:rsid w:val="00C26BDF"/>
    <w:rsid w:val="00C26C8B"/>
    <w:rsid w:val="00C312CC"/>
    <w:rsid w:val="00C32F61"/>
    <w:rsid w:val="00C35EAF"/>
    <w:rsid w:val="00C3689E"/>
    <w:rsid w:val="00C41630"/>
    <w:rsid w:val="00C44E54"/>
    <w:rsid w:val="00C45B0C"/>
    <w:rsid w:val="00C479DE"/>
    <w:rsid w:val="00C47D0B"/>
    <w:rsid w:val="00C574B1"/>
    <w:rsid w:val="00C5785E"/>
    <w:rsid w:val="00C7010C"/>
    <w:rsid w:val="00C734B0"/>
    <w:rsid w:val="00C7461A"/>
    <w:rsid w:val="00C77AF1"/>
    <w:rsid w:val="00C8397A"/>
    <w:rsid w:val="00C85959"/>
    <w:rsid w:val="00C86B60"/>
    <w:rsid w:val="00C951A4"/>
    <w:rsid w:val="00C95989"/>
    <w:rsid w:val="00CA046E"/>
    <w:rsid w:val="00CA0C4F"/>
    <w:rsid w:val="00CB004B"/>
    <w:rsid w:val="00CB742E"/>
    <w:rsid w:val="00CC2452"/>
    <w:rsid w:val="00CC3B45"/>
    <w:rsid w:val="00CC470C"/>
    <w:rsid w:val="00CC4B8A"/>
    <w:rsid w:val="00CD116C"/>
    <w:rsid w:val="00CD4961"/>
    <w:rsid w:val="00CE5CD1"/>
    <w:rsid w:val="00CF74AC"/>
    <w:rsid w:val="00D01C45"/>
    <w:rsid w:val="00D02CAF"/>
    <w:rsid w:val="00D0485F"/>
    <w:rsid w:val="00D07BCA"/>
    <w:rsid w:val="00D13A83"/>
    <w:rsid w:val="00D13B3D"/>
    <w:rsid w:val="00D16349"/>
    <w:rsid w:val="00D17FD3"/>
    <w:rsid w:val="00D22694"/>
    <w:rsid w:val="00D4054D"/>
    <w:rsid w:val="00D407B8"/>
    <w:rsid w:val="00D45975"/>
    <w:rsid w:val="00D47A19"/>
    <w:rsid w:val="00D61530"/>
    <w:rsid w:val="00D63AAF"/>
    <w:rsid w:val="00D72AE8"/>
    <w:rsid w:val="00D80C6F"/>
    <w:rsid w:val="00D924E7"/>
    <w:rsid w:val="00D93371"/>
    <w:rsid w:val="00D95E33"/>
    <w:rsid w:val="00D96EC0"/>
    <w:rsid w:val="00DA3750"/>
    <w:rsid w:val="00DB1904"/>
    <w:rsid w:val="00DB2A78"/>
    <w:rsid w:val="00DB3C9A"/>
    <w:rsid w:val="00DC1C86"/>
    <w:rsid w:val="00DC30F2"/>
    <w:rsid w:val="00DC461E"/>
    <w:rsid w:val="00DC6FB9"/>
    <w:rsid w:val="00DD1CF4"/>
    <w:rsid w:val="00DD2E7C"/>
    <w:rsid w:val="00DE1677"/>
    <w:rsid w:val="00DE17B9"/>
    <w:rsid w:val="00DE2E66"/>
    <w:rsid w:val="00DE3345"/>
    <w:rsid w:val="00DE5146"/>
    <w:rsid w:val="00DE6078"/>
    <w:rsid w:val="00DE71F2"/>
    <w:rsid w:val="00DF1FE9"/>
    <w:rsid w:val="00DF204C"/>
    <w:rsid w:val="00DF6B63"/>
    <w:rsid w:val="00E034EB"/>
    <w:rsid w:val="00E041EE"/>
    <w:rsid w:val="00E05348"/>
    <w:rsid w:val="00E126D5"/>
    <w:rsid w:val="00E1389F"/>
    <w:rsid w:val="00E141E2"/>
    <w:rsid w:val="00E14899"/>
    <w:rsid w:val="00E268D1"/>
    <w:rsid w:val="00E26A31"/>
    <w:rsid w:val="00E26C68"/>
    <w:rsid w:val="00E31EDD"/>
    <w:rsid w:val="00E43375"/>
    <w:rsid w:val="00E43500"/>
    <w:rsid w:val="00E463E8"/>
    <w:rsid w:val="00E61967"/>
    <w:rsid w:val="00E62244"/>
    <w:rsid w:val="00E623F1"/>
    <w:rsid w:val="00E62627"/>
    <w:rsid w:val="00E67EB9"/>
    <w:rsid w:val="00E72F80"/>
    <w:rsid w:val="00E74C78"/>
    <w:rsid w:val="00E76C52"/>
    <w:rsid w:val="00E77775"/>
    <w:rsid w:val="00E802A9"/>
    <w:rsid w:val="00E8136F"/>
    <w:rsid w:val="00E81916"/>
    <w:rsid w:val="00E8252A"/>
    <w:rsid w:val="00E96C91"/>
    <w:rsid w:val="00E96F9F"/>
    <w:rsid w:val="00E96FA0"/>
    <w:rsid w:val="00E97088"/>
    <w:rsid w:val="00EA0C09"/>
    <w:rsid w:val="00EA2546"/>
    <w:rsid w:val="00EA42F6"/>
    <w:rsid w:val="00EA5958"/>
    <w:rsid w:val="00EB6D57"/>
    <w:rsid w:val="00EC095A"/>
    <w:rsid w:val="00EC13AA"/>
    <w:rsid w:val="00EC19DA"/>
    <w:rsid w:val="00EC67B6"/>
    <w:rsid w:val="00EC7602"/>
    <w:rsid w:val="00ED1DB6"/>
    <w:rsid w:val="00EE2A9B"/>
    <w:rsid w:val="00EE38C8"/>
    <w:rsid w:val="00EE7EB5"/>
    <w:rsid w:val="00EF023C"/>
    <w:rsid w:val="00EF0DD3"/>
    <w:rsid w:val="00F05313"/>
    <w:rsid w:val="00F05EC5"/>
    <w:rsid w:val="00F06635"/>
    <w:rsid w:val="00F13434"/>
    <w:rsid w:val="00F15F4D"/>
    <w:rsid w:val="00F1669E"/>
    <w:rsid w:val="00F20C5C"/>
    <w:rsid w:val="00F218D0"/>
    <w:rsid w:val="00F230EF"/>
    <w:rsid w:val="00F2611B"/>
    <w:rsid w:val="00F26AEB"/>
    <w:rsid w:val="00F36637"/>
    <w:rsid w:val="00F37D3E"/>
    <w:rsid w:val="00F553B8"/>
    <w:rsid w:val="00F556F9"/>
    <w:rsid w:val="00F55948"/>
    <w:rsid w:val="00F6038B"/>
    <w:rsid w:val="00F627DF"/>
    <w:rsid w:val="00F64EA8"/>
    <w:rsid w:val="00F82A1D"/>
    <w:rsid w:val="00F83B6D"/>
    <w:rsid w:val="00F866F4"/>
    <w:rsid w:val="00F946B8"/>
    <w:rsid w:val="00F956F7"/>
    <w:rsid w:val="00FA08BD"/>
    <w:rsid w:val="00FA702A"/>
    <w:rsid w:val="00FA7190"/>
    <w:rsid w:val="00FA7585"/>
    <w:rsid w:val="00FB07FF"/>
    <w:rsid w:val="00FB284D"/>
    <w:rsid w:val="00FB5C70"/>
    <w:rsid w:val="00FC5209"/>
    <w:rsid w:val="00FC56A9"/>
    <w:rsid w:val="00FD40A9"/>
    <w:rsid w:val="00FD4AA9"/>
    <w:rsid w:val="00FD7E5A"/>
    <w:rsid w:val="00FE03D2"/>
    <w:rsid w:val="00FE1053"/>
    <w:rsid w:val="00FE5179"/>
    <w:rsid w:val="00FE58D2"/>
    <w:rsid w:val="00FE69C7"/>
    <w:rsid w:val="00FF0BFE"/>
    <w:rsid w:val="00FF2836"/>
    <w:rsid w:val="00FF402A"/>
    <w:rsid w:val="00FF5805"/>
    <w:rsid w:val="00FF6C47"/>
    <w:rsid w:val="02445A46"/>
    <w:rsid w:val="02C8E5C2"/>
    <w:rsid w:val="08955224"/>
    <w:rsid w:val="0DA568AB"/>
    <w:rsid w:val="1A89EA12"/>
    <w:rsid w:val="1A98B164"/>
    <w:rsid w:val="1B789847"/>
    <w:rsid w:val="1BFB3EA6"/>
    <w:rsid w:val="22A3A3AD"/>
    <w:rsid w:val="22E9829E"/>
    <w:rsid w:val="23E4542D"/>
    <w:rsid w:val="26331EFF"/>
    <w:rsid w:val="270F1FF3"/>
    <w:rsid w:val="32728F3F"/>
    <w:rsid w:val="340D9F1C"/>
    <w:rsid w:val="37C020F0"/>
    <w:rsid w:val="403FB9F8"/>
    <w:rsid w:val="560A4B29"/>
    <w:rsid w:val="5C8CA344"/>
    <w:rsid w:val="608E133C"/>
    <w:rsid w:val="6BFBE20A"/>
    <w:rsid w:val="706B01F1"/>
    <w:rsid w:val="72E9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B11CAA27-D33C-44FC-87DA-0899DAAD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 w:id="208078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B4662-A74C-4B47-9EFA-F482C8B7D46B}">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2.xml><?xml version="1.0" encoding="utf-8"?>
<ds:datastoreItem xmlns:ds="http://schemas.openxmlformats.org/officeDocument/2006/customXml" ds:itemID="{8247734A-97EC-4BC6-9755-8949C462D546}">
  <ds:schemaRefs>
    <ds:schemaRef ds:uri="http://schemas.openxmlformats.org/officeDocument/2006/bibliography"/>
  </ds:schemaRefs>
</ds:datastoreItem>
</file>

<file path=customXml/itemProps3.xml><?xml version="1.0" encoding="utf-8"?>
<ds:datastoreItem xmlns:ds="http://schemas.openxmlformats.org/officeDocument/2006/customXml" ds:itemID="{CFFD44C8-8035-45E2-8FB7-54A00CB29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430A9-5F23-4009-81AD-236645CDD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481</Words>
  <Characters>2859</Characters>
  <Application>Microsoft Office Word</Application>
  <DocSecurity>0</DocSecurity>
  <Lines>84</Lines>
  <Paragraphs>29</Paragraphs>
  <ScaleCrop>false</ScaleCrop>
  <Company>City of Hollywood Florida</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Chris O'Brien</cp:lastModifiedBy>
  <cp:revision>15</cp:revision>
  <cp:lastPrinted>2021-06-21T18:42:00Z</cp:lastPrinted>
  <dcterms:created xsi:type="dcterms:W3CDTF">2026-05-12T13:27:00Z</dcterms:created>
  <dcterms:modified xsi:type="dcterms:W3CDTF">2026-05-27T18:28:00Z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99359c79-0070-4585-a77f-16d80a3ffc62</vt:lpwstr>
  </property>
  <property fmtid="{D5CDD505-2E9C-101B-9397-08002B2CF9AE}" pid="4" name="GrammarlyDocumentId">
    <vt:lpwstr>ee386c8d-503c-482c-a7b2-3380b0f625f1</vt:lpwstr>
  </property>
  <property fmtid="{D5CDD505-2E9C-101B-9397-08002B2CF9AE}" pid="5" name="MediaServiceImageTags">
    <vt:lpwstr/>
  </property>
  <property fmtid="{D5CDD505-2E9C-101B-9397-08002B2CF9AE}" pid="6" name="docLang">
    <vt:lpwstr>en</vt:lpwstr>
  </property>
</Properties>
</file>