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86E58" w14:textId="70D4B801"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F207F9">
        <w:rPr>
          <w:rFonts w:ascii="Arial" w:hAnsi="Arial" w:cs="Arial"/>
          <w:sz w:val="24"/>
          <w:szCs w:val="24"/>
        </w:rPr>
        <w:t>13.3</w:t>
      </w:r>
    </w:p>
    <w:p w14:paraId="76986E59" w14:textId="738BEE03"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 xml:space="preserve">For Council Meeting of: </w:t>
      </w:r>
      <w:r w:rsidR="008F03BA">
        <w:rPr>
          <w:rFonts w:ascii="Arial" w:hAnsi="Arial" w:cs="Arial"/>
          <w:sz w:val="24"/>
          <w:szCs w:val="24"/>
        </w:rPr>
        <w:t>March 4</w:t>
      </w:r>
      <w:r w:rsidR="004F5E99">
        <w:rPr>
          <w:rFonts w:ascii="Arial" w:hAnsi="Arial" w:cs="Arial"/>
          <w:sz w:val="24"/>
          <w:szCs w:val="24"/>
        </w:rPr>
        <w:t>, 2025</w:t>
      </w:r>
    </w:p>
    <w:p w14:paraId="76986E5A" w14:textId="77777777" w:rsidR="0033698E" w:rsidRPr="0033698E" w:rsidRDefault="0033698E" w:rsidP="0033698E">
      <w:pPr>
        <w:spacing w:after="0" w:line="240" w:lineRule="auto"/>
        <w:rPr>
          <w:rFonts w:ascii="Arial" w:hAnsi="Arial" w:cs="Arial"/>
          <w:sz w:val="24"/>
          <w:szCs w:val="24"/>
        </w:rPr>
      </w:pPr>
    </w:p>
    <w:p w14:paraId="76986E5B"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33698E">
      <w:pPr>
        <w:spacing w:after="0" w:line="240" w:lineRule="auto"/>
        <w:rPr>
          <w:rFonts w:ascii="Arial" w:hAnsi="Arial" w:cs="Arial"/>
          <w:sz w:val="24"/>
          <w:szCs w:val="24"/>
        </w:rPr>
      </w:pPr>
    </w:p>
    <w:p w14:paraId="76986E5E" w14:textId="77777777" w:rsid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586C36FA" w14:textId="77777777" w:rsidR="004F5E99" w:rsidRDefault="0033698E" w:rsidP="007F634E">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4F5E99">
        <w:rPr>
          <w:rFonts w:ascii="Arial" w:hAnsi="Arial" w:cs="Arial"/>
          <w:sz w:val="24"/>
          <w:szCs w:val="24"/>
        </w:rPr>
        <w:t>MEGAN BASINGER, DIRECTOR</w:t>
      </w:r>
    </w:p>
    <w:p w14:paraId="76986E61" w14:textId="145693AE" w:rsidR="0033698E" w:rsidRDefault="004F5E99" w:rsidP="004F5E99">
      <w:pPr>
        <w:spacing w:after="0" w:line="240" w:lineRule="auto"/>
        <w:ind w:left="2160"/>
        <w:rPr>
          <w:rFonts w:ascii="Arial" w:hAnsi="Arial" w:cs="Arial"/>
          <w:sz w:val="24"/>
          <w:szCs w:val="24"/>
        </w:rPr>
      </w:pPr>
      <w:r>
        <w:rPr>
          <w:rFonts w:ascii="Arial" w:hAnsi="Arial" w:cs="Arial"/>
          <w:sz w:val="24"/>
          <w:szCs w:val="24"/>
        </w:rPr>
        <w:t>HOUSING AND COMMUNITY SERVICES</w:t>
      </w:r>
    </w:p>
    <w:p w14:paraId="76986E62" w14:textId="11D8B057"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r w:rsidR="00DC2B56">
        <w:rPr>
          <w:rFonts w:ascii="Arial" w:hAnsi="Arial" w:cs="Arial"/>
          <w:sz w:val="24"/>
          <w:szCs w:val="24"/>
        </w:rPr>
        <w:t xml:space="preserve">AUTHORIZING THE </w:t>
      </w:r>
      <w:r w:rsidR="004F5E99">
        <w:rPr>
          <w:rFonts w:ascii="Arial" w:hAnsi="Arial" w:cs="Arial"/>
          <w:sz w:val="24"/>
          <w:szCs w:val="24"/>
        </w:rPr>
        <w:t xml:space="preserve">SUBMITTAL OF </w:t>
      </w:r>
      <w:r w:rsidR="00DC2B56">
        <w:rPr>
          <w:rFonts w:ascii="Arial" w:hAnsi="Arial" w:cs="Arial"/>
          <w:sz w:val="24"/>
          <w:szCs w:val="24"/>
        </w:rPr>
        <w:t xml:space="preserve">AN </w:t>
      </w:r>
      <w:r w:rsidR="004F5E99">
        <w:rPr>
          <w:rFonts w:ascii="Arial" w:hAnsi="Arial" w:cs="Arial"/>
          <w:sz w:val="24"/>
          <w:szCs w:val="24"/>
        </w:rPr>
        <w:t xml:space="preserve">APPLICATION TO THE STATE OF CALIFORNIA DEPARTMENT OF HOUSING AND COMMUNITY DEVELOPMENT’S HOMEKEY+ GRANT PROGRAM </w:t>
      </w:r>
      <w:bookmarkStart w:id="0" w:name="_Hlk187064484"/>
      <w:r w:rsidR="00A62620">
        <w:rPr>
          <w:rFonts w:ascii="Arial" w:hAnsi="Arial" w:cs="Arial"/>
          <w:sz w:val="24"/>
          <w:szCs w:val="24"/>
        </w:rPr>
        <w:t xml:space="preserve">WITH </w:t>
      </w:r>
      <w:r w:rsidR="003874D6">
        <w:rPr>
          <w:rFonts w:ascii="Arial" w:hAnsi="Arial" w:cs="Arial"/>
          <w:sz w:val="24"/>
          <w:szCs w:val="24"/>
        </w:rPr>
        <w:t>BURBANK HOUSING DEVELOPMENT CORPORATION</w:t>
      </w:r>
      <w:r w:rsidR="008F03BA">
        <w:rPr>
          <w:rFonts w:ascii="Arial" w:hAnsi="Arial" w:cs="Arial"/>
          <w:sz w:val="24"/>
          <w:szCs w:val="24"/>
        </w:rPr>
        <w:t>, CATHOLIC CHARITIES</w:t>
      </w:r>
      <w:r w:rsidR="00DC2B56">
        <w:rPr>
          <w:rFonts w:ascii="Arial" w:hAnsi="Arial" w:cs="Arial"/>
          <w:sz w:val="24"/>
          <w:szCs w:val="24"/>
        </w:rPr>
        <w:t xml:space="preserve"> OF THE DIOCESE OF SANTA ROSA</w:t>
      </w:r>
      <w:r w:rsidR="004F5E99">
        <w:rPr>
          <w:rFonts w:ascii="Arial" w:hAnsi="Arial" w:cs="Arial"/>
          <w:sz w:val="24"/>
          <w:szCs w:val="24"/>
        </w:rPr>
        <w:t xml:space="preserve"> </w:t>
      </w:r>
      <w:r w:rsidR="003874D6">
        <w:rPr>
          <w:rFonts w:ascii="Arial" w:hAnsi="Arial" w:cs="Arial"/>
          <w:sz w:val="24"/>
          <w:szCs w:val="24"/>
        </w:rPr>
        <w:t xml:space="preserve">AND CARITAS HOMES PHASE II, LLC </w:t>
      </w:r>
      <w:bookmarkEnd w:id="0"/>
      <w:r w:rsidR="00DC2B56">
        <w:rPr>
          <w:rFonts w:ascii="Arial" w:hAnsi="Arial" w:cs="Arial"/>
          <w:sz w:val="24"/>
          <w:szCs w:val="24"/>
        </w:rPr>
        <w:t xml:space="preserve">AS CO-APPLICANTS </w:t>
      </w:r>
      <w:r w:rsidR="00DB7CAC">
        <w:rPr>
          <w:rFonts w:ascii="Arial" w:hAnsi="Arial" w:cs="Arial"/>
          <w:sz w:val="24"/>
          <w:szCs w:val="24"/>
        </w:rPr>
        <w:t>FOR CARITAS</w:t>
      </w:r>
      <w:r w:rsidR="004F5E99">
        <w:rPr>
          <w:rFonts w:ascii="Arial" w:hAnsi="Arial" w:cs="Arial"/>
          <w:sz w:val="24"/>
          <w:szCs w:val="24"/>
        </w:rPr>
        <w:t xml:space="preserve"> HOMES PHASE II IN AN AMOUNT NOT TO </w:t>
      </w:r>
      <w:r w:rsidR="004F5E99" w:rsidRPr="00AF171C">
        <w:rPr>
          <w:rFonts w:ascii="Arial" w:hAnsi="Arial" w:cs="Arial"/>
          <w:sz w:val="24"/>
          <w:szCs w:val="24"/>
        </w:rPr>
        <w:t>EXCEED $</w:t>
      </w:r>
      <w:r w:rsidR="004B4BB2">
        <w:rPr>
          <w:rFonts w:ascii="Arial" w:hAnsi="Arial" w:cs="Arial"/>
          <w:sz w:val="24"/>
          <w:szCs w:val="24"/>
        </w:rPr>
        <w:t>13.95 MILLION</w:t>
      </w:r>
    </w:p>
    <w:p w14:paraId="76986E63" w14:textId="77777777" w:rsidR="0033698E" w:rsidRPr="0033698E" w:rsidRDefault="0033698E" w:rsidP="0033698E">
      <w:pPr>
        <w:spacing w:after="0" w:line="240" w:lineRule="auto"/>
        <w:rPr>
          <w:rFonts w:ascii="Arial" w:hAnsi="Arial" w:cs="Arial"/>
          <w:sz w:val="24"/>
          <w:szCs w:val="24"/>
        </w:rPr>
      </w:pPr>
    </w:p>
    <w:p w14:paraId="76986E64" w14:textId="4F016769"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r w:rsidR="004F5E99">
        <w:rPr>
          <w:rFonts w:ascii="Arial" w:hAnsi="Arial" w:cs="Arial"/>
          <w:sz w:val="24"/>
          <w:szCs w:val="24"/>
        </w:rPr>
        <w:t>RESOLUTION</w:t>
      </w:r>
    </w:p>
    <w:p w14:paraId="76986E65" w14:textId="77777777" w:rsidR="0033698E" w:rsidRPr="0033698E"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33698E">
      <w:pPr>
        <w:spacing w:after="0" w:line="240" w:lineRule="auto"/>
        <w:rPr>
          <w:rFonts w:ascii="Arial" w:hAnsi="Arial" w:cs="Arial"/>
          <w:sz w:val="24"/>
          <w:szCs w:val="24"/>
        </w:rPr>
      </w:pPr>
    </w:p>
    <w:p w14:paraId="76986E67" w14:textId="77777777" w:rsidR="0033698E" w:rsidRPr="0033698E" w:rsidRDefault="0033698E" w:rsidP="0033698E">
      <w:pPr>
        <w:spacing w:after="0" w:line="240" w:lineRule="auto"/>
        <w:rPr>
          <w:rFonts w:ascii="Arial" w:hAnsi="Arial" w:cs="Arial"/>
          <w:sz w:val="24"/>
          <w:szCs w:val="24"/>
          <w:u w:val="single"/>
        </w:rPr>
      </w:pPr>
      <w:r>
        <w:rPr>
          <w:rFonts w:ascii="Arial" w:hAnsi="Arial" w:cs="Arial"/>
          <w:sz w:val="24"/>
          <w:szCs w:val="24"/>
          <w:u w:val="single"/>
        </w:rPr>
        <w:t>RECOMMENDATION</w:t>
      </w:r>
    </w:p>
    <w:p w14:paraId="76986E68" w14:textId="77777777" w:rsidR="0033698E" w:rsidRPr="0033698E" w:rsidRDefault="0033698E" w:rsidP="0033698E">
      <w:pPr>
        <w:spacing w:after="0" w:line="240" w:lineRule="auto"/>
        <w:rPr>
          <w:rFonts w:ascii="Arial" w:hAnsi="Arial" w:cs="Arial"/>
          <w:sz w:val="24"/>
          <w:szCs w:val="24"/>
        </w:rPr>
      </w:pPr>
    </w:p>
    <w:p w14:paraId="76986E6C" w14:textId="37F9D341" w:rsidR="0033698E" w:rsidRDefault="004F5E99" w:rsidP="0033698E">
      <w:pPr>
        <w:spacing w:after="0" w:line="240" w:lineRule="auto"/>
        <w:rPr>
          <w:rFonts w:ascii="Arial" w:hAnsi="Arial" w:cs="Arial"/>
          <w:sz w:val="24"/>
          <w:szCs w:val="24"/>
        </w:rPr>
      </w:pPr>
      <w:r>
        <w:rPr>
          <w:rFonts w:ascii="Arial" w:hAnsi="Arial" w:cs="Arial"/>
          <w:sz w:val="24"/>
          <w:szCs w:val="24"/>
        </w:rPr>
        <w:t xml:space="preserve">It is recommended by the Housing and Community Services Department that the City Council, by resolution, </w:t>
      </w:r>
      <w:r w:rsidR="00DC2B56">
        <w:rPr>
          <w:rFonts w:ascii="Arial" w:hAnsi="Arial" w:cs="Arial"/>
          <w:sz w:val="24"/>
          <w:szCs w:val="24"/>
        </w:rPr>
        <w:t xml:space="preserve">authorize </w:t>
      </w:r>
      <w:r>
        <w:rPr>
          <w:rFonts w:ascii="Arial" w:hAnsi="Arial" w:cs="Arial"/>
          <w:sz w:val="24"/>
          <w:szCs w:val="24"/>
        </w:rPr>
        <w:t xml:space="preserve">the submittal of a grant application to the State of California Department of Housing and </w:t>
      </w:r>
      <w:r w:rsidR="001828AE">
        <w:rPr>
          <w:rFonts w:ascii="Arial" w:hAnsi="Arial" w:cs="Arial"/>
          <w:sz w:val="24"/>
          <w:szCs w:val="24"/>
        </w:rPr>
        <w:t>Community</w:t>
      </w:r>
      <w:r>
        <w:rPr>
          <w:rFonts w:ascii="Arial" w:hAnsi="Arial" w:cs="Arial"/>
          <w:sz w:val="24"/>
          <w:szCs w:val="24"/>
        </w:rPr>
        <w:t xml:space="preserve"> Development’s Homekey+ grant program with </w:t>
      </w:r>
      <w:r w:rsidRPr="00E80CFF">
        <w:rPr>
          <w:rFonts w:ascii="Arial" w:hAnsi="Arial" w:cs="Arial"/>
          <w:sz w:val="24"/>
          <w:szCs w:val="24"/>
        </w:rPr>
        <w:t>Burbank Housing Development Corporation</w:t>
      </w:r>
      <w:r w:rsidR="008F03BA">
        <w:rPr>
          <w:rFonts w:ascii="Arial" w:hAnsi="Arial" w:cs="Arial"/>
          <w:sz w:val="24"/>
          <w:szCs w:val="24"/>
        </w:rPr>
        <w:t>, Catholic Charities</w:t>
      </w:r>
      <w:r w:rsidR="00DC2B56">
        <w:rPr>
          <w:rFonts w:ascii="Arial" w:hAnsi="Arial" w:cs="Arial"/>
          <w:sz w:val="24"/>
          <w:szCs w:val="24"/>
        </w:rPr>
        <w:t xml:space="preserve"> of the Diocese of Santa Rosa</w:t>
      </w:r>
      <w:r>
        <w:rPr>
          <w:rFonts w:ascii="Arial" w:hAnsi="Arial" w:cs="Arial"/>
          <w:sz w:val="24"/>
          <w:szCs w:val="24"/>
        </w:rPr>
        <w:t xml:space="preserve"> </w:t>
      </w:r>
      <w:r w:rsidR="00AA019D">
        <w:rPr>
          <w:rFonts w:ascii="Arial" w:hAnsi="Arial" w:cs="Arial"/>
          <w:sz w:val="24"/>
          <w:szCs w:val="24"/>
        </w:rPr>
        <w:t>and Caritas Homes Phase II, LLC</w:t>
      </w:r>
      <w:r w:rsidR="00DC2B56">
        <w:rPr>
          <w:rFonts w:ascii="Arial" w:hAnsi="Arial" w:cs="Arial"/>
          <w:sz w:val="24"/>
          <w:szCs w:val="24"/>
        </w:rPr>
        <w:t xml:space="preserve"> as co-applicants</w:t>
      </w:r>
      <w:r w:rsidR="00AA019D">
        <w:rPr>
          <w:rFonts w:ascii="Arial" w:hAnsi="Arial" w:cs="Arial"/>
          <w:sz w:val="24"/>
          <w:szCs w:val="24"/>
        </w:rPr>
        <w:t xml:space="preserve"> </w:t>
      </w:r>
      <w:r w:rsidR="002F15CD">
        <w:rPr>
          <w:rFonts w:ascii="Arial" w:hAnsi="Arial" w:cs="Arial"/>
          <w:sz w:val="24"/>
          <w:szCs w:val="24"/>
        </w:rPr>
        <w:t xml:space="preserve">in an amount not to exceed </w:t>
      </w:r>
      <w:r w:rsidR="002F15CD" w:rsidRPr="00AF171C">
        <w:rPr>
          <w:rFonts w:ascii="Arial" w:hAnsi="Arial" w:cs="Arial"/>
          <w:sz w:val="24"/>
          <w:szCs w:val="24"/>
        </w:rPr>
        <w:t>$</w:t>
      </w:r>
      <w:r w:rsidR="00AF171C" w:rsidRPr="00AF171C">
        <w:rPr>
          <w:rFonts w:ascii="Arial" w:hAnsi="Arial" w:cs="Arial"/>
          <w:sz w:val="24"/>
          <w:szCs w:val="24"/>
        </w:rPr>
        <w:t>13</w:t>
      </w:r>
      <w:r w:rsidR="00AA019D">
        <w:rPr>
          <w:rFonts w:ascii="Arial" w:hAnsi="Arial" w:cs="Arial"/>
          <w:sz w:val="24"/>
          <w:szCs w:val="24"/>
        </w:rPr>
        <w:t>.95</w:t>
      </w:r>
      <w:r w:rsidR="00172DE3">
        <w:rPr>
          <w:rFonts w:ascii="Arial" w:hAnsi="Arial" w:cs="Arial"/>
          <w:sz w:val="24"/>
          <w:szCs w:val="24"/>
        </w:rPr>
        <w:t xml:space="preserve"> million</w:t>
      </w:r>
      <w:r w:rsidR="002F15CD">
        <w:rPr>
          <w:rFonts w:ascii="Arial" w:hAnsi="Arial" w:cs="Arial"/>
          <w:sz w:val="24"/>
          <w:szCs w:val="24"/>
        </w:rPr>
        <w:t xml:space="preserve"> for Caritas Homes Phase II.</w:t>
      </w:r>
    </w:p>
    <w:p w14:paraId="76986E6D" w14:textId="77777777" w:rsidR="00F63DDB" w:rsidRDefault="00F63DDB" w:rsidP="0033698E">
      <w:pPr>
        <w:spacing w:after="0" w:line="240" w:lineRule="auto"/>
        <w:rPr>
          <w:rFonts w:ascii="Arial" w:hAnsi="Arial" w:cs="Arial"/>
          <w:sz w:val="24"/>
          <w:szCs w:val="24"/>
        </w:rPr>
      </w:pPr>
    </w:p>
    <w:p w14:paraId="76986E6E" w14:textId="77777777" w:rsidR="0033698E" w:rsidRPr="0033698E" w:rsidRDefault="0033698E" w:rsidP="00F63DDB">
      <w:pPr>
        <w:pBdr>
          <w:top w:val="double" w:sz="4" w:space="1" w:color="auto"/>
        </w:pBdr>
        <w:spacing w:after="0" w:line="240" w:lineRule="auto"/>
        <w:rPr>
          <w:rFonts w:ascii="Arial" w:hAnsi="Arial" w:cs="Arial"/>
          <w:sz w:val="24"/>
          <w:szCs w:val="24"/>
        </w:rPr>
      </w:pPr>
    </w:p>
    <w:p w14:paraId="76986E6F" w14:textId="77777777" w:rsidR="0033698E" w:rsidRPr="00F63DDB" w:rsidRDefault="00F63DDB" w:rsidP="0033698E">
      <w:pPr>
        <w:spacing w:after="0" w:line="240" w:lineRule="auto"/>
        <w:rPr>
          <w:rFonts w:ascii="Arial" w:hAnsi="Arial" w:cs="Arial"/>
          <w:sz w:val="24"/>
          <w:szCs w:val="24"/>
          <w:u w:val="single"/>
        </w:rPr>
      </w:pPr>
      <w:r>
        <w:rPr>
          <w:rFonts w:ascii="Arial" w:hAnsi="Arial" w:cs="Arial"/>
          <w:sz w:val="24"/>
          <w:szCs w:val="24"/>
          <w:u w:val="single"/>
        </w:rPr>
        <w:t>EXECUTIVE SUMMARY</w:t>
      </w:r>
    </w:p>
    <w:p w14:paraId="76986E70" w14:textId="77777777" w:rsidR="00F63DDB" w:rsidRDefault="00F63DDB" w:rsidP="0033698E">
      <w:pPr>
        <w:spacing w:after="0" w:line="240" w:lineRule="auto"/>
        <w:rPr>
          <w:rFonts w:ascii="Arial" w:hAnsi="Arial" w:cs="Arial"/>
          <w:sz w:val="24"/>
          <w:szCs w:val="24"/>
        </w:rPr>
      </w:pPr>
    </w:p>
    <w:p w14:paraId="76986E71" w14:textId="0BC6E345" w:rsidR="0033698E" w:rsidRPr="0033698E" w:rsidRDefault="002F15CD" w:rsidP="0033698E">
      <w:pPr>
        <w:spacing w:after="0" w:line="240" w:lineRule="auto"/>
        <w:rPr>
          <w:rFonts w:ascii="Arial" w:hAnsi="Arial" w:cs="Arial"/>
          <w:sz w:val="24"/>
          <w:szCs w:val="24"/>
        </w:rPr>
      </w:pPr>
      <w:r>
        <w:rPr>
          <w:rFonts w:ascii="Arial" w:hAnsi="Arial" w:cs="Arial"/>
          <w:sz w:val="24"/>
          <w:szCs w:val="24"/>
        </w:rPr>
        <w:t xml:space="preserve">On November 26, 2024, the California Department of Housing and Community Development (HCD) released a Notice of Funding Availability (NOFA) in the amount of approximately $2.145 billion </w:t>
      </w:r>
      <w:r w:rsidR="00D43FD7">
        <w:rPr>
          <w:rFonts w:ascii="Arial" w:hAnsi="Arial" w:cs="Arial"/>
          <w:sz w:val="24"/>
          <w:szCs w:val="24"/>
        </w:rPr>
        <w:t>in</w:t>
      </w:r>
      <w:r>
        <w:rPr>
          <w:rFonts w:ascii="Arial" w:hAnsi="Arial" w:cs="Arial"/>
          <w:sz w:val="24"/>
          <w:szCs w:val="24"/>
        </w:rPr>
        <w:t xml:space="preserve"> Homekey+ grant funding for the development of permanent supportive housing for individuals or households with an individual who is homeless, chronically homeless, or at risk of homelessness and who are also living with a behavioral health challenge.</w:t>
      </w:r>
      <w:r w:rsidR="00614B27">
        <w:rPr>
          <w:rFonts w:ascii="Arial" w:hAnsi="Arial" w:cs="Arial"/>
          <w:sz w:val="24"/>
          <w:szCs w:val="24"/>
        </w:rPr>
        <w:t xml:space="preserve"> </w:t>
      </w:r>
      <w:r w:rsidR="0024331C">
        <w:rPr>
          <w:rFonts w:ascii="Arial" w:hAnsi="Arial" w:cs="Arial"/>
          <w:sz w:val="24"/>
          <w:szCs w:val="24"/>
        </w:rPr>
        <w:t>Caritas Homes Phase II</w:t>
      </w:r>
      <w:r w:rsidR="00DB3E02">
        <w:rPr>
          <w:rFonts w:ascii="Arial" w:hAnsi="Arial" w:cs="Arial"/>
          <w:sz w:val="24"/>
          <w:szCs w:val="24"/>
        </w:rPr>
        <w:t xml:space="preserve">, </w:t>
      </w:r>
      <w:r w:rsidR="00CC716A">
        <w:rPr>
          <w:rFonts w:ascii="Arial" w:hAnsi="Arial" w:cs="Arial"/>
          <w:sz w:val="24"/>
          <w:szCs w:val="24"/>
        </w:rPr>
        <w:t xml:space="preserve">which is part </w:t>
      </w:r>
      <w:r w:rsidR="00DB3E02">
        <w:rPr>
          <w:rFonts w:ascii="Arial" w:hAnsi="Arial" w:cs="Arial"/>
          <w:sz w:val="24"/>
          <w:szCs w:val="24"/>
        </w:rPr>
        <w:t>of the Caritas Village project located in downtown Santa Rosa</w:t>
      </w:r>
      <w:r w:rsidR="00CC716A">
        <w:rPr>
          <w:rFonts w:ascii="Arial" w:hAnsi="Arial" w:cs="Arial"/>
          <w:sz w:val="24"/>
          <w:szCs w:val="24"/>
        </w:rPr>
        <w:t>,</w:t>
      </w:r>
      <w:r w:rsidR="00B5559B">
        <w:rPr>
          <w:rFonts w:ascii="Arial" w:hAnsi="Arial" w:cs="Arial"/>
          <w:sz w:val="24"/>
          <w:szCs w:val="24"/>
        </w:rPr>
        <w:t xml:space="preserve"> </w:t>
      </w:r>
      <w:r w:rsidR="00DB3E02">
        <w:rPr>
          <w:rFonts w:ascii="Arial" w:hAnsi="Arial" w:cs="Arial"/>
          <w:sz w:val="24"/>
          <w:szCs w:val="24"/>
        </w:rPr>
        <w:t xml:space="preserve">will add 30 new affordable apartments reserved for homeless individuals referred through the Sonoma County Coordinated Entry system, meets the </w:t>
      </w:r>
      <w:r w:rsidR="00E80CFF">
        <w:rPr>
          <w:rFonts w:ascii="Arial" w:hAnsi="Arial" w:cs="Arial"/>
          <w:sz w:val="24"/>
          <w:szCs w:val="24"/>
        </w:rPr>
        <w:t>eligibility criteria for Hom</w:t>
      </w:r>
      <w:r w:rsidR="0024331C">
        <w:rPr>
          <w:rFonts w:ascii="Arial" w:hAnsi="Arial" w:cs="Arial"/>
          <w:sz w:val="24"/>
          <w:szCs w:val="24"/>
        </w:rPr>
        <w:t>ekey</w:t>
      </w:r>
      <w:r w:rsidR="00DC2B56">
        <w:rPr>
          <w:rFonts w:ascii="Arial" w:hAnsi="Arial" w:cs="Arial"/>
          <w:sz w:val="24"/>
          <w:szCs w:val="24"/>
        </w:rPr>
        <w:t>+</w:t>
      </w:r>
      <w:r w:rsidR="0024331C">
        <w:rPr>
          <w:rFonts w:ascii="Arial" w:hAnsi="Arial" w:cs="Arial"/>
          <w:sz w:val="24"/>
          <w:szCs w:val="24"/>
        </w:rPr>
        <w:t xml:space="preserve"> funding</w:t>
      </w:r>
      <w:r w:rsidR="00D302E5">
        <w:rPr>
          <w:rFonts w:ascii="Arial" w:hAnsi="Arial" w:cs="Arial"/>
          <w:sz w:val="24"/>
          <w:szCs w:val="24"/>
        </w:rPr>
        <w:t xml:space="preserve">. The City of Santa Rosa, </w:t>
      </w:r>
      <w:r w:rsidR="00DC2B56">
        <w:rPr>
          <w:rFonts w:ascii="Arial" w:hAnsi="Arial" w:cs="Arial"/>
          <w:sz w:val="24"/>
          <w:szCs w:val="24"/>
        </w:rPr>
        <w:t xml:space="preserve">in coordination </w:t>
      </w:r>
      <w:r w:rsidR="00DB7CAC">
        <w:rPr>
          <w:rFonts w:ascii="Arial" w:hAnsi="Arial" w:cs="Arial"/>
          <w:sz w:val="24"/>
          <w:szCs w:val="24"/>
        </w:rPr>
        <w:t>with Burbank</w:t>
      </w:r>
      <w:r w:rsidR="00D302E5">
        <w:rPr>
          <w:rFonts w:ascii="Arial" w:hAnsi="Arial" w:cs="Arial"/>
          <w:sz w:val="24"/>
          <w:szCs w:val="24"/>
        </w:rPr>
        <w:t xml:space="preserve"> Housing Development Corporation</w:t>
      </w:r>
      <w:r w:rsidR="00DC2B56">
        <w:rPr>
          <w:rFonts w:ascii="Arial" w:hAnsi="Arial" w:cs="Arial"/>
          <w:sz w:val="24"/>
          <w:szCs w:val="24"/>
        </w:rPr>
        <w:t>, Catholic Charities of the Diocese of Santa Rosa</w:t>
      </w:r>
      <w:r w:rsidR="00D302E5">
        <w:rPr>
          <w:rFonts w:ascii="Arial" w:hAnsi="Arial" w:cs="Arial"/>
          <w:sz w:val="24"/>
          <w:szCs w:val="24"/>
        </w:rPr>
        <w:t xml:space="preserve"> and Caritas Homes Phase II, LLC, will submit an application to HCD by </w:t>
      </w:r>
      <w:r w:rsidR="009D13A0">
        <w:rPr>
          <w:rFonts w:ascii="Arial" w:hAnsi="Arial" w:cs="Arial"/>
          <w:sz w:val="24"/>
          <w:szCs w:val="24"/>
        </w:rPr>
        <w:t>April 3</w:t>
      </w:r>
      <w:r w:rsidR="00D302E5">
        <w:rPr>
          <w:rFonts w:ascii="Arial" w:hAnsi="Arial" w:cs="Arial"/>
          <w:sz w:val="24"/>
          <w:szCs w:val="24"/>
        </w:rPr>
        <w:t>, 2025.</w:t>
      </w:r>
    </w:p>
    <w:p w14:paraId="76986E72" w14:textId="77777777" w:rsidR="005E3EED" w:rsidRDefault="005E3EED" w:rsidP="0033698E">
      <w:pPr>
        <w:spacing w:after="0" w:line="240" w:lineRule="auto"/>
        <w:rPr>
          <w:rFonts w:ascii="Arial" w:hAnsi="Arial" w:cs="Arial"/>
          <w:sz w:val="24"/>
          <w:szCs w:val="24"/>
        </w:rPr>
      </w:pPr>
    </w:p>
    <w:p w14:paraId="76986E73" w14:textId="664C49D5" w:rsidR="0033698E" w:rsidRPr="005E3EED" w:rsidRDefault="0033698E" w:rsidP="0033698E">
      <w:pPr>
        <w:spacing w:after="0" w:line="240" w:lineRule="auto"/>
        <w:rPr>
          <w:rFonts w:ascii="Arial" w:hAnsi="Arial" w:cs="Arial"/>
          <w:sz w:val="24"/>
          <w:szCs w:val="24"/>
          <w:u w:val="single"/>
        </w:rPr>
      </w:pPr>
      <w:r w:rsidRPr="005E3EED">
        <w:rPr>
          <w:rFonts w:ascii="Arial" w:hAnsi="Arial" w:cs="Arial"/>
          <w:sz w:val="24"/>
          <w:szCs w:val="24"/>
          <w:u w:val="single"/>
        </w:rPr>
        <w:lastRenderedPageBreak/>
        <w:t>BACKGROUND</w:t>
      </w:r>
    </w:p>
    <w:p w14:paraId="76986E74" w14:textId="77777777" w:rsidR="0033698E" w:rsidRPr="0033698E" w:rsidRDefault="0033698E" w:rsidP="0033698E">
      <w:pPr>
        <w:spacing w:after="0" w:line="240" w:lineRule="auto"/>
        <w:rPr>
          <w:rFonts w:ascii="Arial" w:hAnsi="Arial" w:cs="Arial"/>
          <w:sz w:val="24"/>
          <w:szCs w:val="24"/>
        </w:rPr>
      </w:pPr>
    </w:p>
    <w:p w14:paraId="76986E75" w14:textId="2402B9A1" w:rsidR="005E3EED" w:rsidRDefault="00482357" w:rsidP="0033698E">
      <w:pPr>
        <w:spacing w:after="0" w:line="240" w:lineRule="auto"/>
        <w:rPr>
          <w:rFonts w:ascii="Arial" w:hAnsi="Arial" w:cs="Arial"/>
          <w:sz w:val="24"/>
          <w:szCs w:val="24"/>
        </w:rPr>
      </w:pPr>
      <w:r>
        <w:rPr>
          <w:rFonts w:ascii="Arial" w:hAnsi="Arial" w:cs="Arial"/>
          <w:sz w:val="24"/>
          <w:szCs w:val="24"/>
        </w:rPr>
        <w:t>On November 26, 2024, HCD, in collaboration with the California Department of Veterans Affairs (CalVet)</w:t>
      </w:r>
      <w:r w:rsidR="00776228">
        <w:rPr>
          <w:rFonts w:ascii="Arial" w:hAnsi="Arial" w:cs="Arial"/>
          <w:sz w:val="24"/>
          <w:szCs w:val="24"/>
        </w:rPr>
        <w:t>,</w:t>
      </w:r>
      <w:r>
        <w:rPr>
          <w:rFonts w:ascii="Arial" w:hAnsi="Arial" w:cs="Arial"/>
          <w:sz w:val="24"/>
          <w:szCs w:val="24"/>
        </w:rPr>
        <w:t xml:space="preserve"> released a NOFA for the Homekey</w:t>
      </w:r>
      <w:r w:rsidR="009D13A0">
        <w:rPr>
          <w:rFonts w:ascii="Arial" w:hAnsi="Arial" w:cs="Arial"/>
          <w:sz w:val="24"/>
          <w:szCs w:val="24"/>
        </w:rPr>
        <w:t>+</w:t>
      </w:r>
      <w:r>
        <w:rPr>
          <w:rFonts w:ascii="Arial" w:hAnsi="Arial" w:cs="Arial"/>
          <w:sz w:val="24"/>
          <w:szCs w:val="24"/>
        </w:rPr>
        <w:t xml:space="preserve"> program, which makes available approximately $2.145 billion </w:t>
      </w:r>
      <w:r w:rsidR="00DC6A6E">
        <w:rPr>
          <w:rFonts w:ascii="Arial" w:hAnsi="Arial" w:cs="Arial"/>
          <w:sz w:val="24"/>
          <w:szCs w:val="24"/>
        </w:rPr>
        <w:t>in state funding to support the development of permanent supportive housing for Veterans and indiv</w:t>
      </w:r>
      <w:r w:rsidR="00E66C07">
        <w:rPr>
          <w:rFonts w:ascii="Arial" w:hAnsi="Arial" w:cs="Arial"/>
          <w:sz w:val="24"/>
          <w:szCs w:val="24"/>
        </w:rPr>
        <w:t>i</w:t>
      </w:r>
      <w:r w:rsidR="00DC6A6E">
        <w:rPr>
          <w:rFonts w:ascii="Arial" w:hAnsi="Arial" w:cs="Arial"/>
          <w:sz w:val="24"/>
          <w:szCs w:val="24"/>
        </w:rPr>
        <w:t>duals with mental health or substance use disorders who are at risk of or experiencing homelessness. The Homekey</w:t>
      </w:r>
      <w:r w:rsidR="009D13A0">
        <w:rPr>
          <w:rFonts w:ascii="Arial" w:hAnsi="Arial" w:cs="Arial"/>
          <w:sz w:val="24"/>
          <w:szCs w:val="24"/>
        </w:rPr>
        <w:t>+</w:t>
      </w:r>
      <w:r w:rsidR="00DC6A6E">
        <w:rPr>
          <w:rFonts w:ascii="Arial" w:hAnsi="Arial" w:cs="Arial"/>
          <w:sz w:val="24"/>
          <w:szCs w:val="24"/>
        </w:rPr>
        <w:t xml:space="preserve"> program is authorized by the Behavioral Health Infrastructure Bond Act (BHIBA)</w:t>
      </w:r>
      <w:r w:rsidR="00B37B7E">
        <w:rPr>
          <w:rFonts w:ascii="Arial" w:hAnsi="Arial" w:cs="Arial"/>
          <w:sz w:val="24"/>
          <w:szCs w:val="24"/>
        </w:rPr>
        <w:t>,</w:t>
      </w:r>
      <w:r w:rsidR="00E66C07">
        <w:rPr>
          <w:rFonts w:ascii="Arial" w:hAnsi="Arial" w:cs="Arial"/>
          <w:sz w:val="24"/>
          <w:szCs w:val="24"/>
        </w:rPr>
        <w:t xml:space="preserve"> which was included under Proposition 1 passed by California voters in March of 2024. The Homekey</w:t>
      </w:r>
      <w:r w:rsidR="009D13A0">
        <w:rPr>
          <w:rFonts w:ascii="Arial" w:hAnsi="Arial" w:cs="Arial"/>
          <w:sz w:val="24"/>
          <w:szCs w:val="24"/>
        </w:rPr>
        <w:t>+</w:t>
      </w:r>
      <w:r w:rsidR="00E66C07">
        <w:rPr>
          <w:rFonts w:ascii="Arial" w:hAnsi="Arial" w:cs="Arial"/>
          <w:sz w:val="24"/>
          <w:szCs w:val="24"/>
        </w:rPr>
        <w:t xml:space="preserve"> program</w:t>
      </w:r>
      <w:r w:rsidR="00DC6A6E">
        <w:rPr>
          <w:rFonts w:ascii="Arial" w:hAnsi="Arial" w:cs="Arial"/>
          <w:sz w:val="24"/>
          <w:szCs w:val="24"/>
        </w:rPr>
        <w:t xml:space="preserve"> </w:t>
      </w:r>
      <w:r w:rsidR="00B37B7E">
        <w:rPr>
          <w:rFonts w:ascii="Arial" w:hAnsi="Arial" w:cs="Arial"/>
          <w:sz w:val="24"/>
          <w:szCs w:val="24"/>
        </w:rPr>
        <w:t xml:space="preserve">follows the </w:t>
      </w:r>
      <w:r w:rsidR="00DC6A6E">
        <w:rPr>
          <w:rFonts w:ascii="Arial" w:hAnsi="Arial" w:cs="Arial"/>
          <w:sz w:val="24"/>
          <w:szCs w:val="24"/>
        </w:rPr>
        <w:t xml:space="preserve">original Homekey program, </w:t>
      </w:r>
      <w:r w:rsidR="00E66C07">
        <w:rPr>
          <w:rFonts w:ascii="Arial" w:hAnsi="Arial" w:cs="Arial"/>
          <w:sz w:val="24"/>
          <w:szCs w:val="24"/>
        </w:rPr>
        <w:t>under</w:t>
      </w:r>
      <w:r w:rsidR="00DC6A6E">
        <w:rPr>
          <w:rFonts w:ascii="Arial" w:hAnsi="Arial" w:cs="Arial"/>
          <w:sz w:val="24"/>
          <w:szCs w:val="24"/>
        </w:rPr>
        <w:t xml:space="preserve"> which the City received funding </w:t>
      </w:r>
      <w:r w:rsidR="00E66C07">
        <w:rPr>
          <w:rFonts w:ascii="Arial" w:hAnsi="Arial" w:cs="Arial"/>
          <w:sz w:val="24"/>
          <w:szCs w:val="24"/>
        </w:rPr>
        <w:t xml:space="preserve">for Caritas Center and St. Vincent DePaul </w:t>
      </w:r>
      <w:r w:rsidR="00A62620">
        <w:rPr>
          <w:rFonts w:ascii="Arial" w:hAnsi="Arial" w:cs="Arial"/>
          <w:sz w:val="24"/>
          <w:szCs w:val="24"/>
        </w:rPr>
        <w:t>Commons and</w:t>
      </w:r>
      <w:r w:rsidR="00B37B7E">
        <w:rPr>
          <w:rFonts w:ascii="Arial" w:hAnsi="Arial" w:cs="Arial"/>
          <w:sz w:val="24"/>
          <w:szCs w:val="24"/>
        </w:rPr>
        <w:t xml:space="preserve"> aims to</w:t>
      </w:r>
      <w:r w:rsidR="00E66C07">
        <w:rPr>
          <w:rFonts w:ascii="Arial" w:hAnsi="Arial" w:cs="Arial"/>
          <w:sz w:val="24"/>
          <w:szCs w:val="24"/>
        </w:rPr>
        <w:t xml:space="preserve"> rapidly create permanent supportive housing</w:t>
      </w:r>
      <w:r w:rsidR="00B37B7E">
        <w:rPr>
          <w:rFonts w:ascii="Arial" w:hAnsi="Arial" w:cs="Arial"/>
          <w:sz w:val="24"/>
          <w:szCs w:val="24"/>
        </w:rPr>
        <w:t xml:space="preserve"> for people experiencing homelessness</w:t>
      </w:r>
      <w:r w:rsidR="00E66C07">
        <w:rPr>
          <w:rFonts w:ascii="Arial" w:hAnsi="Arial" w:cs="Arial"/>
          <w:sz w:val="24"/>
          <w:szCs w:val="24"/>
        </w:rPr>
        <w:t>.</w:t>
      </w:r>
      <w:r w:rsidR="00B37B7E">
        <w:rPr>
          <w:rFonts w:ascii="Arial" w:hAnsi="Arial" w:cs="Arial"/>
          <w:sz w:val="24"/>
          <w:szCs w:val="24"/>
        </w:rPr>
        <w:t xml:space="preserve"> New construction projects must complete construction within 26 months of the funding award.</w:t>
      </w:r>
    </w:p>
    <w:p w14:paraId="66206F01" w14:textId="77777777" w:rsidR="00E66C07" w:rsidRDefault="00E66C07" w:rsidP="0033698E">
      <w:pPr>
        <w:spacing w:after="0" w:line="240" w:lineRule="auto"/>
        <w:rPr>
          <w:rFonts w:ascii="Arial" w:hAnsi="Arial" w:cs="Arial"/>
          <w:sz w:val="24"/>
          <w:szCs w:val="24"/>
        </w:rPr>
      </w:pPr>
    </w:p>
    <w:p w14:paraId="5442697F" w14:textId="463C5797" w:rsidR="00E66C07" w:rsidRDefault="00262DE4" w:rsidP="0033698E">
      <w:pPr>
        <w:spacing w:after="0" w:line="240" w:lineRule="auto"/>
        <w:rPr>
          <w:rFonts w:ascii="Arial" w:hAnsi="Arial" w:cs="Arial"/>
          <w:sz w:val="24"/>
          <w:szCs w:val="24"/>
        </w:rPr>
      </w:pPr>
      <w:r>
        <w:rPr>
          <w:rFonts w:ascii="Arial" w:hAnsi="Arial" w:cs="Arial"/>
          <w:sz w:val="24"/>
          <w:szCs w:val="24"/>
        </w:rPr>
        <w:t xml:space="preserve">The first stage of </w:t>
      </w:r>
      <w:r w:rsidR="00E66C07">
        <w:rPr>
          <w:rFonts w:ascii="Arial" w:hAnsi="Arial" w:cs="Arial"/>
          <w:sz w:val="24"/>
          <w:szCs w:val="24"/>
        </w:rPr>
        <w:t>Caritas Homes Phase II</w:t>
      </w:r>
      <w:r w:rsidR="004D7401">
        <w:rPr>
          <w:rFonts w:ascii="Arial" w:hAnsi="Arial" w:cs="Arial"/>
          <w:sz w:val="24"/>
          <w:szCs w:val="24"/>
        </w:rPr>
        <w:t>, to be located at 360 7</w:t>
      </w:r>
      <w:r w:rsidR="004D7401" w:rsidRPr="004D7401">
        <w:rPr>
          <w:rFonts w:ascii="Arial" w:hAnsi="Arial" w:cs="Arial"/>
          <w:sz w:val="24"/>
          <w:szCs w:val="24"/>
          <w:vertAlign w:val="superscript"/>
        </w:rPr>
        <w:t>th</w:t>
      </w:r>
      <w:r w:rsidR="004D7401">
        <w:rPr>
          <w:rFonts w:ascii="Arial" w:hAnsi="Arial" w:cs="Arial"/>
          <w:sz w:val="24"/>
          <w:szCs w:val="24"/>
        </w:rPr>
        <w:t xml:space="preserve"> Street in Santa Rosa, will include 31 total units with 30 studio apartments affordable to households at or below 30 percent of Area Median Income (AMI) and one two-bedroom manager’s unit. </w:t>
      </w:r>
      <w:r>
        <w:rPr>
          <w:rFonts w:ascii="Arial" w:hAnsi="Arial" w:cs="Arial"/>
          <w:sz w:val="24"/>
          <w:szCs w:val="24"/>
        </w:rPr>
        <w:t xml:space="preserve">The remaining 33 units in the second stage of </w:t>
      </w:r>
      <w:r w:rsidR="004D7401">
        <w:rPr>
          <w:rFonts w:ascii="Arial" w:hAnsi="Arial" w:cs="Arial"/>
          <w:sz w:val="24"/>
          <w:szCs w:val="24"/>
        </w:rPr>
        <w:t>Caritas Homes Phase II</w:t>
      </w:r>
      <w:r>
        <w:rPr>
          <w:rFonts w:ascii="Arial" w:hAnsi="Arial" w:cs="Arial"/>
          <w:sz w:val="24"/>
          <w:szCs w:val="24"/>
        </w:rPr>
        <w:t xml:space="preserve"> will be constructed on</w:t>
      </w:r>
      <w:r w:rsidR="00AA18E7">
        <w:rPr>
          <w:rFonts w:ascii="Arial" w:hAnsi="Arial" w:cs="Arial"/>
          <w:sz w:val="24"/>
          <w:szCs w:val="24"/>
        </w:rPr>
        <w:t xml:space="preserve"> the same parcel</w:t>
      </w:r>
      <w:r>
        <w:rPr>
          <w:rFonts w:ascii="Arial" w:hAnsi="Arial" w:cs="Arial"/>
          <w:sz w:val="24"/>
          <w:szCs w:val="24"/>
        </w:rPr>
        <w:t xml:space="preserve"> when financing is secured. Caritas Homes Phase II</w:t>
      </w:r>
      <w:r w:rsidR="004D7401">
        <w:rPr>
          <w:rFonts w:ascii="Arial" w:hAnsi="Arial" w:cs="Arial"/>
          <w:sz w:val="24"/>
          <w:szCs w:val="24"/>
        </w:rPr>
        <w:t xml:space="preserve"> is the final stage of the larger Caritas Village project consisting of Caritas Center, a </w:t>
      </w:r>
      <w:r w:rsidR="0075013A">
        <w:rPr>
          <w:rFonts w:ascii="Arial" w:hAnsi="Arial" w:cs="Arial"/>
          <w:sz w:val="24"/>
          <w:szCs w:val="24"/>
        </w:rPr>
        <w:t>comprehensive housing-focused homeless services facility including transitional and interim housing</w:t>
      </w:r>
      <w:r w:rsidR="004D7401">
        <w:rPr>
          <w:rFonts w:ascii="Arial" w:hAnsi="Arial" w:cs="Arial"/>
          <w:sz w:val="24"/>
          <w:szCs w:val="24"/>
        </w:rPr>
        <w:t xml:space="preserve"> located at 301 6</w:t>
      </w:r>
      <w:r w:rsidR="004D7401" w:rsidRPr="004D7401">
        <w:rPr>
          <w:rFonts w:ascii="Arial" w:hAnsi="Arial" w:cs="Arial"/>
          <w:sz w:val="24"/>
          <w:szCs w:val="24"/>
          <w:vertAlign w:val="superscript"/>
        </w:rPr>
        <w:t>th</w:t>
      </w:r>
      <w:r w:rsidR="004D7401">
        <w:rPr>
          <w:rFonts w:ascii="Arial" w:hAnsi="Arial" w:cs="Arial"/>
          <w:sz w:val="24"/>
          <w:szCs w:val="24"/>
        </w:rPr>
        <w:t xml:space="preserve"> Street,</w:t>
      </w:r>
      <w:r w:rsidR="0075013A">
        <w:rPr>
          <w:rFonts w:ascii="Arial" w:hAnsi="Arial" w:cs="Arial"/>
          <w:sz w:val="24"/>
          <w:szCs w:val="24"/>
        </w:rPr>
        <w:t xml:space="preserve"> and</w:t>
      </w:r>
      <w:r w:rsidR="004D7401">
        <w:rPr>
          <w:rFonts w:ascii="Arial" w:hAnsi="Arial" w:cs="Arial"/>
          <w:sz w:val="24"/>
          <w:szCs w:val="24"/>
        </w:rPr>
        <w:t xml:space="preserve"> </w:t>
      </w:r>
      <w:r w:rsidR="0075013A">
        <w:rPr>
          <w:rFonts w:ascii="Arial" w:hAnsi="Arial" w:cs="Arial"/>
          <w:sz w:val="24"/>
          <w:szCs w:val="24"/>
        </w:rPr>
        <w:t>Caritas Homes Phase I, a 64-unit affordable permanent supportive housing development located at 340 7</w:t>
      </w:r>
      <w:r w:rsidR="0075013A" w:rsidRPr="0075013A">
        <w:rPr>
          <w:rFonts w:ascii="Arial" w:hAnsi="Arial" w:cs="Arial"/>
          <w:sz w:val="24"/>
          <w:szCs w:val="24"/>
          <w:vertAlign w:val="superscript"/>
        </w:rPr>
        <w:t>th</w:t>
      </w:r>
      <w:r w:rsidR="0075013A">
        <w:rPr>
          <w:rFonts w:ascii="Arial" w:hAnsi="Arial" w:cs="Arial"/>
          <w:sz w:val="24"/>
          <w:szCs w:val="24"/>
        </w:rPr>
        <w:t xml:space="preserve"> Street.</w:t>
      </w:r>
      <w:r w:rsidR="00346228">
        <w:rPr>
          <w:rFonts w:ascii="Arial" w:hAnsi="Arial" w:cs="Arial"/>
          <w:sz w:val="24"/>
          <w:szCs w:val="24"/>
        </w:rPr>
        <w:t xml:space="preserve"> Both Caritas Center and Caritas Homes Phase I are complete and operational.</w:t>
      </w:r>
    </w:p>
    <w:p w14:paraId="24FCE889" w14:textId="77777777" w:rsidR="0075013A" w:rsidRDefault="0075013A" w:rsidP="0033698E">
      <w:pPr>
        <w:spacing w:after="0" w:line="240" w:lineRule="auto"/>
        <w:rPr>
          <w:rFonts w:ascii="Arial" w:hAnsi="Arial" w:cs="Arial"/>
          <w:sz w:val="24"/>
          <w:szCs w:val="24"/>
        </w:rPr>
      </w:pPr>
    </w:p>
    <w:p w14:paraId="5B5BE042" w14:textId="4566B408" w:rsidR="00E66C07" w:rsidRDefault="0075013A" w:rsidP="0033698E">
      <w:pPr>
        <w:spacing w:after="0" w:line="240" w:lineRule="auto"/>
        <w:rPr>
          <w:rFonts w:ascii="Arial" w:hAnsi="Arial" w:cs="Arial"/>
          <w:sz w:val="24"/>
          <w:szCs w:val="24"/>
        </w:rPr>
      </w:pPr>
      <w:r>
        <w:rPr>
          <w:rFonts w:ascii="Arial" w:hAnsi="Arial" w:cs="Arial"/>
          <w:sz w:val="24"/>
          <w:szCs w:val="24"/>
        </w:rPr>
        <w:t xml:space="preserve">If </w:t>
      </w:r>
      <w:r w:rsidR="00346228">
        <w:rPr>
          <w:rFonts w:ascii="Arial" w:hAnsi="Arial" w:cs="Arial"/>
          <w:sz w:val="24"/>
          <w:szCs w:val="24"/>
        </w:rPr>
        <w:t>Caritas Homes Phase II</w:t>
      </w:r>
      <w:r>
        <w:rPr>
          <w:rFonts w:ascii="Arial" w:hAnsi="Arial" w:cs="Arial"/>
          <w:sz w:val="24"/>
          <w:szCs w:val="24"/>
        </w:rPr>
        <w:t xml:space="preserve"> is awarded Homekey</w:t>
      </w:r>
      <w:r w:rsidR="009D13A0">
        <w:rPr>
          <w:rFonts w:ascii="Arial" w:hAnsi="Arial" w:cs="Arial"/>
          <w:sz w:val="24"/>
          <w:szCs w:val="24"/>
        </w:rPr>
        <w:t>+</w:t>
      </w:r>
      <w:r>
        <w:rPr>
          <w:rFonts w:ascii="Arial" w:hAnsi="Arial" w:cs="Arial"/>
          <w:sz w:val="24"/>
          <w:szCs w:val="24"/>
        </w:rPr>
        <w:t xml:space="preserve"> funding, the Cit</w:t>
      </w:r>
      <w:r w:rsidR="00346228">
        <w:rPr>
          <w:rFonts w:ascii="Arial" w:hAnsi="Arial" w:cs="Arial"/>
          <w:sz w:val="24"/>
          <w:szCs w:val="24"/>
        </w:rPr>
        <w:t xml:space="preserve">y </w:t>
      </w:r>
      <w:r w:rsidR="00DB7CAC">
        <w:rPr>
          <w:rFonts w:ascii="Arial" w:hAnsi="Arial" w:cs="Arial"/>
          <w:sz w:val="24"/>
          <w:szCs w:val="24"/>
        </w:rPr>
        <w:t>and the</w:t>
      </w:r>
      <w:r w:rsidR="00262DE4">
        <w:rPr>
          <w:rFonts w:ascii="Arial" w:hAnsi="Arial" w:cs="Arial"/>
          <w:sz w:val="24"/>
          <w:szCs w:val="24"/>
        </w:rPr>
        <w:t xml:space="preserve"> co-applicants</w:t>
      </w:r>
      <w:r w:rsidR="00346228">
        <w:rPr>
          <w:rFonts w:ascii="Arial" w:hAnsi="Arial" w:cs="Arial"/>
          <w:sz w:val="24"/>
          <w:szCs w:val="24"/>
        </w:rPr>
        <w:t xml:space="preserve"> </w:t>
      </w:r>
      <w:r>
        <w:rPr>
          <w:rFonts w:ascii="Arial" w:hAnsi="Arial" w:cs="Arial"/>
          <w:sz w:val="24"/>
          <w:szCs w:val="24"/>
        </w:rPr>
        <w:t>will be required to enter into a Standard Agreement with HCD</w:t>
      </w:r>
      <w:r w:rsidR="00346228">
        <w:rPr>
          <w:rFonts w:ascii="Arial" w:hAnsi="Arial" w:cs="Arial"/>
          <w:sz w:val="24"/>
          <w:szCs w:val="24"/>
        </w:rPr>
        <w:t xml:space="preserve"> pertaining to the administration of the funds.</w:t>
      </w:r>
    </w:p>
    <w:p w14:paraId="76986E76" w14:textId="77777777" w:rsidR="00977B3E" w:rsidRDefault="00977B3E" w:rsidP="0033698E">
      <w:pPr>
        <w:spacing w:after="0" w:line="240" w:lineRule="auto"/>
        <w:rPr>
          <w:rFonts w:ascii="Arial" w:hAnsi="Arial" w:cs="Arial"/>
          <w:sz w:val="24"/>
          <w:szCs w:val="24"/>
        </w:rPr>
      </w:pPr>
    </w:p>
    <w:p w14:paraId="76986E77" w14:textId="77777777" w:rsidR="00977B3E" w:rsidRDefault="00977B3E" w:rsidP="00977B3E">
      <w:pPr>
        <w:widowControl w:val="0"/>
        <w:spacing w:after="0" w:line="240" w:lineRule="auto"/>
        <w:rPr>
          <w:rFonts w:ascii="Arial" w:hAnsi="Arial" w:cs="Arial"/>
          <w:sz w:val="24"/>
          <w:szCs w:val="24"/>
        </w:rPr>
      </w:pPr>
      <w:r>
        <w:rPr>
          <w:rFonts w:ascii="Arial" w:hAnsi="Arial" w:cs="Arial"/>
          <w:sz w:val="24"/>
          <w:szCs w:val="24"/>
          <w:u w:val="single"/>
        </w:rPr>
        <w:t>PRIOR CITY COUNCIL REVIEW</w:t>
      </w:r>
    </w:p>
    <w:p w14:paraId="76986E78" w14:textId="77777777" w:rsidR="00977B3E" w:rsidRDefault="00977B3E" w:rsidP="00977B3E">
      <w:pPr>
        <w:widowControl w:val="0"/>
        <w:spacing w:after="0" w:line="240" w:lineRule="auto"/>
        <w:rPr>
          <w:rFonts w:ascii="Arial" w:hAnsi="Arial" w:cs="Arial"/>
          <w:sz w:val="24"/>
          <w:szCs w:val="24"/>
        </w:rPr>
      </w:pPr>
    </w:p>
    <w:p w14:paraId="76986E7D" w14:textId="1A1C56F7" w:rsidR="00977B3E" w:rsidRDefault="00346228" w:rsidP="0033698E">
      <w:pPr>
        <w:spacing w:after="0" w:line="240" w:lineRule="auto"/>
        <w:rPr>
          <w:rFonts w:ascii="Arial" w:hAnsi="Arial" w:cs="Arial"/>
          <w:sz w:val="24"/>
          <w:szCs w:val="24"/>
        </w:rPr>
      </w:pPr>
      <w:r>
        <w:rPr>
          <w:rFonts w:ascii="Arial" w:hAnsi="Arial" w:cs="Arial"/>
          <w:sz w:val="24"/>
          <w:szCs w:val="24"/>
        </w:rPr>
        <w:t xml:space="preserve">On March 3, 2020, the City Council conducted a public hearing and approved the following for the Caritas Village project: 1) the Final Environmental Impact Report; 2) adopted findings of fact, mitigation monitoring and reporting requirements, and a statement of overriding considerations; 3) amended the General Plan from Medium Density Residential and Retail and Business Services to Transit Village-Mixed Use; 4) </w:t>
      </w:r>
      <w:r w:rsidR="001828AE">
        <w:rPr>
          <w:rFonts w:ascii="Arial" w:hAnsi="Arial" w:cs="Arial"/>
          <w:sz w:val="24"/>
          <w:szCs w:val="24"/>
        </w:rPr>
        <w:t>amended</w:t>
      </w:r>
      <w:r>
        <w:rPr>
          <w:rFonts w:ascii="Arial" w:hAnsi="Arial" w:cs="Arial"/>
          <w:sz w:val="24"/>
          <w:szCs w:val="24"/>
        </w:rPr>
        <w:t xml:space="preserve"> the Downtown Station Area Specific Plan to include all the project parcels within the </w:t>
      </w:r>
      <w:r w:rsidR="001828AE">
        <w:rPr>
          <w:rFonts w:ascii="Arial" w:hAnsi="Arial" w:cs="Arial"/>
          <w:sz w:val="24"/>
          <w:szCs w:val="24"/>
        </w:rPr>
        <w:t>Courthouse</w:t>
      </w:r>
      <w:r>
        <w:rPr>
          <w:rFonts w:ascii="Arial" w:hAnsi="Arial" w:cs="Arial"/>
          <w:sz w:val="24"/>
          <w:szCs w:val="24"/>
        </w:rPr>
        <w:t xml:space="preserve"> Square Sub-Area; 5) rezoned the parcels from Multi-family Residential to the Transit Village-Mixed Zoning District; 6) approved a Tentative Map for </w:t>
      </w:r>
      <w:r>
        <w:rPr>
          <w:rFonts w:ascii="Arial" w:hAnsi="Arial" w:cs="Arial"/>
          <w:sz w:val="24"/>
          <w:szCs w:val="24"/>
        </w:rPr>
        <w:lastRenderedPageBreak/>
        <w:t xml:space="preserve">the Project; and 7) made findings and determinations and approved a Minor Use Permit for an Emergency Shelter at Caritas Village. </w:t>
      </w:r>
    </w:p>
    <w:p w14:paraId="76986E7E" w14:textId="77777777" w:rsidR="005E3EED" w:rsidRDefault="005E3EED" w:rsidP="0033698E">
      <w:pPr>
        <w:spacing w:after="0" w:line="240" w:lineRule="auto"/>
        <w:rPr>
          <w:rFonts w:ascii="Arial" w:hAnsi="Arial" w:cs="Arial"/>
          <w:sz w:val="24"/>
          <w:szCs w:val="24"/>
        </w:rPr>
      </w:pPr>
    </w:p>
    <w:p w14:paraId="76986E7F" w14:textId="77777777" w:rsidR="0033698E" w:rsidRPr="00F51E2C" w:rsidRDefault="0033698E" w:rsidP="003369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76986E80" w14:textId="77777777" w:rsidR="0033698E" w:rsidRPr="0033698E" w:rsidRDefault="0033698E" w:rsidP="0033698E">
      <w:pPr>
        <w:spacing w:after="0" w:line="240" w:lineRule="auto"/>
        <w:rPr>
          <w:rFonts w:ascii="Arial" w:hAnsi="Arial" w:cs="Arial"/>
          <w:sz w:val="24"/>
          <w:szCs w:val="24"/>
        </w:rPr>
      </w:pPr>
    </w:p>
    <w:p w14:paraId="0CB4DB53" w14:textId="4E7E7E25" w:rsidR="00346228" w:rsidRPr="00346228" w:rsidRDefault="00346228" w:rsidP="00346228">
      <w:pPr>
        <w:widowControl w:val="0"/>
        <w:spacing w:after="0" w:line="240" w:lineRule="auto"/>
        <w:rPr>
          <w:rFonts w:ascii="Arial" w:hAnsi="Arial" w:cs="Arial"/>
          <w:sz w:val="24"/>
          <w:szCs w:val="24"/>
        </w:rPr>
      </w:pPr>
      <w:r w:rsidRPr="00346228">
        <w:rPr>
          <w:rFonts w:ascii="Arial" w:hAnsi="Arial" w:cs="Arial"/>
          <w:sz w:val="24"/>
          <w:szCs w:val="24"/>
        </w:rPr>
        <w:t>Pursuing th</w:t>
      </w:r>
      <w:r>
        <w:rPr>
          <w:rFonts w:ascii="Arial" w:hAnsi="Arial" w:cs="Arial"/>
          <w:sz w:val="24"/>
          <w:szCs w:val="24"/>
        </w:rPr>
        <w:t>e HCD</w:t>
      </w:r>
      <w:r w:rsidRPr="00346228">
        <w:rPr>
          <w:rFonts w:ascii="Arial" w:hAnsi="Arial" w:cs="Arial"/>
          <w:sz w:val="24"/>
          <w:szCs w:val="24"/>
        </w:rPr>
        <w:t xml:space="preserve"> grant opportunity </w:t>
      </w:r>
      <w:r>
        <w:rPr>
          <w:rFonts w:ascii="Arial" w:hAnsi="Arial" w:cs="Arial"/>
          <w:sz w:val="24"/>
          <w:szCs w:val="24"/>
        </w:rPr>
        <w:t xml:space="preserve">with a </w:t>
      </w:r>
      <w:r w:rsidRPr="00346228">
        <w:rPr>
          <w:rFonts w:ascii="Arial" w:hAnsi="Arial" w:cs="Arial"/>
          <w:sz w:val="24"/>
          <w:szCs w:val="24"/>
        </w:rPr>
        <w:t>potentia</w:t>
      </w:r>
      <w:r>
        <w:rPr>
          <w:rFonts w:ascii="Arial" w:hAnsi="Arial" w:cs="Arial"/>
          <w:sz w:val="24"/>
          <w:szCs w:val="24"/>
        </w:rPr>
        <w:t>l</w:t>
      </w:r>
      <w:r w:rsidRPr="00346228">
        <w:rPr>
          <w:rFonts w:ascii="Arial" w:hAnsi="Arial" w:cs="Arial"/>
          <w:sz w:val="24"/>
          <w:szCs w:val="24"/>
        </w:rPr>
        <w:t xml:space="preserve"> award up to $1</w:t>
      </w:r>
      <w:r>
        <w:rPr>
          <w:rFonts w:ascii="Arial" w:hAnsi="Arial" w:cs="Arial"/>
          <w:sz w:val="24"/>
          <w:szCs w:val="24"/>
        </w:rPr>
        <w:t>3.95</w:t>
      </w:r>
      <w:r w:rsidRPr="00346228">
        <w:rPr>
          <w:rFonts w:ascii="Arial" w:hAnsi="Arial" w:cs="Arial"/>
          <w:sz w:val="24"/>
          <w:szCs w:val="24"/>
        </w:rPr>
        <w:t xml:space="preserve"> million in Homekey</w:t>
      </w:r>
      <w:r w:rsidR="009D13A0">
        <w:rPr>
          <w:rFonts w:ascii="Arial" w:hAnsi="Arial" w:cs="Arial"/>
          <w:sz w:val="24"/>
          <w:szCs w:val="24"/>
        </w:rPr>
        <w:t>+</w:t>
      </w:r>
      <w:r w:rsidRPr="00346228">
        <w:rPr>
          <w:rFonts w:ascii="Arial" w:hAnsi="Arial" w:cs="Arial"/>
          <w:sz w:val="24"/>
          <w:szCs w:val="24"/>
        </w:rPr>
        <w:t xml:space="preserve"> funds </w:t>
      </w:r>
      <w:r w:rsidR="004D3115">
        <w:rPr>
          <w:rFonts w:ascii="Arial" w:hAnsi="Arial" w:cs="Arial"/>
          <w:sz w:val="24"/>
          <w:szCs w:val="24"/>
        </w:rPr>
        <w:t xml:space="preserve">will </w:t>
      </w:r>
      <w:r w:rsidRPr="00346228">
        <w:rPr>
          <w:rFonts w:ascii="Arial" w:hAnsi="Arial" w:cs="Arial"/>
          <w:sz w:val="24"/>
          <w:szCs w:val="24"/>
        </w:rPr>
        <w:t xml:space="preserve">assist with the construction of </w:t>
      </w:r>
      <w:r w:rsidR="004D3115">
        <w:rPr>
          <w:rFonts w:ascii="Arial" w:hAnsi="Arial" w:cs="Arial"/>
          <w:sz w:val="24"/>
          <w:szCs w:val="24"/>
        </w:rPr>
        <w:t>a</w:t>
      </w:r>
      <w:r w:rsidRPr="00346228">
        <w:rPr>
          <w:rFonts w:ascii="Arial" w:hAnsi="Arial" w:cs="Arial"/>
          <w:sz w:val="24"/>
          <w:szCs w:val="24"/>
        </w:rPr>
        <w:t xml:space="preserve"> project that address</w:t>
      </w:r>
      <w:r w:rsidR="004D3115">
        <w:rPr>
          <w:rFonts w:ascii="Arial" w:hAnsi="Arial" w:cs="Arial"/>
          <w:sz w:val="24"/>
          <w:szCs w:val="24"/>
        </w:rPr>
        <w:t xml:space="preserve">es </w:t>
      </w:r>
      <w:r w:rsidRPr="00346228">
        <w:rPr>
          <w:rFonts w:ascii="Arial" w:hAnsi="Arial" w:cs="Arial"/>
          <w:sz w:val="24"/>
          <w:szCs w:val="24"/>
        </w:rPr>
        <w:t xml:space="preserve">homelessness </w:t>
      </w:r>
      <w:r w:rsidR="004D3115">
        <w:rPr>
          <w:rFonts w:ascii="Arial" w:hAnsi="Arial" w:cs="Arial"/>
          <w:sz w:val="24"/>
          <w:szCs w:val="24"/>
        </w:rPr>
        <w:t xml:space="preserve">and supports the final stage of a comprehensive project </w:t>
      </w:r>
      <w:r w:rsidR="00DC7D30">
        <w:rPr>
          <w:rFonts w:ascii="Arial" w:hAnsi="Arial" w:cs="Arial"/>
          <w:sz w:val="24"/>
          <w:szCs w:val="24"/>
        </w:rPr>
        <w:t xml:space="preserve">(Caritas Village) </w:t>
      </w:r>
      <w:r w:rsidR="004D3115">
        <w:rPr>
          <w:rFonts w:ascii="Arial" w:hAnsi="Arial" w:cs="Arial"/>
          <w:sz w:val="24"/>
          <w:szCs w:val="24"/>
        </w:rPr>
        <w:t>in the City</w:t>
      </w:r>
      <w:r w:rsidR="00DC7D30">
        <w:rPr>
          <w:rFonts w:ascii="Arial" w:hAnsi="Arial" w:cs="Arial"/>
          <w:sz w:val="24"/>
          <w:szCs w:val="24"/>
        </w:rPr>
        <w:t>.</w:t>
      </w:r>
      <w:r w:rsidRPr="00346228">
        <w:rPr>
          <w:rFonts w:ascii="Arial" w:hAnsi="Arial" w:cs="Arial"/>
          <w:sz w:val="24"/>
          <w:szCs w:val="24"/>
        </w:rPr>
        <w:t xml:space="preserve">  HCD program requirements include the recordation of a Regulatory Agreement against the property and evidence of funding commitments to support operations and services at the site</w:t>
      </w:r>
      <w:r w:rsidR="004D3115">
        <w:rPr>
          <w:rFonts w:ascii="Arial" w:hAnsi="Arial" w:cs="Arial"/>
          <w:sz w:val="24"/>
          <w:szCs w:val="24"/>
        </w:rPr>
        <w:t>, ensuring long term affordability and the provision of services for residents of the project</w:t>
      </w:r>
      <w:r w:rsidRPr="00346228">
        <w:rPr>
          <w:rFonts w:ascii="Arial" w:hAnsi="Arial" w:cs="Arial"/>
          <w:sz w:val="24"/>
          <w:szCs w:val="24"/>
        </w:rPr>
        <w:t>.</w:t>
      </w:r>
    </w:p>
    <w:p w14:paraId="114EB82D" w14:textId="77777777" w:rsidR="00346228" w:rsidRPr="00346228" w:rsidRDefault="00346228" w:rsidP="00346228">
      <w:pPr>
        <w:widowControl w:val="0"/>
        <w:spacing w:after="0" w:line="240" w:lineRule="auto"/>
        <w:rPr>
          <w:rFonts w:ascii="Arial" w:hAnsi="Arial" w:cs="Arial"/>
          <w:sz w:val="24"/>
          <w:szCs w:val="24"/>
        </w:rPr>
      </w:pPr>
    </w:p>
    <w:p w14:paraId="12912C73" w14:textId="30E7A8AB" w:rsidR="00346228" w:rsidRPr="00346228" w:rsidRDefault="004D3115" w:rsidP="004D3115">
      <w:pPr>
        <w:widowControl w:val="0"/>
        <w:spacing w:after="0" w:line="240" w:lineRule="auto"/>
        <w:rPr>
          <w:rFonts w:ascii="Arial" w:hAnsi="Arial" w:cs="Arial"/>
          <w:sz w:val="24"/>
          <w:szCs w:val="24"/>
        </w:rPr>
      </w:pPr>
      <w:r>
        <w:rPr>
          <w:rFonts w:ascii="Arial" w:hAnsi="Arial" w:cs="Arial"/>
          <w:sz w:val="24"/>
          <w:szCs w:val="24"/>
        </w:rPr>
        <w:t xml:space="preserve">This </w:t>
      </w:r>
      <w:r w:rsidR="00346228" w:rsidRPr="00346228">
        <w:rPr>
          <w:rFonts w:ascii="Arial" w:hAnsi="Arial" w:cs="Arial"/>
          <w:sz w:val="24"/>
          <w:szCs w:val="24"/>
        </w:rPr>
        <w:t>Homekey</w:t>
      </w:r>
      <w:r w:rsidR="009D13A0">
        <w:rPr>
          <w:rFonts w:ascii="Arial" w:hAnsi="Arial" w:cs="Arial"/>
          <w:sz w:val="24"/>
          <w:szCs w:val="24"/>
        </w:rPr>
        <w:t>+</w:t>
      </w:r>
      <w:r>
        <w:rPr>
          <w:rFonts w:ascii="Arial" w:hAnsi="Arial" w:cs="Arial"/>
          <w:sz w:val="24"/>
          <w:szCs w:val="24"/>
        </w:rPr>
        <w:t xml:space="preserve"> </w:t>
      </w:r>
      <w:r w:rsidR="00346228" w:rsidRPr="00346228">
        <w:rPr>
          <w:rFonts w:ascii="Arial" w:hAnsi="Arial" w:cs="Arial"/>
          <w:sz w:val="24"/>
          <w:szCs w:val="24"/>
        </w:rPr>
        <w:t xml:space="preserve">project will assist the City in meeting the </w:t>
      </w:r>
      <w:r>
        <w:rPr>
          <w:rFonts w:ascii="Arial" w:hAnsi="Arial" w:cs="Arial"/>
          <w:sz w:val="24"/>
          <w:szCs w:val="24"/>
        </w:rPr>
        <w:t>Council Goal #5: Plan for and Encourage Housing for All and Reduce Homelessness by providing 30 affordable permanent supportive housing units for people experiencing homelessness.</w:t>
      </w:r>
    </w:p>
    <w:p w14:paraId="6662E721" w14:textId="77777777" w:rsidR="00346228" w:rsidRPr="00346228" w:rsidRDefault="00346228" w:rsidP="00346228">
      <w:pPr>
        <w:widowControl w:val="0"/>
        <w:spacing w:after="0" w:line="240" w:lineRule="auto"/>
        <w:rPr>
          <w:rFonts w:ascii="Arial" w:hAnsi="Arial" w:cs="Arial"/>
          <w:sz w:val="24"/>
          <w:szCs w:val="24"/>
        </w:rPr>
      </w:pPr>
    </w:p>
    <w:p w14:paraId="76986E83" w14:textId="77777777" w:rsidR="005E3EED" w:rsidRDefault="005E3EED" w:rsidP="005E3EED">
      <w:pPr>
        <w:widowControl w:val="0"/>
        <w:spacing w:after="0" w:line="240" w:lineRule="auto"/>
        <w:rPr>
          <w:rFonts w:ascii="Arial" w:hAnsi="Arial" w:cs="Arial"/>
          <w:sz w:val="24"/>
          <w:szCs w:val="24"/>
        </w:rPr>
      </w:pPr>
      <w:r>
        <w:rPr>
          <w:rFonts w:ascii="Arial" w:hAnsi="Arial" w:cs="Arial"/>
          <w:sz w:val="24"/>
          <w:szCs w:val="24"/>
          <w:u w:val="single"/>
        </w:rPr>
        <w:t>FISCAL IMPACT</w:t>
      </w:r>
    </w:p>
    <w:p w14:paraId="76986E84" w14:textId="77777777" w:rsidR="005E3EED" w:rsidRDefault="005E3EED" w:rsidP="005E3EED">
      <w:pPr>
        <w:widowControl w:val="0"/>
        <w:spacing w:after="0" w:line="240" w:lineRule="auto"/>
        <w:rPr>
          <w:rFonts w:ascii="Arial" w:hAnsi="Arial" w:cs="Arial"/>
          <w:sz w:val="24"/>
          <w:szCs w:val="24"/>
        </w:rPr>
      </w:pPr>
    </w:p>
    <w:p w14:paraId="76986E85" w14:textId="2884FEE7" w:rsidR="005E3EED" w:rsidRDefault="004D3115" w:rsidP="005E3EED">
      <w:pPr>
        <w:widowControl w:val="0"/>
        <w:spacing w:after="0" w:line="240" w:lineRule="auto"/>
        <w:rPr>
          <w:rFonts w:ascii="Arial" w:hAnsi="Arial" w:cs="Arial"/>
          <w:sz w:val="24"/>
          <w:szCs w:val="24"/>
        </w:rPr>
      </w:pPr>
      <w:r>
        <w:rPr>
          <w:rFonts w:ascii="Arial" w:hAnsi="Arial" w:cs="Arial"/>
          <w:sz w:val="24"/>
          <w:szCs w:val="24"/>
        </w:rPr>
        <w:t>Approval to submit the grant application to HCD does not have a fiscal impact on the General Fund.</w:t>
      </w:r>
    </w:p>
    <w:p w14:paraId="76986E86" w14:textId="77777777" w:rsidR="0071146C" w:rsidRDefault="0071146C" w:rsidP="005E3EED">
      <w:pPr>
        <w:widowControl w:val="0"/>
        <w:spacing w:after="0" w:line="240" w:lineRule="auto"/>
        <w:rPr>
          <w:rFonts w:ascii="Arial" w:hAnsi="Arial" w:cs="Arial"/>
          <w:sz w:val="24"/>
          <w:szCs w:val="24"/>
        </w:rPr>
      </w:pPr>
    </w:p>
    <w:p w14:paraId="76986E87" w14:textId="77777777" w:rsidR="0071146C" w:rsidRDefault="0071146C" w:rsidP="005E3EED">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76986E88" w14:textId="77777777" w:rsidR="0071146C" w:rsidRDefault="0071146C" w:rsidP="005E3EED">
      <w:pPr>
        <w:widowControl w:val="0"/>
        <w:spacing w:after="0" w:line="240" w:lineRule="auto"/>
        <w:rPr>
          <w:rFonts w:ascii="Arial" w:hAnsi="Arial" w:cs="Arial"/>
          <w:sz w:val="24"/>
          <w:szCs w:val="24"/>
        </w:rPr>
      </w:pPr>
    </w:p>
    <w:p w14:paraId="2FB1872F" w14:textId="0408D333" w:rsidR="00E1364D" w:rsidRPr="00326CE8" w:rsidRDefault="00FB3A83" w:rsidP="00E1364D">
      <w:pPr>
        <w:widowControl w:val="0"/>
        <w:spacing w:after="0" w:line="240" w:lineRule="auto"/>
        <w:rPr>
          <w:rFonts w:ascii="Arial" w:hAnsi="Arial" w:cs="Arial"/>
          <w:sz w:val="24"/>
          <w:szCs w:val="24"/>
        </w:rPr>
      </w:pPr>
      <w:r>
        <w:rPr>
          <w:rFonts w:ascii="Arial" w:hAnsi="Arial" w:cs="Arial"/>
          <w:sz w:val="24"/>
          <w:szCs w:val="24"/>
        </w:rPr>
        <w:t>O</w:t>
      </w:r>
      <w:r w:rsidRPr="00FB3A83">
        <w:rPr>
          <w:rFonts w:ascii="Arial" w:hAnsi="Arial" w:cs="Arial"/>
          <w:sz w:val="24"/>
          <w:szCs w:val="24"/>
        </w:rPr>
        <w:t>n March 3, 2020, the City Council certified an Environmental Impact Report (EIR) and adopted Findings of Fact related to the California Environmental Quality Act (CEQA) and Statement of Overriding Considerations for the Caritas Village project; and, pursuant to State CEQA Guidelines § 15162, no subsequent EIR is required, as there are no major revisions of the previous EIR and there are no new significant environmental effects or a substantial increase in the severity of previously identified significant effects</w:t>
      </w:r>
      <w:r>
        <w:rPr>
          <w:rFonts w:ascii="Arial" w:hAnsi="Arial" w:cs="Arial"/>
          <w:sz w:val="24"/>
          <w:szCs w:val="24"/>
        </w:rPr>
        <w:t>.</w:t>
      </w:r>
      <w:r w:rsidR="00E1364D" w:rsidRPr="00326CE8">
        <w:rPr>
          <w:rFonts w:ascii="Arial" w:hAnsi="Arial" w:cs="Arial"/>
          <w:sz w:val="24"/>
          <w:szCs w:val="24"/>
        </w:rPr>
        <w:t xml:space="preserve"> </w:t>
      </w:r>
      <w:r>
        <w:rPr>
          <w:rFonts w:ascii="Arial" w:hAnsi="Arial" w:cs="Arial"/>
          <w:sz w:val="24"/>
          <w:szCs w:val="24"/>
        </w:rPr>
        <w:t>A</w:t>
      </w:r>
      <w:r w:rsidRPr="00326CE8">
        <w:rPr>
          <w:rFonts w:ascii="Arial" w:hAnsi="Arial" w:cs="Arial"/>
          <w:sz w:val="24"/>
          <w:szCs w:val="24"/>
        </w:rPr>
        <w:t xml:space="preserve"> </w:t>
      </w:r>
      <w:r w:rsidR="00E1364D" w:rsidRPr="00326CE8">
        <w:rPr>
          <w:rFonts w:ascii="Arial" w:hAnsi="Arial" w:cs="Arial"/>
          <w:sz w:val="24"/>
          <w:szCs w:val="24"/>
        </w:rPr>
        <w:t xml:space="preserve">NEPA Environmental Assessment for the Caritas Village development was completed in 2021. </w:t>
      </w:r>
    </w:p>
    <w:p w14:paraId="76986E8A" w14:textId="77777777" w:rsidR="0071146C" w:rsidRDefault="0071146C" w:rsidP="005E3EED">
      <w:pPr>
        <w:widowControl w:val="0"/>
        <w:spacing w:after="0" w:line="240" w:lineRule="auto"/>
        <w:rPr>
          <w:rFonts w:ascii="Arial" w:hAnsi="Arial" w:cs="Arial"/>
          <w:sz w:val="24"/>
          <w:szCs w:val="24"/>
        </w:rPr>
      </w:pPr>
    </w:p>
    <w:p w14:paraId="76986E8B"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BOARD/COMMISSION/COMMITTEE REVIEW AND RECOMMENDATIONS</w:t>
      </w:r>
    </w:p>
    <w:p w14:paraId="76986E8C" w14:textId="77777777" w:rsidR="00350663" w:rsidRDefault="00350663" w:rsidP="00350663">
      <w:pPr>
        <w:widowControl w:val="0"/>
        <w:spacing w:after="0" w:line="240" w:lineRule="auto"/>
        <w:rPr>
          <w:rFonts w:ascii="Arial" w:hAnsi="Arial" w:cs="Arial"/>
          <w:sz w:val="24"/>
          <w:szCs w:val="24"/>
        </w:rPr>
      </w:pPr>
    </w:p>
    <w:p w14:paraId="76986E8D" w14:textId="70533524" w:rsidR="00350663" w:rsidRDefault="004D3115" w:rsidP="00350663">
      <w:pPr>
        <w:widowControl w:val="0"/>
        <w:spacing w:after="0" w:line="240" w:lineRule="auto"/>
        <w:rPr>
          <w:rFonts w:ascii="Arial" w:hAnsi="Arial" w:cs="Arial"/>
          <w:sz w:val="24"/>
          <w:szCs w:val="24"/>
        </w:rPr>
      </w:pPr>
      <w:r>
        <w:rPr>
          <w:rFonts w:ascii="Arial" w:hAnsi="Arial" w:cs="Arial"/>
          <w:sz w:val="24"/>
          <w:szCs w:val="24"/>
        </w:rPr>
        <w:t>Not applicable.</w:t>
      </w:r>
    </w:p>
    <w:p w14:paraId="76986E8E" w14:textId="77777777" w:rsidR="00350663" w:rsidRDefault="00350663" w:rsidP="00350663">
      <w:pPr>
        <w:widowControl w:val="0"/>
        <w:spacing w:after="0" w:line="240" w:lineRule="auto"/>
        <w:rPr>
          <w:rFonts w:ascii="Arial" w:hAnsi="Arial" w:cs="Arial"/>
          <w:sz w:val="24"/>
          <w:szCs w:val="24"/>
        </w:rPr>
      </w:pPr>
    </w:p>
    <w:p w14:paraId="76986E8F"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NOTIFICATION</w:t>
      </w:r>
    </w:p>
    <w:p w14:paraId="76986E90" w14:textId="77777777" w:rsidR="00350663" w:rsidRDefault="00350663" w:rsidP="00350663">
      <w:pPr>
        <w:widowControl w:val="0"/>
        <w:spacing w:after="0" w:line="240" w:lineRule="auto"/>
        <w:rPr>
          <w:rFonts w:ascii="Arial" w:hAnsi="Arial" w:cs="Arial"/>
          <w:sz w:val="24"/>
          <w:szCs w:val="24"/>
        </w:rPr>
      </w:pPr>
    </w:p>
    <w:p w14:paraId="4EFAF4DC" w14:textId="140D05D4" w:rsidR="009F4AC3" w:rsidRDefault="004D3115" w:rsidP="005E1532">
      <w:pPr>
        <w:widowControl w:val="0"/>
        <w:spacing w:after="0" w:line="240" w:lineRule="auto"/>
        <w:rPr>
          <w:rFonts w:ascii="Arial" w:hAnsi="Arial" w:cs="Arial"/>
          <w:sz w:val="24"/>
          <w:szCs w:val="24"/>
          <w:u w:val="single"/>
        </w:rPr>
      </w:pPr>
      <w:r>
        <w:rPr>
          <w:rFonts w:ascii="Arial" w:hAnsi="Arial" w:cs="Arial"/>
          <w:sz w:val="24"/>
          <w:szCs w:val="24"/>
        </w:rPr>
        <w:t>The co-applicant</w:t>
      </w:r>
      <w:r w:rsidR="009D13A0">
        <w:rPr>
          <w:rFonts w:ascii="Arial" w:hAnsi="Arial" w:cs="Arial"/>
          <w:sz w:val="24"/>
          <w:szCs w:val="24"/>
        </w:rPr>
        <w:t>s</w:t>
      </w:r>
      <w:r>
        <w:rPr>
          <w:rFonts w:ascii="Arial" w:hAnsi="Arial" w:cs="Arial"/>
          <w:sz w:val="24"/>
          <w:szCs w:val="24"/>
        </w:rPr>
        <w:t xml:space="preserve"> for the Homekey </w:t>
      </w:r>
      <w:r w:rsidR="009D13A0">
        <w:rPr>
          <w:rFonts w:ascii="Arial" w:hAnsi="Arial" w:cs="Arial"/>
          <w:sz w:val="24"/>
          <w:szCs w:val="24"/>
        </w:rPr>
        <w:t xml:space="preserve">+ </w:t>
      </w:r>
      <w:r>
        <w:rPr>
          <w:rFonts w:ascii="Arial" w:hAnsi="Arial" w:cs="Arial"/>
          <w:sz w:val="24"/>
          <w:szCs w:val="24"/>
        </w:rPr>
        <w:t xml:space="preserve">application, </w:t>
      </w:r>
      <w:r w:rsidR="009D13A0">
        <w:rPr>
          <w:rFonts w:ascii="Arial" w:hAnsi="Arial" w:cs="Arial"/>
          <w:sz w:val="24"/>
          <w:szCs w:val="24"/>
        </w:rPr>
        <w:t>were</w:t>
      </w:r>
      <w:r>
        <w:rPr>
          <w:rFonts w:ascii="Arial" w:hAnsi="Arial" w:cs="Arial"/>
          <w:sz w:val="24"/>
          <w:szCs w:val="24"/>
        </w:rPr>
        <w:t xml:space="preserve"> notified of this action.</w:t>
      </w:r>
      <w:r w:rsidR="009F4AC3">
        <w:rPr>
          <w:rFonts w:ascii="Arial" w:hAnsi="Arial" w:cs="Arial"/>
          <w:sz w:val="24"/>
          <w:szCs w:val="24"/>
          <w:u w:val="single"/>
        </w:rPr>
        <w:br w:type="page"/>
      </w:r>
    </w:p>
    <w:p w14:paraId="76986E93" w14:textId="0F0BB3BC" w:rsidR="00350663" w:rsidRDefault="00350663" w:rsidP="00350663">
      <w:pPr>
        <w:widowControl w:val="0"/>
        <w:spacing w:after="0" w:line="240" w:lineRule="auto"/>
        <w:rPr>
          <w:rFonts w:ascii="Arial" w:hAnsi="Arial" w:cs="Arial"/>
          <w:sz w:val="24"/>
          <w:szCs w:val="24"/>
          <w:u w:val="single"/>
        </w:rPr>
      </w:pPr>
      <w:r>
        <w:rPr>
          <w:rFonts w:ascii="Arial" w:hAnsi="Arial" w:cs="Arial"/>
          <w:sz w:val="24"/>
          <w:szCs w:val="24"/>
          <w:u w:val="single"/>
        </w:rPr>
        <w:lastRenderedPageBreak/>
        <w:t>ATTACHMENTS</w:t>
      </w:r>
    </w:p>
    <w:p w14:paraId="76986E96" w14:textId="77777777" w:rsidR="008975AF" w:rsidRPr="0033698E" w:rsidRDefault="008975AF" w:rsidP="0033698E">
      <w:pPr>
        <w:spacing w:after="0" w:line="240" w:lineRule="auto"/>
        <w:rPr>
          <w:rFonts w:ascii="Arial" w:hAnsi="Arial" w:cs="Arial"/>
          <w:sz w:val="24"/>
          <w:szCs w:val="24"/>
        </w:rPr>
      </w:pPr>
    </w:p>
    <w:p w14:paraId="76986E99" w14:textId="024576DE" w:rsidR="006152C7" w:rsidRDefault="006152C7"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Resolution</w:t>
      </w:r>
    </w:p>
    <w:p w14:paraId="76986E9B" w14:textId="77777777" w:rsidR="008975AF" w:rsidRDefault="008975AF" w:rsidP="008975AF">
      <w:pPr>
        <w:spacing w:after="0" w:line="240" w:lineRule="auto"/>
        <w:rPr>
          <w:rFonts w:ascii="Arial" w:hAnsi="Arial" w:cs="Arial"/>
          <w:sz w:val="24"/>
          <w:szCs w:val="24"/>
        </w:rPr>
      </w:pPr>
    </w:p>
    <w:p w14:paraId="76986E9C" w14:textId="44FFDD3E" w:rsidR="008975AF" w:rsidRDefault="007E47F8" w:rsidP="008975AF">
      <w:pPr>
        <w:spacing w:after="0" w:line="240" w:lineRule="auto"/>
        <w:rPr>
          <w:rFonts w:ascii="Arial" w:hAnsi="Arial" w:cs="Arial"/>
          <w:sz w:val="24"/>
          <w:szCs w:val="24"/>
        </w:rPr>
      </w:pPr>
      <w:r>
        <w:rPr>
          <w:rFonts w:ascii="Arial" w:hAnsi="Arial" w:cs="Arial"/>
          <w:sz w:val="24"/>
          <w:szCs w:val="24"/>
          <w:u w:val="single"/>
        </w:rPr>
        <w:t>PRESENTER</w:t>
      </w:r>
    </w:p>
    <w:p w14:paraId="76986E9D" w14:textId="77777777" w:rsidR="008975AF" w:rsidRDefault="008975AF" w:rsidP="008975AF">
      <w:pPr>
        <w:spacing w:after="0" w:line="240" w:lineRule="auto"/>
        <w:rPr>
          <w:rFonts w:ascii="Arial" w:hAnsi="Arial" w:cs="Arial"/>
          <w:sz w:val="24"/>
          <w:szCs w:val="24"/>
        </w:rPr>
      </w:pPr>
    </w:p>
    <w:p w14:paraId="76986E9F" w14:textId="36246B38" w:rsidR="003E2CAC" w:rsidRDefault="001828AE" w:rsidP="0033698E">
      <w:pPr>
        <w:spacing w:after="0" w:line="240" w:lineRule="auto"/>
        <w:rPr>
          <w:rFonts w:ascii="Arial" w:hAnsi="Arial" w:cs="Arial"/>
          <w:sz w:val="24"/>
          <w:szCs w:val="24"/>
        </w:rPr>
      </w:pPr>
      <w:r>
        <w:rPr>
          <w:rFonts w:ascii="Arial" w:hAnsi="Arial" w:cs="Arial"/>
          <w:sz w:val="24"/>
          <w:szCs w:val="24"/>
        </w:rPr>
        <w:t>Rebecca Lane, Program Specialist</w:t>
      </w:r>
    </w:p>
    <w:p w14:paraId="141274A5" w14:textId="52CCB206" w:rsidR="001828AE" w:rsidRPr="0033698E" w:rsidRDefault="001828AE" w:rsidP="0033698E">
      <w:pPr>
        <w:spacing w:after="0" w:line="240" w:lineRule="auto"/>
        <w:rPr>
          <w:rFonts w:ascii="Arial" w:hAnsi="Arial" w:cs="Arial"/>
          <w:sz w:val="24"/>
          <w:szCs w:val="24"/>
        </w:rPr>
      </w:pPr>
      <w:r>
        <w:rPr>
          <w:rFonts w:ascii="Arial" w:hAnsi="Arial" w:cs="Arial"/>
          <w:sz w:val="24"/>
          <w:szCs w:val="24"/>
        </w:rPr>
        <w:t>Department of Housing and Community Services</w:t>
      </w:r>
    </w:p>
    <w:sectPr w:rsidR="001828AE" w:rsidRPr="0033698E" w:rsidSect="008205BD">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7CDCE" w14:textId="77777777" w:rsidR="00D57AFE" w:rsidRDefault="00D57AFE" w:rsidP="00F551AC">
      <w:pPr>
        <w:spacing w:after="0" w:line="240" w:lineRule="auto"/>
      </w:pPr>
      <w:r>
        <w:separator/>
      </w:r>
    </w:p>
  </w:endnote>
  <w:endnote w:type="continuationSeparator" w:id="0">
    <w:p w14:paraId="1F317AF8" w14:textId="77777777" w:rsidR="00D57AFE" w:rsidRDefault="00D57AFE"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2664D" w14:textId="77777777" w:rsidR="00D57AFE" w:rsidRDefault="00D57AFE" w:rsidP="00F551AC">
      <w:pPr>
        <w:spacing w:after="0" w:line="240" w:lineRule="auto"/>
      </w:pPr>
      <w:r>
        <w:separator/>
      </w:r>
    </w:p>
  </w:footnote>
  <w:footnote w:type="continuationSeparator" w:id="0">
    <w:p w14:paraId="2A3E7A33" w14:textId="77777777" w:rsidR="00D57AFE" w:rsidRDefault="00D57AFE"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CD383" w14:textId="77777777" w:rsidR="00D302E5" w:rsidRDefault="00D302E5" w:rsidP="008205BD">
    <w:pPr>
      <w:pStyle w:val="Footer"/>
      <w:rPr>
        <w:rFonts w:ascii="Arial" w:hAnsi="Arial" w:cs="Arial"/>
        <w:sz w:val="24"/>
        <w:szCs w:val="24"/>
      </w:rPr>
    </w:pPr>
  </w:p>
  <w:p w14:paraId="187CDD8F" w14:textId="698BDBA4" w:rsidR="00D302E5" w:rsidRDefault="009D13A0" w:rsidP="008205BD">
    <w:pPr>
      <w:pStyle w:val="Footer"/>
      <w:rPr>
        <w:rFonts w:ascii="Arial" w:hAnsi="Arial" w:cs="Arial"/>
        <w:sz w:val="24"/>
        <w:szCs w:val="24"/>
      </w:rPr>
    </w:pPr>
    <w:r>
      <w:rPr>
        <w:rFonts w:ascii="Arial" w:hAnsi="Arial" w:cs="Arial"/>
        <w:sz w:val="24"/>
        <w:szCs w:val="24"/>
      </w:rPr>
      <w:t xml:space="preserve">AUTHORIZING THE </w:t>
    </w:r>
    <w:r w:rsidR="00D302E5" w:rsidRPr="00D302E5">
      <w:rPr>
        <w:rFonts w:ascii="Arial" w:hAnsi="Arial" w:cs="Arial"/>
        <w:sz w:val="24"/>
        <w:szCs w:val="24"/>
      </w:rPr>
      <w:t xml:space="preserve">SUBMITTAL OF </w:t>
    </w:r>
    <w:r>
      <w:rPr>
        <w:rFonts w:ascii="Arial" w:hAnsi="Arial" w:cs="Arial"/>
        <w:sz w:val="24"/>
        <w:szCs w:val="24"/>
      </w:rPr>
      <w:t xml:space="preserve">AN </w:t>
    </w:r>
    <w:r w:rsidR="00D302E5" w:rsidRPr="00D302E5">
      <w:rPr>
        <w:rFonts w:ascii="Arial" w:hAnsi="Arial" w:cs="Arial"/>
        <w:sz w:val="24"/>
        <w:szCs w:val="24"/>
      </w:rPr>
      <w:t xml:space="preserve">APPLICATION TO THE STATE OF CALIFORNIA DEPARTMENT OF HOUSING AND COMMUNITY DEVELOPMENT’S HOMEKEY+ GRANT PROGRAM </w:t>
    </w:r>
    <w:r w:rsidR="003874D6">
      <w:rPr>
        <w:rFonts w:ascii="Arial" w:hAnsi="Arial" w:cs="Arial"/>
        <w:sz w:val="24"/>
        <w:szCs w:val="24"/>
      </w:rPr>
      <w:t>WITH BURBANK HOUSING DEVELOPMENT CORPORATION</w:t>
    </w:r>
    <w:r>
      <w:rPr>
        <w:rFonts w:ascii="Arial" w:hAnsi="Arial" w:cs="Arial"/>
        <w:sz w:val="24"/>
        <w:szCs w:val="24"/>
      </w:rPr>
      <w:t>, CATHOLIC CHARITIES OF THE DIOCESE OF SANTA ROSA</w:t>
    </w:r>
    <w:r w:rsidR="003874D6">
      <w:rPr>
        <w:rFonts w:ascii="Arial" w:hAnsi="Arial" w:cs="Arial"/>
        <w:sz w:val="24"/>
        <w:szCs w:val="24"/>
      </w:rPr>
      <w:t xml:space="preserve"> AND CARITAS HOMES PHASE II, LLC</w:t>
    </w:r>
    <w:r>
      <w:rPr>
        <w:rFonts w:ascii="Arial" w:hAnsi="Arial" w:cs="Arial"/>
        <w:sz w:val="24"/>
        <w:szCs w:val="24"/>
      </w:rPr>
      <w:t xml:space="preserve"> AS CO-APPLICANTS </w:t>
    </w:r>
    <w:r w:rsidR="00DB7CAC">
      <w:rPr>
        <w:rFonts w:ascii="Arial" w:hAnsi="Arial" w:cs="Arial"/>
        <w:sz w:val="24"/>
        <w:szCs w:val="24"/>
      </w:rPr>
      <w:t xml:space="preserve">FOR </w:t>
    </w:r>
    <w:r w:rsidR="00DB7CAC" w:rsidRPr="00D302E5">
      <w:rPr>
        <w:rFonts w:ascii="Arial" w:hAnsi="Arial" w:cs="Arial"/>
        <w:sz w:val="24"/>
        <w:szCs w:val="24"/>
      </w:rPr>
      <w:t>CARITAS</w:t>
    </w:r>
    <w:r w:rsidR="00D302E5" w:rsidRPr="00D302E5">
      <w:rPr>
        <w:rFonts w:ascii="Arial" w:hAnsi="Arial" w:cs="Arial"/>
        <w:sz w:val="24"/>
        <w:szCs w:val="24"/>
      </w:rPr>
      <w:t xml:space="preserve"> HOMES PHASE II IN AN AMOUNT NOT TO EXCEED $</w:t>
    </w:r>
    <w:r w:rsidR="004B4BB2">
      <w:rPr>
        <w:rFonts w:ascii="Arial" w:hAnsi="Arial" w:cs="Arial"/>
        <w:sz w:val="24"/>
        <w:szCs w:val="24"/>
      </w:rPr>
      <w:t>13.95 MILLION</w:t>
    </w:r>
  </w:p>
  <w:p w14:paraId="2C13EB87" w14:textId="57531E76" w:rsidR="008205BD" w:rsidRPr="00C75B3E" w:rsidRDefault="00D302E5" w:rsidP="008205BD">
    <w:pPr>
      <w:pStyle w:val="Footer"/>
      <w:rPr>
        <w:rFonts w:ascii="Arial" w:hAnsi="Arial" w:cs="Arial"/>
        <w:sz w:val="24"/>
        <w:szCs w:val="24"/>
      </w:rPr>
    </w:pPr>
    <w:r>
      <w:rPr>
        <w:rFonts w:ascii="Arial" w:hAnsi="Arial" w:cs="Arial"/>
        <w:sz w:val="24"/>
        <w:szCs w:val="24"/>
      </w:rPr>
      <w:t>PA</w:t>
    </w:r>
    <w:r w:rsidR="008205BD" w:rsidRPr="00C75B3E">
      <w:rPr>
        <w:rFonts w:ascii="Arial" w:hAnsi="Arial" w:cs="Arial"/>
        <w:sz w:val="24"/>
        <w:szCs w:val="24"/>
      </w:rPr>
      <w:t xml:space="preserve">GE </w:t>
    </w:r>
    <w:r w:rsidR="008205BD" w:rsidRPr="00C75B3E">
      <w:rPr>
        <w:rFonts w:ascii="Arial" w:hAnsi="Arial" w:cs="Arial"/>
        <w:sz w:val="24"/>
        <w:szCs w:val="24"/>
      </w:rPr>
      <w:fldChar w:fldCharType="begin"/>
    </w:r>
    <w:r w:rsidR="008205BD" w:rsidRPr="00C75B3E">
      <w:rPr>
        <w:rFonts w:ascii="Arial" w:hAnsi="Arial" w:cs="Arial"/>
        <w:sz w:val="24"/>
        <w:szCs w:val="24"/>
      </w:rPr>
      <w:instrText xml:space="preserve"> PAGE </w:instrText>
    </w:r>
    <w:r w:rsidR="008205BD" w:rsidRPr="00C75B3E">
      <w:rPr>
        <w:rFonts w:ascii="Arial" w:hAnsi="Arial" w:cs="Arial"/>
        <w:sz w:val="24"/>
        <w:szCs w:val="24"/>
      </w:rPr>
      <w:fldChar w:fldCharType="separate"/>
    </w:r>
    <w:r w:rsidR="00CB53C2">
      <w:rPr>
        <w:rFonts w:ascii="Arial" w:hAnsi="Arial" w:cs="Arial"/>
        <w:noProof/>
        <w:sz w:val="24"/>
        <w:szCs w:val="24"/>
      </w:rPr>
      <w:t>3</w:t>
    </w:r>
    <w:r w:rsidR="008205BD" w:rsidRPr="00C75B3E">
      <w:rPr>
        <w:rFonts w:ascii="Arial" w:hAnsi="Arial" w:cs="Arial"/>
        <w:sz w:val="24"/>
        <w:szCs w:val="24"/>
      </w:rPr>
      <w:fldChar w:fldCharType="end"/>
    </w:r>
    <w:r w:rsidR="008205BD" w:rsidRPr="00C75B3E">
      <w:rPr>
        <w:rFonts w:ascii="Arial" w:hAnsi="Arial" w:cs="Arial"/>
        <w:sz w:val="24"/>
        <w:szCs w:val="24"/>
      </w:rPr>
      <w:t xml:space="preserve"> OF </w:t>
    </w:r>
    <w:r w:rsidR="008205BD" w:rsidRPr="00C75B3E">
      <w:rPr>
        <w:rFonts w:ascii="Arial" w:hAnsi="Arial" w:cs="Arial"/>
        <w:sz w:val="24"/>
        <w:szCs w:val="24"/>
      </w:rPr>
      <w:fldChar w:fldCharType="begin"/>
    </w:r>
    <w:r w:rsidR="008205BD" w:rsidRPr="00C75B3E">
      <w:rPr>
        <w:rFonts w:ascii="Arial" w:hAnsi="Arial" w:cs="Arial"/>
        <w:sz w:val="24"/>
        <w:szCs w:val="24"/>
      </w:rPr>
      <w:instrText xml:space="preserve"> NUMPAGES </w:instrText>
    </w:r>
    <w:r w:rsidR="008205BD" w:rsidRPr="00C75B3E">
      <w:rPr>
        <w:rFonts w:ascii="Arial" w:hAnsi="Arial" w:cs="Arial"/>
        <w:sz w:val="24"/>
        <w:szCs w:val="24"/>
      </w:rPr>
      <w:fldChar w:fldCharType="separate"/>
    </w:r>
    <w:r w:rsidR="00CB53C2">
      <w:rPr>
        <w:rFonts w:ascii="Arial" w:hAnsi="Arial" w:cs="Arial"/>
        <w:noProof/>
        <w:sz w:val="24"/>
        <w:szCs w:val="24"/>
      </w:rPr>
      <w:t>3</w:t>
    </w:r>
    <w:r w:rsidR="008205BD"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23319">
    <w:abstractNumId w:val="2"/>
  </w:num>
  <w:num w:numId="2" w16cid:durableId="514419203">
    <w:abstractNumId w:val="1"/>
  </w:num>
  <w:num w:numId="3" w16cid:durableId="836652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67048"/>
    <w:rsid w:val="000C0BD9"/>
    <w:rsid w:val="000C1869"/>
    <w:rsid w:val="000C34B4"/>
    <w:rsid w:val="00111F42"/>
    <w:rsid w:val="00172DE3"/>
    <w:rsid w:val="001771C2"/>
    <w:rsid w:val="001828AE"/>
    <w:rsid w:val="001C1871"/>
    <w:rsid w:val="001D0F87"/>
    <w:rsid w:val="0024331C"/>
    <w:rsid w:val="00262852"/>
    <w:rsid w:val="00262DE4"/>
    <w:rsid w:val="002D49C0"/>
    <w:rsid w:val="002F15CD"/>
    <w:rsid w:val="00331366"/>
    <w:rsid w:val="0033698E"/>
    <w:rsid w:val="00342D6C"/>
    <w:rsid w:val="00346228"/>
    <w:rsid w:val="00350663"/>
    <w:rsid w:val="00357143"/>
    <w:rsid w:val="003874D6"/>
    <w:rsid w:val="003A7252"/>
    <w:rsid w:val="003C7D51"/>
    <w:rsid w:val="003D3471"/>
    <w:rsid w:val="003E2CAC"/>
    <w:rsid w:val="00444599"/>
    <w:rsid w:val="00482357"/>
    <w:rsid w:val="004B4BB2"/>
    <w:rsid w:val="004D3115"/>
    <w:rsid w:val="004D7401"/>
    <w:rsid w:val="004F5E99"/>
    <w:rsid w:val="00523CC7"/>
    <w:rsid w:val="00534776"/>
    <w:rsid w:val="00567699"/>
    <w:rsid w:val="00573CA1"/>
    <w:rsid w:val="005E1532"/>
    <w:rsid w:val="005E3EED"/>
    <w:rsid w:val="00604630"/>
    <w:rsid w:val="00614B27"/>
    <w:rsid w:val="006152C7"/>
    <w:rsid w:val="006347DE"/>
    <w:rsid w:val="00640A17"/>
    <w:rsid w:val="00652E94"/>
    <w:rsid w:val="00663528"/>
    <w:rsid w:val="006B1534"/>
    <w:rsid w:val="006B2F4D"/>
    <w:rsid w:val="0071146C"/>
    <w:rsid w:val="00725A28"/>
    <w:rsid w:val="0075013A"/>
    <w:rsid w:val="00756741"/>
    <w:rsid w:val="00764716"/>
    <w:rsid w:val="0077363A"/>
    <w:rsid w:val="00776228"/>
    <w:rsid w:val="007E47F8"/>
    <w:rsid w:val="007F634E"/>
    <w:rsid w:val="008205BD"/>
    <w:rsid w:val="0087600E"/>
    <w:rsid w:val="00877EE1"/>
    <w:rsid w:val="008975AF"/>
    <w:rsid w:val="008F03BA"/>
    <w:rsid w:val="008F7988"/>
    <w:rsid w:val="00977B3E"/>
    <w:rsid w:val="009D13A0"/>
    <w:rsid w:val="009E2B6E"/>
    <w:rsid w:val="009E4ED8"/>
    <w:rsid w:val="009F4AC3"/>
    <w:rsid w:val="00A403D5"/>
    <w:rsid w:val="00A62620"/>
    <w:rsid w:val="00AA019D"/>
    <w:rsid w:val="00AA18E7"/>
    <w:rsid w:val="00AA23C0"/>
    <w:rsid w:val="00AD07F8"/>
    <w:rsid w:val="00AF171C"/>
    <w:rsid w:val="00B37B7E"/>
    <w:rsid w:val="00B5559B"/>
    <w:rsid w:val="00BB39FA"/>
    <w:rsid w:val="00BC1501"/>
    <w:rsid w:val="00BE3817"/>
    <w:rsid w:val="00BE7BCC"/>
    <w:rsid w:val="00C00468"/>
    <w:rsid w:val="00C46988"/>
    <w:rsid w:val="00C75B3E"/>
    <w:rsid w:val="00CA0A83"/>
    <w:rsid w:val="00CA59B2"/>
    <w:rsid w:val="00CB53C2"/>
    <w:rsid w:val="00CC716A"/>
    <w:rsid w:val="00CE503B"/>
    <w:rsid w:val="00D302E5"/>
    <w:rsid w:val="00D43FD7"/>
    <w:rsid w:val="00D57AFE"/>
    <w:rsid w:val="00DA5DBC"/>
    <w:rsid w:val="00DB3E02"/>
    <w:rsid w:val="00DB7CAC"/>
    <w:rsid w:val="00DC2B56"/>
    <w:rsid w:val="00DC6A6E"/>
    <w:rsid w:val="00DC7D30"/>
    <w:rsid w:val="00DF199A"/>
    <w:rsid w:val="00E1364D"/>
    <w:rsid w:val="00E66C07"/>
    <w:rsid w:val="00E80CFF"/>
    <w:rsid w:val="00EA3BAC"/>
    <w:rsid w:val="00EB3867"/>
    <w:rsid w:val="00F207F9"/>
    <w:rsid w:val="00F21C7D"/>
    <w:rsid w:val="00F51E2C"/>
    <w:rsid w:val="00F551AC"/>
    <w:rsid w:val="00F63DDB"/>
    <w:rsid w:val="00F7288A"/>
    <w:rsid w:val="00FB3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86E58"/>
  <w15:chartTrackingRefBased/>
  <w15:docId w15:val="{C8FF1762-5F5A-49F0-9864-28F49212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Hyperlink">
    <w:name w:val="Hyperlink"/>
    <w:basedOn w:val="DefaultParagraphFont"/>
    <w:uiPriority w:val="99"/>
    <w:unhideWhenUsed/>
    <w:rsid w:val="001828AE"/>
    <w:rPr>
      <w:color w:val="0563C1" w:themeColor="hyperlink"/>
      <w:u w:val="single"/>
    </w:rPr>
  </w:style>
  <w:style w:type="character" w:styleId="UnresolvedMention">
    <w:name w:val="Unresolved Mention"/>
    <w:basedOn w:val="DefaultParagraphFont"/>
    <w:uiPriority w:val="99"/>
    <w:semiHidden/>
    <w:unhideWhenUsed/>
    <w:rsid w:val="001828AE"/>
    <w:rPr>
      <w:color w:val="605E5C"/>
      <w:shd w:val="clear" w:color="auto" w:fill="E1DFDD"/>
    </w:rPr>
  </w:style>
  <w:style w:type="paragraph" w:styleId="Revision">
    <w:name w:val="Revision"/>
    <w:hidden/>
    <w:uiPriority w:val="99"/>
    <w:semiHidden/>
    <w:rsid w:val="00172DE3"/>
    <w:pPr>
      <w:spacing w:after="0" w:line="240" w:lineRule="auto"/>
    </w:pPr>
  </w:style>
  <w:style w:type="character" w:styleId="CommentReference">
    <w:name w:val="annotation reference"/>
    <w:basedOn w:val="DefaultParagraphFont"/>
    <w:uiPriority w:val="99"/>
    <w:semiHidden/>
    <w:unhideWhenUsed/>
    <w:rsid w:val="00172DE3"/>
    <w:rPr>
      <w:sz w:val="16"/>
      <w:szCs w:val="16"/>
    </w:rPr>
  </w:style>
  <w:style w:type="paragraph" w:styleId="CommentText">
    <w:name w:val="annotation text"/>
    <w:basedOn w:val="Normal"/>
    <w:link w:val="CommentTextChar"/>
    <w:uiPriority w:val="99"/>
    <w:unhideWhenUsed/>
    <w:rsid w:val="00172DE3"/>
    <w:pPr>
      <w:spacing w:line="240" w:lineRule="auto"/>
    </w:pPr>
    <w:rPr>
      <w:sz w:val="20"/>
      <w:szCs w:val="20"/>
    </w:rPr>
  </w:style>
  <w:style w:type="character" w:customStyle="1" w:styleId="CommentTextChar">
    <w:name w:val="Comment Text Char"/>
    <w:basedOn w:val="DefaultParagraphFont"/>
    <w:link w:val="CommentText"/>
    <w:uiPriority w:val="99"/>
    <w:rsid w:val="00172DE3"/>
    <w:rPr>
      <w:sz w:val="20"/>
      <w:szCs w:val="20"/>
    </w:rPr>
  </w:style>
  <w:style w:type="paragraph" w:styleId="CommentSubject">
    <w:name w:val="annotation subject"/>
    <w:basedOn w:val="CommentText"/>
    <w:next w:val="CommentText"/>
    <w:link w:val="CommentSubjectChar"/>
    <w:uiPriority w:val="99"/>
    <w:semiHidden/>
    <w:unhideWhenUsed/>
    <w:rsid w:val="00172DE3"/>
    <w:rPr>
      <w:b/>
      <w:bCs/>
    </w:rPr>
  </w:style>
  <w:style w:type="character" w:customStyle="1" w:styleId="CommentSubjectChar">
    <w:name w:val="Comment Subject Char"/>
    <w:basedOn w:val="CommentTextChar"/>
    <w:link w:val="CommentSubject"/>
    <w:uiPriority w:val="99"/>
    <w:semiHidden/>
    <w:rsid w:val="00172D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DECF59-36BA-4165-9F85-CA11A189BB22}">
  <ds:schemaRefs>
    <ds:schemaRef ds:uri="http://schemas.microsoft.com/sharepoint/v3/contenttype/forms"/>
  </ds:schemaRefs>
</ds:datastoreItem>
</file>

<file path=customXml/itemProps2.xml><?xml version="1.0" encoding="utf-8"?>
<ds:datastoreItem xmlns:ds="http://schemas.openxmlformats.org/officeDocument/2006/customXml" ds:itemID="{C07D6DA6-7275-4EE6-838C-84DB2F6E5595}">
  <ds:schemaRefs>
    <ds:schemaRef ds:uri="http://schemas.microsoft.com/office/2006/metadata/properties"/>
  </ds:schemaRefs>
</ds:datastoreItem>
</file>

<file path=customXml/itemProps3.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customXml/itemProps4.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1224</TotalTime>
  <Pages>4</Pages>
  <Words>985</Words>
  <Characters>5618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27</cp:revision>
  <dcterms:created xsi:type="dcterms:W3CDTF">2024-12-19T19:30:00Z</dcterms:created>
  <dcterms:modified xsi:type="dcterms:W3CDTF">2025-02-25T17:23:00Z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ies>
</file>