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02EEBACD"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5401C8">
        <w:rPr>
          <w:rFonts w:ascii="Arial" w:hAnsi="Arial" w:cs="Arial"/>
          <w:sz w:val="24"/>
          <w:szCs w:val="24"/>
        </w:rPr>
        <w:t>15.2</w:t>
      </w:r>
    </w:p>
    <w:p w14:paraId="76986E59" w14:textId="6E999DC5"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w:t>
      </w:r>
      <w:r w:rsidR="00DF533E" w:rsidRPr="0033698E">
        <w:rPr>
          <w:rFonts w:ascii="Arial" w:hAnsi="Arial" w:cs="Arial"/>
          <w:sz w:val="24"/>
          <w:szCs w:val="24"/>
        </w:rPr>
        <w:t>of</w:t>
      </w:r>
      <w:r w:rsidRPr="0033698E">
        <w:rPr>
          <w:rFonts w:ascii="Arial" w:hAnsi="Arial" w:cs="Arial"/>
          <w:sz w:val="24"/>
          <w:szCs w:val="24"/>
        </w:rPr>
        <w:t xml:space="preserve"> </w:t>
      </w:r>
      <w:r w:rsidR="000F2E03">
        <w:rPr>
          <w:rFonts w:ascii="Arial" w:hAnsi="Arial" w:cs="Arial"/>
          <w:sz w:val="24"/>
          <w:szCs w:val="24"/>
        </w:rPr>
        <w:t>August 20, 2024</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67E19E6D" w14:textId="6DD362DE" w:rsidR="00DF533E" w:rsidRDefault="0033698E" w:rsidP="00DF533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w:t>
      </w:r>
      <w:r w:rsidR="00DF533E">
        <w:rPr>
          <w:rFonts w:ascii="Arial" w:hAnsi="Arial" w:cs="Arial"/>
          <w:sz w:val="24"/>
          <w:szCs w:val="24"/>
        </w:rPr>
        <w:t>L</w:t>
      </w:r>
    </w:p>
    <w:p w14:paraId="2D89E0A7" w14:textId="73F06226" w:rsidR="009470CD" w:rsidRDefault="0033698E" w:rsidP="009470CD">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0F2E03">
        <w:rPr>
          <w:rFonts w:ascii="Arial" w:hAnsi="Arial" w:cs="Arial"/>
          <w:sz w:val="24"/>
          <w:szCs w:val="24"/>
        </w:rPr>
        <w:t>SCOTT ALONSO, GOVERNMENT AFFAIRS OFFICER</w:t>
      </w:r>
    </w:p>
    <w:p w14:paraId="76986E61" w14:textId="770F564A" w:rsidR="0033698E" w:rsidRDefault="009470CD" w:rsidP="00DF533E">
      <w:pPr>
        <w:spacing w:after="0" w:line="240" w:lineRule="auto"/>
        <w:ind w:left="2160" w:hanging="2160"/>
        <w:rPr>
          <w:rFonts w:ascii="Arial" w:hAnsi="Arial" w:cs="Arial"/>
          <w:sz w:val="24"/>
          <w:szCs w:val="24"/>
        </w:rPr>
      </w:pPr>
      <w:r>
        <w:rPr>
          <w:rFonts w:ascii="Arial" w:hAnsi="Arial" w:cs="Arial"/>
          <w:sz w:val="24"/>
          <w:szCs w:val="24"/>
        </w:rPr>
        <w:tab/>
        <w:t>COMMUNICATIONS &amp; INTERGOVERNMENTAL RELATIONS OFFICE</w:t>
      </w:r>
    </w:p>
    <w:p w14:paraId="76986E62" w14:textId="2823B304"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00B43554">
        <w:rPr>
          <w:rFonts w:ascii="Arial" w:hAnsi="Arial" w:cs="Arial"/>
          <w:sz w:val="24"/>
          <w:szCs w:val="24"/>
        </w:rPr>
        <w:t>:</w:t>
      </w:r>
      <w:r w:rsidR="00301C50">
        <w:rPr>
          <w:rFonts w:ascii="Arial" w:hAnsi="Arial" w:cs="Arial"/>
          <w:sz w:val="24"/>
          <w:szCs w:val="24"/>
        </w:rPr>
        <w:t xml:space="preserve"> </w:t>
      </w:r>
      <w:r w:rsidR="00325553">
        <w:rPr>
          <w:rFonts w:ascii="Arial" w:hAnsi="Arial" w:cs="Arial"/>
          <w:sz w:val="24"/>
          <w:szCs w:val="24"/>
        </w:rPr>
        <w:tab/>
      </w:r>
      <w:r w:rsidR="00546C26">
        <w:rPr>
          <w:rFonts w:ascii="Arial" w:hAnsi="Arial" w:cs="Arial"/>
          <w:color w:val="000000"/>
          <w:sz w:val="24"/>
          <w:szCs w:val="24"/>
        </w:rPr>
        <w:t>OPPOS</w:t>
      </w:r>
      <w:r w:rsidR="00325553">
        <w:rPr>
          <w:rFonts w:ascii="Arial" w:hAnsi="Arial" w:cs="Arial"/>
          <w:color w:val="000000"/>
          <w:sz w:val="24"/>
          <w:szCs w:val="24"/>
        </w:rPr>
        <w:t>ITION TO</w:t>
      </w:r>
      <w:r w:rsidR="00546C26">
        <w:rPr>
          <w:rFonts w:ascii="Arial" w:hAnsi="Arial" w:cs="Arial"/>
          <w:color w:val="000000"/>
          <w:sz w:val="24"/>
          <w:szCs w:val="24"/>
        </w:rPr>
        <w:t xml:space="preserve"> </w:t>
      </w:r>
      <w:r w:rsidR="000F2E03">
        <w:rPr>
          <w:rFonts w:ascii="Arial" w:hAnsi="Arial" w:cs="Arial"/>
          <w:color w:val="000000"/>
          <w:sz w:val="24"/>
          <w:szCs w:val="24"/>
        </w:rPr>
        <w:t>SONOMA COUNTY MEASURE J</w:t>
      </w:r>
    </w:p>
    <w:p w14:paraId="76986E63" w14:textId="77777777" w:rsidR="0033698E" w:rsidRPr="0033698E" w:rsidRDefault="0033698E" w:rsidP="0033698E">
      <w:pPr>
        <w:spacing w:after="0" w:line="240" w:lineRule="auto"/>
        <w:rPr>
          <w:rFonts w:ascii="Arial" w:hAnsi="Arial" w:cs="Arial"/>
          <w:sz w:val="24"/>
          <w:szCs w:val="24"/>
        </w:rPr>
      </w:pPr>
    </w:p>
    <w:p w14:paraId="76986E64" w14:textId="6D35164E"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0F2E03">
        <w:rPr>
          <w:rFonts w:ascii="Arial" w:hAnsi="Arial" w:cs="Arial"/>
          <w:sz w:val="24"/>
          <w:szCs w:val="24"/>
        </w:rPr>
        <w:t>MOTION TO OPPOSE</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76986E6D" w14:textId="340BA34B" w:rsidR="00F63DDB" w:rsidRDefault="00DF533E" w:rsidP="00325553">
      <w:pPr>
        <w:autoSpaceDE w:val="0"/>
        <w:autoSpaceDN w:val="0"/>
        <w:rPr>
          <w:rFonts w:ascii="Arial" w:hAnsi="Arial" w:cs="Arial"/>
          <w:sz w:val="24"/>
          <w:szCs w:val="24"/>
        </w:rPr>
      </w:pPr>
      <w:r>
        <w:rPr>
          <w:rFonts w:ascii="Arial" w:hAnsi="Arial" w:cs="Arial"/>
          <w:color w:val="000000"/>
          <w:sz w:val="24"/>
          <w:szCs w:val="24"/>
        </w:rPr>
        <w:t xml:space="preserve">It is recommended by the Communications </w:t>
      </w:r>
      <w:r w:rsidR="00962961">
        <w:rPr>
          <w:rFonts w:ascii="Arial" w:hAnsi="Arial" w:cs="Arial"/>
          <w:color w:val="000000"/>
          <w:sz w:val="24"/>
          <w:szCs w:val="24"/>
        </w:rPr>
        <w:t>and</w:t>
      </w:r>
      <w:r>
        <w:rPr>
          <w:rFonts w:ascii="Arial" w:hAnsi="Arial" w:cs="Arial"/>
          <w:color w:val="000000"/>
          <w:sz w:val="24"/>
          <w:szCs w:val="24"/>
        </w:rPr>
        <w:t xml:space="preserve"> Intergovernmental Relations Office that the Council, by </w:t>
      </w:r>
      <w:r w:rsidR="00185E75">
        <w:rPr>
          <w:rFonts w:ascii="Arial" w:hAnsi="Arial" w:cs="Arial"/>
          <w:color w:val="000000"/>
          <w:sz w:val="24"/>
          <w:szCs w:val="24"/>
        </w:rPr>
        <w:t>motion</w:t>
      </w:r>
      <w:r>
        <w:rPr>
          <w:rFonts w:ascii="Arial" w:hAnsi="Arial" w:cs="Arial"/>
          <w:color w:val="000000"/>
          <w:sz w:val="24"/>
          <w:szCs w:val="24"/>
        </w:rPr>
        <w:t>,</w:t>
      </w:r>
      <w:r w:rsidR="00546C26">
        <w:rPr>
          <w:rFonts w:ascii="Arial" w:hAnsi="Arial" w:cs="Arial"/>
          <w:color w:val="000000"/>
          <w:sz w:val="24"/>
          <w:szCs w:val="24"/>
        </w:rPr>
        <w:t xml:space="preserve"> oppose</w:t>
      </w:r>
      <w:r w:rsidR="00185E75">
        <w:rPr>
          <w:rFonts w:ascii="Arial" w:hAnsi="Arial" w:cs="Arial"/>
          <w:color w:val="000000"/>
          <w:sz w:val="24"/>
          <w:szCs w:val="24"/>
        </w:rPr>
        <w:t xml:space="preserve"> Measure J on the Sonoma County ballot for the November 5, </w:t>
      </w:r>
      <w:proofErr w:type="gramStart"/>
      <w:r w:rsidR="00185E75">
        <w:rPr>
          <w:rFonts w:ascii="Arial" w:hAnsi="Arial" w:cs="Arial"/>
          <w:color w:val="000000"/>
          <w:sz w:val="24"/>
          <w:szCs w:val="24"/>
        </w:rPr>
        <w:t>2024</w:t>
      </w:r>
      <w:proofErr w:type="gramEnd"/>
      <w:r w:rsidR="00185E75">
        <w:rPr>
          <w:rFonts w:ascii="Arial" w:hAnsi="Arial" w:cs="Arial"/>
          <w:color w:val="000000"/>
          <w:sz w:val="24"/>
          <w:szCs w:val="24"/>
        </w:rPr>
        <w:t xml:space="preserve"> general election. </w:t>
      </w:r>
      <w:r w:rsidR="00A06F41">
        <w:rPr>
          <w:rFonts w:ascii="Arial" w:hAnsi="Arial" w:cs="Arial"/>
          <w:color w:val="000000"/>
          <w:sz w:val="24"/>
          <w:szCs w:val="24"/>
        </w:rPr>
        <w:t>If the Council adopts a formal position</w:t>
      </w:r>
      <w:r w:rsidR="009C2469">
        <w:rPr>
          <w:rFonts w:ascii="Arial" w:hAnsi="Arial" w:cs="Arial"/>
          <w:color w:val="000000"/>
          <w:sz w:val="24"/>
          <w:szCs w:val="24"/>
        </w:rPr>
        <w:t xml:space="preserve"> on Measure</w:t>
      </w:r>
      <w:r w:rsidR="00D36481">
        <w:rPr>
          <w:rFonts w:ascii="Arial" w:hAnsi="Arial" w:cs="Arial"/>
          <w:color w:val="000000"/>
          <w:sz w:val="24"/>
          <w:szCs w:val="24"/>
        </w:rPr>
        <w:t> </w:t>
      </w:r>
      <w:r w:rsidR="009C2469">
        <w:rPr>
          <w:rFonts w:ascii="Arial" w:hAnsi="Arial" w:cs="Arial"/>
          <w:color w:val="000000"/>
          <w:sz w:val="24"/>
          <w:szCs w:val="24"/>
        </w:rPr>
        <w:t>J</w:t>
      </w:r>
      <w:r w:rsidR="00A06F41">
        <w:rPr>
          <w:rFonts w:ascii="Arial" w:hAnsi="Arial" w:cs="Arial"/>
          <w:color w:val="000000"/>
          <w:sz w:val="24"/>
          <w:szCs w:val="24"/>
        </w:rPr>
        <w:t xml:space="preserve">, staff </w:t>
      </w:r>
      <w:r w:rsidR="009C2469">
        <w:rPr>
          <w:rFonts w:ascii="Arial" w:hAnsi="Arial" w:cs="Arial"/>
          <w:color w:val="000000"/>
          <w:sz w:val="24"/>
          <w:szCs w:val="24"/>
        </w:rPr>
        <w:t xml:space="preserve">will </w:t>
      </w:r>
      <w:r w:rsidR="00A06F41">
        <w:rPr>
          <w:rFonts w:ascii="Arial" w:hAnsi="Arial" w:cs="Arial"/>
          <w:color w:val="000000"/>
          <w:sz w:val="24"/>
          <w:szCs w:val="24"/>
        </w:rPr>
        <w:t xml:space="preserve">send an advocacy letter to the proponents and opponents of the measure expressing the Council’s official position on the measure. </w:t>
      </w: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0058F623" w14:textId="4DA93624" w:rsidR="00DF533E" w:rsidRDefault="00DF533E" w:rsidP="0033698E">
      <w:pPr>
        <w:spacing w:after="0" w:line="240" w:lineRule="auto"/>
        <w:rPr>
          <w:rFonts w:ascii="Arial" w:hAnsi="Arial" w:cs="Arial"/>
          <w:sz w:val="24"/>
          <w:szCs w:val="24"/>
        </w:rPr>
      </w:pPr>
    </w:p>
    <w:p w14:paraId="6F8EDBDE" w14:textId="44611FF7" w:rsidR="006118B7" w:rsidRDefault="006118B7" w:rsidP="0033698E">
      <w:pPr>
        <w:spacing w:after="0" w:line="240" w:lineRule="auto"/>
        <w:rPr>
          <w:rFonts w:ascii="Arial" w:hAnsi="Arial" w:cs="Arial"/>
          <w:sz w:val="24"/>
          <w:szCs w:val="24"/>
        </w:rPr>
      </w:pPr>
      <w:bookmarkStart w:id="0" w:name="_Hlk174369857"/>
      <w:r>
        <w:rPr>
          <w:rFonts w:ascii="Arial" w:hAnsi="Arial" w:cs="Arial"/>
          <w:sz w:val="24"/>
          <w:szCs w:val="24"/>
        </w:rPr>
        <w:t xml:space="preserve">A county-wide initiative entitled “Prohibition on Concentrated Animal Feeding Operations” was placed on the November 5, </w:t>
      </w:r>
      <w:proofErr w:type="gramStart"/>
      <w:r>
        <w:rPr>
          <w:rFonts w:ascii="Arial" w:hAnsi="Arial" w:cs="Arial"/>
          <w:sz w:val="24"/>
          <w:szCs w:val="24"/>
        </w:rPr>
        <w:t>202</w:t>
      </w:r>
      <w:r w:rsidR="00D36481">
        <w:rPr>
          <w:rFonts w:ascii="Arial" w:hAnsi="Arial" w:cs="Arial"/>
          <w:sz w:val="24"/>
          <w:szCs w:val="24"/>
        </w:rPr>
        <w:t>4</w:t>
      </w:r>
      <w:proofErr w:type="gramEnd"/>
      <w:r>
        <w:rPr>
          <w:rFonts w:ascii="Arial" w:hAnsi="Arial" w:cs="Arial"/>
          <w:sz w:val="24"/>
          <w:szCs w:val="24"/>
        </w:rPr>
        <w:t xml:space="preserve"> general election ballot via the initiative process. The ballot initiative is also known as Measure J. The proposed ordinance before the electorate would require a simple majority to enact</w:t>
      </w:r>
      <w:r w:rsidR="00E75457">
        <w:rPr>
          <w:rFonts w:ascii="Arial" w:hAnsi="Arial" w:cs="Arial"/>
          <w:sz w:val="24"/>
          <w:szCs w:val="24"/>
        </w:rPr>
        <w:t xml:space="preserve"> Measure J</w:t>
      </w:r>
      <w:r>
        <w:rPr>
          <w:rFonts w:ascii="Arial" w:hAnsi="Arial" w:cs="Arial"/>
          <w:sz w:val="24"/>
          <w:szCs w:val="24"/>
        </w:rPr>
        <w:t xml:space="preserve"> into law. </w:t>
      </w:r>
      <w:r w:rsidR="00864CA4">
        <w:rPr>
          <w:rFonts w:ascii="Arial" w:hAnsi="Arial" w:cs="Arial"/>
          <w:sz w:val="24"/>
          <w:szCs w:val="24"/>
        </w:rPr>
        <w:t xml:space="preserve">The measure if enacted would phase out the operation of </w:t>
      </w:r>
      <w:r w:rsidR="00E75457">
        <w:rPr>
          <w:rFonts w:ascii="Arial" w:hAnsi="Arial" w:cs="Arial"/>
          <w:sz w:val="24"/>
          <w:szCs w:val="24"/>
        </w:rPr>
        <w:t xml:space="preserve">certain </w:t>
      </w:r>
      <w:r w:rsidR="00864CA4">
        <w:rPr>
          <w:rFonts w:ascii="Arial" w:hAnsi="Arial" w:cs="Arial"/>
          <w:sz w:val="24"/>
          <w:szCs w:val="24"/>
        </w:rPr>
        <w:t xml:space="preserve">existing Concentrated Animal Feeding Operations (CAFOs) and prohibit any future CAFO from being approved. </w:t>
      </w:r>
      <w:r w:rsidR="00B30366">
        <w:rPr>
          <w:rFonts w:ascii="Arial" w:hAnsi="Arial" w:cs="Arial"/>
          <w:sz w:val="24"/>
          <w:szCs w:val="24"/>
        </w:rPr>
        <w:t>The measure would apply to the unincorporated areas of Sonoma County outside of the coastal zone.</w:t>
      </w:r>
      <w:bookmarkEnd w:id="0"/>
      <w:r w:rsidR="00B30366">
        <w:rPr>
          <w:rFonts w:ascii="Arial" w:hAnsi="Arial" w:cs="Arial"/>
          <w:sz w:val="24"/>
          <w:szCs w:val="24"/>
        </w:rPr>
        <w:t xml:space="preserve"> </w:t>
      </w:r>
    </w:p>
    <w:p w14:paraId="6CED7063" w14:textId="77777777" w:rsidR="006118B7" w:rsidRDefault="006118B7"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23677686" w14:textId="77777777" w:rsidR="005228A1" w:rsidRPr="005228A1" w:rsidRDefault="005228A1" w:rsidP="005228A1">
      <w:pPr>
        <w:spacing w:after="0" w:line="240" w:lineRule="auto"/>
        <w:rPr>
          <w:rFonts w:ascii="Arial" w:hAnsi="Arial" w:cs="Arial"/>
          <w:sz w:val="24"/>
          <w:szCs w:val="24"/>
        </w:rPr>
      </w:pPr>
    </w:p>
    <w:p w14:paraId="533AB67D" w14:textId="660085D8" w:rsidR="005228A1" w:rsidRDefault="005D2D4A" w:rsidP="005228A1">
      <w:pPr>
        <w:spacing w:after="0" w:line="240" w:lineRule="auto"/>
        <w:rPr>
          <w:rFonts w:ascii="Arial" w:hAnsi="Arial" w:cs="Arial"/>
          <w:sz w:val="24"/>
          <w:szCs w:val="24"/>
        </w:rPr>
      </w:pPr>
      <w:r>
        <w:rPr>
          <w:rFonts w:ascii="Arial" w:hAnsi="Arial" w:cs="Arial"/>
          <w:sz w:val="24"/>
          <w:szCs w:val="24"/>
        </w:rPr>
        <w:t xml:space="preserve">In 2023, organizers supporting the now Measure J started to collect signatures from registered voters in Sonoma County to place this initiative on the ballot. In </w:t>
      </w:r>
      <w:r w:rsidR="003A1551">
        <w:rPr>
          <w:rFonts w:ascii="Arial" w:hAnsi="Arial" w:cs="Arial"/>
          <w:sz w:val="24"/>
          <w:szCs w:val="24"/>
        </w:rPr>
        <w:t>April 2024</w:t>
      </w:r>
      <w:r>
        <w:rPr>
          <w:rFonts w:ascii="Arial" w:hAnsi="Arial" w:cs="Arial"/>
          <w:sz w:val="24"/>
          <w:szCs w:val="24"/>
        </w:rPr>
        <w:t>, the</w:t>
      </w:r>
      <w:r w:rsidR="003A1551">
        <w:rPr>
          <w:rFonts w:ascii="Arial" w:hAnsi="Arial" w:cs="Arial"/>
          <w:sz w:val="24"/>
          <w:szCs w:val="24"/>
        </w:rPr>
        <w:t xml:space="preserve"> Sonoma</w:t>
      </w:r>
      <w:r>
        <w:rPr>
          <w:rFonts w:ascii="Arial" w:hAnsi="Arial" w:cs="Arial"/>
          <w:sz w:val="24"/>
          <w:szCs w:val="24"/>
        </w:rPr>
        <w:t xml:space="preserve"> County Registrar of Voters certified the initiative after the necessary number of signatures were verified. </w:t>
      </w:r>
    </w:p>
    <w:p w14:paraId="36E11611" w14:textId="6A06F00F" w:rsidR="005228A1" w:rsidRDefault="005228A1" w:rsidP="005228A1">
      <w:pPr>
        <w:spacing w:after="0" w:line="240" w:lineRule="auto"/>
        <w:rPr>
          <w:rFonts w:ascii="Arial" w:hAnsi="Arial" w:cs="Arial"/>
          <w:sz w:val="24"/>
          <w:szCs w:val="24"/>
        </w:rPr>
      </w:pPr>
    </w:p>
    <w:p w14:paraId="204D7B1F" w14:textId="2DA256AE" w:rsidR="00AA48F5" w:rsidRDefault="003C4CED" w:rsidP="00AA48F5">
      <w:pPr>
        <w:spacing w:after="0" w:line="240" w:lineRule="auto"/>
        <w:rPr>
          <w:rFonts w:ascii="Arial" w:hAnsi="Arial" w:cs="Arial"/>
          <w:sz w:val="24"/>
          <w:szCs w:val="24"/>
        </w:rPr>
      </w:pPr>
      <w:r>
        <w:rPr>
          <w:rFonts w:ascii="Arial" w:hAnsi="Arial" w:cs="Arial"/>
          <w:sz w:val="24"/>
          <w:szCs w:val="24"/>
        </w:rPr>
        <w:t>On May 14, 2024, the County Board of Supervisors adopted an official opposition position</w:t>
      </w:r>
      <w:r w:rsidR="005D2D4A">
        <w:rPr>
          <w:rFonts w:ascii="Arial" w:hAnsi="Arial" w:cs="Arial"/>
          <w:sz w:val="24"/>
          <w:szCs w:val="24"/>
        </w:rPr>
        <w:t xml:space="preserve"> while also placing the measure on the November</w:t>
      </w:r>
      <w:r w:rsidR="009C2469">
        <w:rPr>
          <w:rFonts w:ascii="Arial" w:hAnsi="Arial" w:cs="Arial"/>
          <w:sz w:val="24"/>
          <w:szCs w:val="24"/>
        </w:rPr>
        <w:t xml:space="preserve"> 2024</w:t>
      </w:r>
      <w:r w:rsidR="005D2D4A">
        <w:rPr>
          <w:rFonts w:ascii="Arial" w:hAnsi="Arial" w:cs="Arial"/>
          <w:sz w:val="24"/>
          <w:szCs w:val="24"/>
        </w:rPr>
        <w:t xml:space="preserve"> ballot. </w:t>
      </w:r>
    </w:p>
    <w:p w14:paraId="2517F0D1" w14:textId="227E4F07" w:rsidR="006626A0" w:rsidRDefault="006626A0" w:rsidP="00AA48F5">
      <w:pPr>
        <w:spacing w:after="0" w:line="240" w:lineRule="auto"/>
        <w:rPr>
          <w:rFonts w:ascii="Arial" w:hAnsi="Arial" w:cs="Arial"/>
          <w:sz w:val="24"/>
          <w:szCs w:val="24"/>
        </w:rPr>
      </w:pPr>
    </w:p>
    <w:p w14:paraId="62AA95DC" w14:textId="0B271A43" w:rsidR="006626A0" w:rsidRDefault="006626A0" w:rsidP="00AA48F5">
      <w:pPr>
        <w:spacing w:after="0" w:line="240" w:lineRule="auto"/>
        <w:rPr>
          <w:rFonts w:ascii="Arial" w:hAnsi="Arial" w:cs="Arial"/>
          <w:sz w:val="24"/>
          <w:szCs w:val="24"/>
        </w:rPr>
      </w:pPr>
      <w:r>
        <w:rPr>
          <w:rFonts w:ascii="Arial" w:hAnsi="Arial" w:cs="Arial"/>
          <w:sz w:val="24"/>
          <w:szCs w:val="24"/>
        </w:rPr>
        <w:lastRenderedPageBreak/>
        <w:t>At the state level, in 2022 legislation</w:t>
      </w:r>
      <w:r w:rsidR="00DE0410">
        <w:rPr>
          <w:rFonts w:ascii="Arial" w:hAnsi="Arial" w:cs="Arial"/>
          <w:sz w:val="24"/>
          <w:szCs w:val="24"/>
        </w:rPr>
        <w:t>, AB 2764,</w:t>
      </w:r>
      <w:r>
        <w:rPr>
          <w:rFonts w:ascii="Arial" w:hAnsi="Arial" w:cs="Arial"/>
          <w:sz w:val="24"/>
          <w:szCs w:val="24"/>
        </w:rPr>
        <w:t xml:space="preserve"> was introduced by Assemblymembers Alex Lee and Adrin Nazarian to enact a statewide moratorium on CAFOs. The legislation never received a hearing and was not enacted into law. </w:t>
      </w:r>
    </w:p>
    <w:p w14:paraId="0B5734AC" w14:textId="77777777" w:rsidR="003D5EE2" w:rsidRDefault="003D5EE2" w:rsidP="00AA48F5">
      <w:pPr>
        <w:spacing w:after="0" w:line="240" w:lineRule="auto"/>
        <w:rPr>
          <w:rFonts w:ascii="Arial" w:hAnsi="Arial" w:cs="Arial"/>
          <w:sz w:val="24"/>
          <w:szCs w:val="24"/>
        </w:rPr>
      </w:pPr>
    </w:p>
    <w:p w14:paraId="76986E77" w14:textId="3BC9A9DF"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76986E7D" w14:textId="656A8F55" w:rsidR="00977B3E" w:rsidRDefault="00D36481" w:rsidP="006F5136">
      <w:pPr>
        <w:widowControl w:val="0"/>
        <w:spacing w:after="0" w:line="240" w:lineRule="auto"/>
        <w:rPr>
          <w:rFonts w:ascii="Arial" w:hAnsi="Arial" w:cs="Arial"/>
          <w:sz w:val="24"/>
          <w:szCs w:val="24"/>
        </w:rPr>
      </w:pPr>
      <w:r>
        <w:rPr>
          <w:rFonts w:ascii="Arial" w:hAnsi="Arial" w:cs="Arial"/>
          <w:sz w:val="24"/>
          <w:szCs w:val="24"/>
        </w:rPr>
        <w:t xml:space="preserve">Not applicable. </w:t>
      </w:r>
    </w:p>
    <w:p w14:paraId="76986E7E" w14:textId="77777777" w:rsidR="005E3EED" w:rsidRDefault="005E3EED"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44149689" w14:textId="77777777" w:rsidR="008C7A68" w:rsidRDefault="008C7A68" w:rsidP="006C7AE7">
      <w:pPr>
        <w:widowControl w:val="0"/>
        <w:spacing w:after="0" w:line="240" w:lineRule="auto"/>
        <w:rPr>
          <w:rFonts w:ascii="Arial" w:hAnsi="Arial" w:cs="Arial"/>
          <w:sz w:val="24"/>
          <w:szCs w:val="24"/>
        </w:rPr>
      </w:pPr>
    </w:p>
    <w:p w14:paraId="48C5D901" w14:textId="242DBFDD" w:rsidR="007007EF" w:rsidRDefault="009C2469" w:rsidP="1FDD1053">
      <w:pPr>
        <w:widowControl w:val="0"/>
        <w:spacing w:after="0" w:line="240" w:lineRule="auto"/>
        <w:rPr>
          <w:rFonts w:ascii="Arial" w:hAnsi="Arial" w:cs="Arial"/>
          <w:sz w:val="24"/>
          <w:szCs w:val="24"/>
        </w:rPr>
      </w:pPr>
      <w:r w:rsidRPr="1FDD1053">
        <w:rPr>
          <w:rFonts w:ascii="Arial" w:hAnsi="Arial" w:cs="Arial"/>
          <w:sz w:val="24"/>
          <w:szCs w:val="24"/>
        </w:rPr>
        <w:t xml:space="preserve">If adopted by the voters, </w:t>
      </w:r>
      <w:r w:rsidR="008E2286" w:rsidRPr="1FDD1053">
        <w:rPr>
          <w:rFonts w:ascii="Arial" w:hAnsi="Arial" w:cs="Arial"/>
          <w:sz w:val="24"/>
          <w:szCs w:val="24"/>
        </w:rPr>
        <w:t xml:space="preserve">Measure J </w:t>
      </w:r>
      <w:r w:rsidRPr="1FDD1053">
        <w:rPr>
          <w:rFonts w:ascii="Arial" w:hAnsi="Arial" w:cs="Arial"/>
          <w:sz w:val="24"/>
          <w:szCs w:val="24"/>
        </w:rPr>
        <w:t>would phase out</w:t>
      </w:r>
      <w:r w:rsidR="008E2286" w:rsidRPr="1FDD1053">
        <w:rPr>
          <w:rFonts w:ascii="Arial" w:hAnsi="Arial" w:cs="Arial"/>
          <w:sz w:val="24"/>
          <w:szCs w:val="24"/>
        </w:rPr>
        <w:t xml:space="preserve"> all CAFOs in the </w:t>
      </w:r>
      <w:r w:rsidRPr="1FDD1053">
        <w:rPr>
          <w:rFonts w:ascii="Arial" w:hAnsi="Arial" w:cs="Arial"/>
          <w:sz w:val="24"/>
          <w:szCs w:val="24"/>
        </w:rPr>
        <w:t>unincorporated part of the County</w:t>
      </w:r>
      <w:r w:rsidR="00D36481">
        <w:rPr>
          <w:rFonts w:ascii="Arial" w:hAnsi="Arial" w:cs="Arial"/>
          <w:sz w:val="24"/>
          <w:szCs w:val="24"/>
        </w:rPr>
        <w:t xml:space="preserve"> </w:t>
      </w:r>
      <w:r w:rsidR="003D5EE2" w:rsidRPr="1FDD1053">
        <w:rPr>
          <w:rFonts w:ascii="Arial" w:hAnsi="Arial" w:cs="Arial"/>
          <w:sz w:val="24"/>
          <w:szCs w:val="24"/>
        </w:rPr>
        <w:t xml:space="preserve">and prohibit the </w:t>
      </w:r>
      <w:r w:rsidR="00916126" w:rsidRPr="1FDD1053">
        <w:rPr>
          <w:rFonts w:ascii="Arial" w:hAnsi="Arial" w:cs="Arial"/>
          <w:sz w:val="24"/>
          <w:szCs w:val="24"/>
        </w:rPr>
        <w:t>establishment</w:t>
      </w:r>
      <w:r w:rsidR="003D5EE2" w:rsidRPr="1FDD1053">
        <w:rPr>
          <w:rFonts w:ascii="Arial" w:hAnsi="Arial" w:cs="Arial"/>
          <w:sz w:val="24"/>
          <w:szCs w:val="24"/>
        </w:rPr>
        <w:t xml:space="preserve"> of future CAFOs</w:t>
      </w:r>
      <w:r w:rsidR="008E2286" w:rsidRPr="1FDD1053">
        <w:rPr>
          <w:rFonts w:ascii="Arial" w:hAnsi="Arial" w:cs="Arial"/>
          <w:sz w:val="24"/>
          <w:szCs w:val="24"/>
        </w:rPr>
        <w:t xml:space="preserve">. </w:t>
      </w:r>
      <w:r w:rsidR="007007EF" w:rsidRPr="1FDD1053">
        <w:rPr>
          <w:rFonts w:ascii="Arial" w:hAnsi="Arial" w:cs="Arial"/>
          <w:sz w:val="24"/>
          <w:szCs w:val="24"/>
        </w:rPr>
        <w:t>According to the Sonoma County Counsel’s Title and Summary of Measure J, CAFO</w:t>
      </w:r>
      <w:r w:rsidR="1E2D1694" w:rsidRPr="1FDD1053">
        <w:rPr>
          <w:rFonts w:ascii="Arial" w:hAnsi="Arial" w:cs="Arial"/>
          <w:sz w:val="24"/>
          <w:szCs w:val="24"/>
        </w:rPr>
        <w:t>s</w:t>
      </w:r>
      <w:r w:rsidR="2353A3B7" w:rsidRPr="1FDD1053">
        <w:rPr>
          <w:rFonts w:ascii="Arial" w:hAnsi="Arial" w:cs="Arial"/>
          <w:sz w:val="24"/>
          <w:szCs w:val="24"/>
        </w:rPr>
        <w:t xml:space="preserve"> are defined under the measure in accordance with federal Environmental Protection Agency regulations</w:t>
      </w:r>
      <w:r w:rsidR="0B84DB84" w:rsidRPr="1FDD1053">
        <w:rPr>
          <w:rFonts w:ascii="Arial" w:hAnsi="Arial" w:cs="Arial"/>
          <w:sz w:val="24"/>
          <w:szCs w:val="24"/>
        </w:rPr>
        <w:t xml:space="preserve"> as follows:</w:t>
      </w:r>
    </w:p>
    <w:p w14:paraId="2853EDE9" w14:textId="33D76762" w:rsidR="007007EF" w:rsidRDefault="007007EF" w:rsidP="1FDD1053">
      <w:pPr>
        <w:widowControl w:val="0"/>
        <w:spacing w:after="0" w:line="240" w:lineRule="auto"/>
        <w:rPr>
          <w:rFonts w:ascii="Arial" w:hAnsi="Arial" w:cs="Arial"/>
          <w:sz w:val="24"/>
          <w:szCs w:val="24"/>
        </w:rPr>
      </w:pPr>
    </w:p>
    <w:p w14:paraId="715BAC86" w14:textId="3D59C4FD" w:rsidR="007007EF" w:rsidRDefault="293E6DC1" w:rsidP="00D36481">
      <w:pPr>
        <w:widowControl w:val="0"/>
        <w:spacing w:after="0" w:line="240" w:lineRule="auto"/>
        <w:ind w:left="720"/>
      </w:pPr>
      <w:r w:rsidRPr="1FDD1053">
        <w:rPr>
          <w:rFonts w:ascii="Arial" w:eastAsia="Arial" w:hAnsi="Arial" w:cs="Arial"/>
          <w:sz w:val="24"/>
          <w:szCs w:val="24"/>
        </w:rPr>
        <w:t>The animals covered would be cattle or cow/calf pairs, mature dairy cattle, veal calves, swine, horses, sheep or lambs, turkeys, chickens,</w:t>
      </w:r>
      <w:r w:rsidR="00D36481">
        <w:rPr>
          <w:rFonts w:ascii="Arial" w:eastAsia="Arial" w:hAnsi="Arial" w:cs="Arial"/>
          <w:sz w:val="24"/>
          <w:szCs w:val="24"/>
        </w:rPr>
        <w:t xml:space="preserve"> </w:t>
      </w:r>
      <w:r w:rsidRPr="1FDD1053">
        <w:rPr>
          <w:rFonts w:ascii="Arial" w:eastAsia="Arial" w:hAnsi="Arial" w:cs="Arial"/>
          <w:sz w:val="24"/>
          <w:szCs w:val="24"/>
        </w:rPr>
        <w:t>laying hens or broilers, and ducks. CAFOs would be categorized as large, medium, or small, depending on the number and type of confined animals and other factors such as waste disposal systems. A small CAFO is one that is smaller than a medium CAFO and designated by the permitting agency as a significant contributor of pollutants. The proposed ordinance would consider animals confined if stabled or confined and fed or maintained for a total of 45 days or more in any 12-month period, and when crops, vegetation, forage growth, or post-harvest residues are not sustained in the normal growing season over any portion of</w:t>
      </w:r>
      <w:r w:rsidR="021041D2" w:rsidRPr="1FDD1053">
        <w:rPr>
          <w:rFonts w:ascii="Arial" w:eastAsia="Arial" w:hAnsi="Arial" w:cs="Arial"/>
          <w:sz w:val="24"/>
          <w:szCs w:val="24"/>
        </w:rPr>
        <w:t xml:space="preserve"> </w:t>
      </w:r>
      <w:r w:rsidRPr="1FDD1053">
        <w:rPr>
          <w:rFonts w:ascii="Arial" w:eastAsia="Arial" w:hAnsi="Arial" w:cs="Arial"/>
          <w:sz w:val="24"/>
          <w:szCs w:val="24"/>
        </w:rPr>
        <w:t>the lot or facility. Two or more operations could together be considered a CAFO if certain criteria are met.</w:t>
      </w:r>
    </w:p>
    <w:p w14:paraId="48987450" w14:textId="74B4F666" w:rsidR="007007EF" w:rsidRDefault="007007EF" w:rsidP="1FDD1053">
      <w:pPr>
        <w:widowControl w:val="0"/>
        <w:spacing w:after="0" w:line="240" w:lineRule="auto"/>
        <w:rPr>
          <w:rFonts w:ascii="Arial" w:hAnsi="Arial" w:cs="Arial"/>
          <w:sz w:val="24"/>
          <w:szCs w:val="24"/>
        </w:rPr>
      </w:pPr>
    </w:p>
    <w:p w14:paraId="6385440D" w14:textId="77777777" w:rsidR="007007EF" w:rsidRDefault="007007EF" w:rsidP="005E3EED">
      <w:pPr>
        <w:widowControl w:val="0"/>
        <w:spacing w:after="0" w:line="240" w:lineRule="auto"/>
        <w:rPr>
          <w:rFonts w:ascii="Arial" w:hAnsi="Arial" w:cs="Arial"/>
          <w:sz w:val="24"/>
          <w:szCs w:val="24"/>
        </w:rPr>
      </w:pPr>
    </w:p>
    <w:p w14:paraId="1F5DB9D0" w14:textId="763B7F08" w:rsidR="00382123" w:rsidRDefault="006B2936" w:rsidP="005E3EED">
      <w:pPr>
        <w:widowControl w:val="0"/>
        <w:spacing w:after="0" w:line="240" w:lineRule="auto"/>
        <w:rPr>
          <w:rFonts w:ascii="Arial" w:hAnsi="Arial" w:cs="Arial"/>
          <w:sz w:val="24"/>
          <w:szCs w:val="24"/>
        </w:rPr>
      </w:pPr>
      <w:r>
        <w:rPr>
          <w:rFonts w:ascii="Arial" w:hAnsi="Arial" w:cs="Arial"/>
          <w:sz w:val="24"/>
          <w:szCs w:val="24"/>
        </w:rPr>
        <w:t xml:space="preserve">If Measure J passes in November, existing CAFOs would have three years to cease operations. </w:t>
      </w:r>
      <w:r w:rsidR="008E2286">
        <w:rPr>
          <w:rFonts w:ascii="Arial" w:hAnsi="Arial" w:cs="Arial"/>
          <w:sz w:val="24"/>
          <w:szCs w:val="24"/>
        </w:rPr>
        <w:t xml:space="preserve">The proponents formed a campaign committee to support the Measure known as “Coalition to End Factory Farming, Yes on Measure J, sponsored by animal rights and environmental justice organizations.” </w:t>
      </w:r>
      <w:r w:rsidR="00382123">
        <w:rPr>
          <w:rFonts w:ascii="Arial" w:hAnsi="Arial" w:cs="Arial"/>
          <w:sz w:val="24"/>
          <w:szCs w:val="24"/>
        </w:rPr>
        <w:t>The Sonoma Count</w:t>
      </w:r>
      <w:r w:rsidR="00E75457">
        <w:rPr>
          <w:rFonts w:ascii="Arial" w:hAnsi="Arial" w:cs="Arial"/>
          <w:sz w:val="24"/>
          <w:szCs w:val="24"/>
        </w:rPr>
        <w:t>y</w:t>
      </w:r>
      <w:r w:rsidR="00382123">
        <w:rPr>
          <w:rFonts w:ascii="Arial" w:hAnsi="Arial" w:cs="Arial"/>
          <w:sz w:val="24"/>
          <w:szCs w:val="24"/>
        </w:rPr>
        <w:t xml:space="preserve"> Farm Bureau is one of the main opponents of Measure J.</w:t>
      </w:r>
    </w:p>
    <w:p w14:paraId="2B970DBC" w14:textId="5CF6AD87" w:rsidR="008852F4" w:rsidRDefault="008852F4" w:rsidP="00382123">
      <w:pPr>
        <w:widowControl w:val="0"/>
        <w:spacing w:after="0" w:line="240" w:lineRule="auto"/>
        <w:rPr>
          <w:rFonts w:ascii="Arial" w:hAnsi="Arial" w:cs="Arial"/>
          <w:sz w:val="24"/>
          <w:szCs w:val="24"/>
        </w:rPr>
      </w:pPr>
    </w:p>
    <w:p w14:paraId="7E6BF1C6" w14:textId="145EBA14" w:rsidR="008852F4" w:rsidRDefault="008852F4" w:rsidP="00382123">
      <w:pPr>
        <w:widowControl w:val="0"/>
        <w:spacing w:after="0" w:line="240" w:lineRule="auto"/>
        <w:rPr>
          <w:rFonts w:ascii="Arial" w:hAnsi="Arial" w:cs="Arial"/>
          <w:sz w:val="24"/>
          <w:szCs w:val="24"/>
        </w:rPr>
      </w:pPr>
      <w:r>
        <w:rPr>
          <w:rFonts w:ascii="Arial" w:hAnsi="Arial" w:cs="Arial"/>
          <w:sz w:val="24"/>
          <w:szCs w:val="24"/>
        </w:rPr>
        <w:t>If Measure J were enacted into law, there would be daily penalties for any farm out of compliance with the new county code. The penalties would be as follows: $1,000 for the first day, $5,000 for the second day, and $10,000 for the third day. The Sonoma County Agricultural Commissioner would be charged with overseeing compliance with Measure</w:t>
      </w:r>
      <w:r w:rsidR="00D36481">
        <w:rPr>
          <w:rFonts w:ascii="Arial" w:hAnsi="Arial" w:cs="Arial"/>
          <w:sz w:val="24"/>
          <w:szCs w:val="24"/>
        </w:rPr>
        <w:t> </w:t>
      </w:r>
      <w:r>
        <w:rPr>
          <w:rFonts w:ascii="Arial" w:hAnsi="Arial" w:cs="Arial"/>
          <w:sz w:val="24"/>
          <w:szCs w:val="24"/>
        </w:rPr>
        <w:t xml:space="preserve">J. </w:t>
      </w:r>
    </w:p>
    <w:p w14:paraId="5C5E66A4" w14:textId="2C948BAE" w:rsidR="008852F4" w:rsidRDefault="008852F4" w:rsidP="00382123">
      <w:pPr>
        <w:widowControl w:val="0"/>
        <w:spacing w:after="0" w:line="240" w:lineRule="auto"/>
        <w:rPr>
          <w:rFonts w:ascii="Arial" w:hAnsi="Arial" w:cs="Arial"/>
          <w:sz w:val="24"/>
          <w:szCs w:val="24"/>
        </w:rPr>
      </w:pPr>
    </w:p>
    <w:p w14:paraId="1B0C3529" w14:textId="7A8E3815" w:rsidR="008852F4" w:rsidRDefault="008852F4" w:rsidP="008852F4">
      <w:pPr>
        <w:widowControl w:val="0"/>
        <w:spacing w:after="0" w:line="240" w:lineRule="auto"/>
        <w:rPr>
          <w:rFonts w:ascii="Arial" w:hAnsi="Arial" w:cs="Arial"/>
          <w:sz w:val="24"/>
          <w:szCs w:val="24"/>
        </w:rPr>
      </w:pPr>
      <w:r w:rsidRPr="1FDD1053">
        <w:rPr>
          <w:rFonts w:ascii="Arial" w:hAnsi="Arial" w:cs="Arial"/>
          <w:sz w:val="24"/>
          <w:szCs w:val="24"/>
        </w:rPr>
        <w:t xml:space="preserve">In May 2024, the County </w:t>
      </w:r>
      <w:r w:rsidR="003A1551" w:rsidRPr="1FDD1053">
        <w:rPr>
          <w:rFonts w:ascii="Arial" w:hAnsi="Arial" w:cs="Arial"/>
          <w:sz w:val="24"/>
          <w:szCs w:val="24"/>
        </w:rPr>
        <w:t>received analysis from</w:t>
      </w:r>
      <w:r w:rsidRPr="1FDD1053">
        <w:rPr>
          <w:rFonts w:ascii="Arial" w:hAnsi="Arial" w:cs="Arial"/>
          <w:sz w:val="24"/>
          <w:szCs w:val="24"/>
        </w:rPr>
        <w:t xml:space="preserve"> multiple county agencies to report on the impacts of Measure J. According to analysis conducted by the County Economic Development Board, Measure J would result in $259 million loss in agricultural products</w:t>
      </w:r>
      <w:r w:rsidR="6026DBCF" w:rsidRPr="1FDD1053">
        <w:rPr>
          <w:rFonts w:ascii="Arial" w:hAnsi="Arial" w:cs="Arial"/>
          <w:sz w:val="24"/>
          <w:szCs w:val="24"/>
        </w:rPr>
        <w:t xml:space="preserve"> in the Count</w:t>
      </w:r>
      <w:r w:rsidR="00200DD4">
        <w:rPr>
          <w:rFonts w:ascii="Arial" w:hAnsi="Arial" w:cs="Arial"/>
          <w:sz w:val="24"/>
          <w:szCs w:val="24"/>
        </w:rPr>
        <w:t>y</w:t>
      </w:r>
      <w:r w:rsidRPr="1FDD1053">
        <w:rPr>
          <w:rFonts w:ascii="Arial" w:hAnsi="Arial" w:cs="Arial"/>
          <w:sz w:val="24"/>
          <w:szCs w:val="24"/>
        </w:rPr>
        <w:t xml:space="preserve"> and $38 million in the reduction of spending. While there are no CAFOs </w:t>
      </w:r>
      <w:r w:rsidRPr="1FDD1053">
        <w:rPr>
          <w:rFonts w:ascii="Arial" w:hAnsi="Arial" w:cs="Arial"/>
          <w:sz w:val="24"/>
          <w:szCs w:val="24"/>
        </w:rPr>
        <w:lastRenderedPageBreak/>
        <w:t xml:space="preserve">within the City of Santa Rosa </w:t>
      </w:r>
      <w:r w:rsidR="008B2316" w:rsidRPr="1FDD1053">
        <w:rPr>
          <w:rFonts w:ascii="Arial" w:hAnsi="Arial" w:cs="Arial"/>
          <w:sz w:val="24"/>
          <w:szCs w:val="24"/>
        </w:rPr>
        <w:t>C</w:t>
      </w:r>
      <w:r w:rsidRPr="1FDD1053">
        <w:rPr>
          <w:rFonts w:ascii="Arial" w:hAnsi="Arial" w:cs="Arial"/>
          <w:sz w:val="24"/>
          <w:szCs w:val="24"/>
        </w:rPr>
        <w:t>ity limits</w:t>
      </w:r>
      <w:r w:rsidR="1173B2D5" w:rsidRPr="1FDD1053">
        <w:rPr>
          <w:rFonts w:ascii="Arial" w:hAnsi="Arial" w:cs="Arial"/>
          <w:sz w:val="24"/>
          <w:szCs w:val="24"/>
        </w:rPr>
        <w:t xml:space="preserve"> and the measure does not regulate CFOs </w:t>
      </w:r>
      <w:r w:rsidR="454C3AF4" w:rsidRPr="1FDD1053">
        <w:rPr>
          <w:rFonts w:ascii="Arial" w:hAnsi="Arial" w:cs="Arial"/>
          <w:sz w:val="24"/>
          <w:szCs w:val="24"/>
        </w:rPr>
        <w:t xml:space="preserve">in </w:t>
      </w:r>
      <w:r w:rsidR="00200DD4" w:rsidRPr="1FDD1053">
        <w:rPr>
          <w:rFonts w:ascii="Arial" w:hAnsi="Arial" w:cs="Arial"/>
          <w:sz w:val="24"/>
          <w:szCs w:val="24"/>
        </w:rPr>
        <w:t>incorporated</w:t>
      </w:r>
      <w:r w:rsidR="1173B2D5" w:rsidRPr="1FDD1053">
        <w:rPr>
          <w:rFonts w:ascii="Arial" w:hAnsi="Arial" w:cs="Arial"/>
          <w:sz w:val="24"/>
          <w:szCs w:val="24"/>
        </w:rPr>
        <w:t xml:space="preserve"> parts of the County</w:t>
      </w:r>
      <w:r w:rsidRPr="1FDD1053">
        <w:rPr>
          <w:rFonts w:ascii="Arial" w:hAnsi="Arial" w:cs="Arial"/>
          <w:sz w:val="24"/>
          <w:szCs w:val="24"/>
        </w:rPr>
        <w:t>, the broader economic impacts</w:t>
      </w:r>
      <w:r w:rsidR="5B3FE2C8" w:rsidRPr="1FDD1053">
        <w:rPr>
          <w:rFonts w:ascii="Arial" w:hAnsi="Arial" w:cs="Arial"/>
          <w:sz w:val="24"/>
          <w:szCs w:val="24"/>
        </w:rPr>
        <w:t xml:space="preserve"> to the City could be significant</w:t>
      </w:r>
      <w:r w:rsidRPr="1FDD1053">
        <w:rPr>
          <w:rFonts w:ascii="Arial" w:hAnsi="Arial" w:cs="Arial"/>
          <w:sz w:val="24"/>
          <w:szCs w:val="24"/>
        </w:rPr>
        <w:t xml:space="preserve"> if the measure passes. The County’s May 2024 analysis notes up to 60 farms and businesses </w:t>
      </w:r>
      <w:r w:rsidR="197A0BDA" w:rsidRPr="1FDD1053">
        <w:rPr>
          <w:rFonts w:ascii="Arial" w:hAnsi="Arial" w:cs="Arial"/>
          <w:sz w:val="24"/>
          <w:szCs w:val="24"/>
        </w:rPr>
        <w:t xml:space="preserve">County-wise </w:t>
      </w:r>
      <w:r w:rsidRPr="1FDD1053">
        <w:rPr>
          <w:rFonts w:ascii="Arial" w:hAnsi="Arial" w:cs="Arial"/>
          <w:sz w:val="24"/>
          <w:szCs w:val="24"/>
        </w:rPr>
        <w:t xml:space="preserve">would be negatively impacted by Measure J. </w:t>
      </w:r>
    </w:p>
    <w:p w14:paraId="2E19F4F5" w14:textId="77777777" w:rsidR="002168EE" w:rsidRDefault="002168EE" w:rsidP="00382123">
      <w:pPr>
        <w:widowControl w:val="0"/>
        <w:spacing w:after="0" w:line="240" w:lineRule="auto"/>
        <w:rPr>
          <w:rFonts w:ascii="Arial" w:hAnsi="Arial" w:cs="Arial"/>
          <w:sz w:val="24"/>
          <w:szCs w:val="24"/>
        </w:rPr>
      </w:pPr>
    </w:p>
    <w:p w14:paraId="052A9222" w14:textId="68CFC1FE" w:rsidR="00382123" w:rsidRPr="005410CF" w:rsidRDefault="00382123" w:rsidP="00382123">
      <w:pPr>
        <w:widowControl w:val="0"/>
        <w:spacing w:after="0" w:line="240" w:lineRule="auto"/>
        <w:rPr>
          <w:rFonts w:ascii="Arial" w:hAnsi="Arial" w:cs="Arial"/>
          <w:sz w:val="24"/>
          <w:szCs w:val="24"/>
        </w:rPr>
      </w:pPr>
      <w:r w:rsidRPr="1FDD1053">
        <w:rPr>
          <w:rFonts w:ascii="Arial" w:hAnsi="Arial" w:cs="Arial"/>
          <w:sz w:val="24"/>
          <w:szCs w:val="24"/>
        </w:rPr>
        <w:t xml:space="preserve">The County Economic Development Board noted the supply chain for the local agricultural sector would be harmed. This economic analysis noted that 80 local businesses </w:t>
      </w:r>
      <w:r w:rsidR="0E919F33" w:rsidRPr="1FDD1053">
        <w:rPr>
          <w:rFonts w:ascii="Arial" w:hAnsi="Arial" w:cs="Arial"/>
          <w:sz w:val="24"/>
          <w:szCs w:val="24"/>
        </w:rPr>
        <w:t xml:space="preserve">-- including businesses in Santa Rosa -- </w:t>
      </w:r>
      <w:r w:rsidR="002168EE" w:rsidRPr="1FDD1053">
        <w:rPr>
          <w:rFonts w:ascii="Arial" w:hAnsi="Arial" w:cs="Arial"/>
          <w:sz w:val="24"/>
          <w:szCs w:val="24"/>
        </w:rPr>
        <w:t xml:space="preserve">as part of the supply chain </w:t>
      </w:r>
      <w:r w:rsidRPr="1FDD1053">
        <w:rPr>
          <w:rFonts w:ascii="Arial" w:hAnsi="Arial" w:cs="Arial"/>
          <w:sz w:val="24"/>
          <w:szCs w:val="24"/>
        </w:rPr>
        <w:t xml:space="preserve">would be impacted in a negative manner if Measure J is enacted. </w:t>
      </w:r>
    </w:p>
    <w:p w14:paraId="24376F9D" w14:textId="77777777" w:rsidR="00382123" w:rsidRDefault="00382123" w:rsidP="005E3EED">
      <w:pPr>
        <w:widowControl w:val="0"/>
        <w:spacing w:after="0" w:line="240" w:lineRule="auto"/>
        <w:rPr>
          <w:rFonts w:ascii="Arial" w:hAnsi="Arial" w:cs="Arial"/>
          <w:sz w:val="24"/>
          <w:szCs w:val="24"/>
        </w:rPr>
      </w:pPr>
    </w:p>
    <w:p w14:paraId="69A1CF68" w14:textId="22FD47C9" w:rsidR="008E2286" w:rsidRDefault="008E2286" w:rsidP="005E3EED">
      <w:pPr>
        <w:widowControl w:val="0"/>
        <w:spacing w:after="0" w:line="240" w:lineRule="auto"/>
        <w:rPr>
          <w:rFonts w:ascii="Arial" w:hAnsi="Arial" w:cs="Arial"/>
          <w:sz w:val="24"/>
          <w:szCs w:val="24"/>
        </w:rPr>
      </w:pPr>
      <w:r>
        <w:rPr>
          <w:rFonts w:ascii="Arial" w:hAnsi="Arial" w:cs="Arial"/>
          <w:sz w:val="24"/>
          <w:szCs w:val="24"/>
        </w:rPr>
        <w:t xml:space="preserve">Due to the importance of the agricultural sector for the county and for our city, staff </w:t>
      </w:r>
      <w:r w:rsidR="008B2316">
        <w:rPr>
          <w:rFonts w:ascii="Arial" w:hAnsi="Arial" w:cs="Arial"/>
          <w:sz w:val="24"/>
          <w:szCs w:val="24"/>
        </w:rPr>
        <w:t xml:space="preserve">recommends </w:t>
      </w:r>
      <w:r>
        <w:rPr>
          <w:rFonts w:ascii="Arial" w:hAnsi="Arial" w:cs="Arial"/>
          <w:sz w:val="24"/>
          <w:szCs w:val="24"/>
        </w:rPr>
        <w:t xml:space="preserve">the Council formally oppose Measure J to support the County’s agricultural operations and support businesses. </w:t>
      </w:r>
    </w:p>
    <w:p w14:paraId="1671413D" w14:textId="11E087BF" w:rsidR="005410CF" w:rsidRDefault="005410CF" w:rsidP="005E3EED">
      <w:pPr>
        <w:widowControl w:val="0"/>
        <w:spacing w:after="0" w:line="240" w:lineRule="auto"/>
        <w:rPr>
          <w:rFonts w:ascii="Arial" w:hAnsi="Arial" w:cs="Arial"/>
          <w:sz w:val="24"/>
          <w:szCs w:val="24"/>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2850E356" w14:textId="1EEA8B57" w:rsidR="00A06F41" w:rsidRPr="005410CF" w:rsidRDefault="0071284F" w:rsidP="00A06F41">
      <w:pPr>
        <w:widowControl w:val="0"/>
        <w:spacing w:after="0" w:line="240" w:lineRule="auto"/>
        <w:rPr>
          <w:rFonts w:ascii="Arial" w:hAnsi="Arial" w:cs="Arial"/>
          <w:sz w:val="24"/>
          <w:szCs w:val="24"/>
        </w:rPr>
      </w:pPr>
      <w:bookmarkStart w:id="1" w:name="_Hlk174548537"/>
      <w:r>
        <w:rPr>
          <w:rFonts w:ascii="Arial" w:hAnsi="Arial" w:cs="Arial"/>
          <w:sz w:val="24"/>
          <w:szCs w:val="24"/>
        </w:rPr>
        <w:t>There is</w:t>
      </w:r>
      <w:r w:rsidR="001051B6">
        <w:rPr>
          <w:rFonts w:ascii="Arial" w:hAnsi="Arial" w:cs="Arial"/>
          <w:sz w:val="24"/>
          <w:szCs w:val="24"/>
        </w:rPr>
        <w:t xml:space="preserve"> potential</w:t>
      </w:r>
      <w:r w:rsidR="00912C1C">
        <w:rPr>
          <w:rFonts w:ascii="Arial" w:hAnsi="Arial" w:cs="Arial"/>
          <w:sz w:val="24"/>
          <w:szCs w:val="24"/>
        </w:rPr>
        <w:t xml:space="preserve"> for lost tax revenue in the City of Santa Rosa</w:t>
      </w:r>
      <w:r>
        <w:rPr>
          <w:rFonts w:ascii="Arial" w:hAnsi="Arial" w:cs="Arial"/>
          <w:sz w:val="24"/>
          <w:szCs w:val="24"/>
        </w:rPr>
        <w:t xml:space="preserve"> due to the job and revenue loss the region will experience if Measure J passes.</w:t>
      </w:r>
    </w:p>
    <w:bookmarkEnd w:id="1"/>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A" w14:textId="1AE277C5" w:rsidR="0071146C" w:rsidRDefault="0075512C" w:rsidP="00955DAD">
      <w:pPr>
        <w:widowControl w:val="0"/>
        <w:spacing w:after="0" w:line="240" w:lineRule="auto"/>
        <w:rPr>
          <w:rFonts w:ascii="Arial" w:hAnsi="Arial" w:cs="Arial"/>
          <w:sz w:val="24"/>
          <w:szCs w:val="24"/>
        </w:rPr>
      </w:pPr>
      <w:r>
        <w:rPr>
          <w:rFonts w:ascii="Arial" w:hAnsi="Arial" w:cs="Arial"/>
          <w:sz w:val="24"/>
          <w:szCs w:val="24"/>
        </w:rPr>
        <w:t>This</w:t>
      </w:r>
      <w:r w:rsidR="00955DAD" w:rsidRPr="00955DAD">
        <w:rPr>
          <w:rFonts w:ascii="Arial" w:hAnsi="Arial" w:cs="Arial"/>
          <w:sz w:val="24"/>
          <w:szCs w:val="24"/>
        </w:rPr>
        <w:t xml:space="preserve"> action is exempt from the provisions of the</w:t>
      </w:r>
      <w:r>
        <w:rPr>
          <w:rFonts w:ascii="Arial" w:hAnsi="Arial" w:cs="Arial"/>
          <w:sz w:val="24"/>
          <w:szCs w:val="24"/>
        </w:rPr>
        <w:t xml:space="preserve"> </w:t>
      </w:r>
      <w:r w:rsidR="00955DAD" w:rsidRPr="00955DAD">
        <w:rPr>
          <w:rFonts w:ascii="Arial" w:hAnsi="Arial" w:cs="Arial"/>
          <w:sz w:val="24"/>
          <w:szCs w:val="24"/>
        </w:rPr>
        <w:t xml:space="preserve">California Environmental Quality Act (CEQA) under </w:t>
      </w:r>
      <w:r>
        <w:rPr>
          <w:rFonts w:ascii="Arial" w:hAnsi="Arial" w:cs="Arial"/>
          <w:sz w:val="24"/>
          <w:szCs w:val="24"/>
        </w:rPr>
        <w:t>CEQA Guidelines S</w:t>
      </w:r>
      <w:r w:rsidR="00955DAD" w:rsidRPr="00955DAD">
        <w:rPr>
          <w:rFonts w:ascii="Arial" w:hAnsi="Arial" w:cs="Arial"/>
          <w:sz w:val="24"/>
          <w:szCs w:val="24"/>
        </w:rPr>
        <w:t>ection 15061(b)(3) and 15378 in</w:t>
      </w:r>
      <w:r>
        <w:rPr>
          <w:rFonts w:ascii="Arial" w:hAnsi="Arial" w:cs="Arial"/>
          <w:sz w:val="24"/>
          <w:szCs w:val="24"/>
        </w:rPr>
        <w:t xml:space="preserve"> </w:t>
      </w:r>
      <w:r w:rsidR="00955DAD" w:rsidRPr="00955DAD">
        <w:rPr>
          <w:rFonts w:ascii="Arial" w:hAnsi="Arial" w:cs="Arial"/>
          <w:sz w:val="24"/>
          <w:szCs w:val="24"/>
        </w:rPr>
        <w:t>that there is no possibility that the implementation of this action may have significant</w:t>
      </w:r>
      <w:r>
        <w:rPr>
          <w:rFonts w:ascii="Arial" w:hAnsi="Arial" w:cs="Arial"/>
          <w:sz w:val="24"/>
          <w:szCs w:val="24"/>
        </w:rPr>
        <w:t xml:space="preserve"> </w:t>
      </w:r>
      <w:r w:rsidR="00955DAD" w:rsidRPr="00955DAD">
        <w:rPr>
          <w:rFonts w:ascii="Arial" w:hAnsi="Arial" w:cs="Arial"/>
          <w:sz w:val="24"/>
          <w:szCs w:val="24"/>
        </w:rPr>
        <w:t>effects on the environment, and no further environmental review is required.</w:t>
      </w:r>
    </w:p>
    <w:p w14:paraId="6AE0D7A6" w14:textId="77777777" w:rsidR="00955DAD" w:rsidRDefault="00955DAD" w:rsidP="00955DA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17578FF5"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r w:rsidR="00DF533E">
        <w:rPr>
          <w:rFonts w:ascii="Arial" w:hAnsi="Arial" w:cs="Arial"/>
          <w:sz w:val="24"/>
          <w:szCs w:val="24"/>
        </w:rPr>
        <w:t>.</w:t>
      </w:r>
    </w:p>
    <w:p w14:paraId="107E7756" w14:textId="77777777" w:rsidR="00C833AE" w:rsidRDefault="00C833AE" w:rsidP="00350663">
      <w:pPr>
        <w:widowControl w:val="0"/>
        <w:spacing w:after="0" w:line="240" w:lineRule="auto"/>
        <w:rPr>
          <w:rFonts w:ascii="Arial" w:hAnsi="Arial" w:cs="Arial"/>
          <w:sz w:val="24"/>
          <w:szCs w:val="24"/>
          <w:u w:val="single"/>
        </w:rPr>
      </w:pPr>
    </w:p>
    <w:p w14:paraId="76986E8F" w14:textId="0D5BA966"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4EFAF4DC" w14:textId="45715C00" w:rsidR="009F4AC3" w:rsidRDefault="00350663" w:rsidP="00DF533E">
      <w:pPr>
        <w:widowControl w:val="0"/>
        <w:spacing w:after="0" w:line="240" w:lineRule="auto"/>
        <w:rPr>
          <w:rFonts w:ascii="Arial" w:hAnsi="Arial" w:cs="Arial"/>
          <w:sz w:val="24"/>
          <w:szCs w:val="24"/>
        </w:rPr>
      </w:pPr>
      <w:r>
        <w:rPr>
          <w:rFonts w:ascii="Arial" w:hAnsi="Arial" w:cs="Arial"/>
          <w:sz w:val="24"/>
          <w:szCs w:val="24"/>
        </w:rPr>
        <w:t>Not applicable</w:t>
      </w:r>
      <w:r w:rsidR="00DF533E">
        <w:rPr>
          <w:rFonts w:ascii="Arial" w:hAnsi="Arial" w:cs="Arial"/>
          <w:sz w:val="24"/>
          <w:szCs w:val="24"/>
        </w:rPr>
        <w:t>.</w:t>
      </w:r>
    </w:p>
    <w:p w14:paraId="28E35247" w14:textId="77777777" w:rsidR="00DF533E" w:rsidRDefault="00DF533E" w:rsidP="00DF533E">
      <w:pPr>
        <w:widowControl w:val="0"/>
        <w:spacing w:after="0" w:line="240" w:lineRule="auto"/>
        <w:rPr>
          <w:rFonts w:ascii="Arial" w:hAnsi="Arial" w:cs="Arial"/>
          <w:sz w:val="24"/>
          <w:szCs w:val="24"/>
          <w:u w:val="single"/>
        </w:rPr>
      </w:pPr>
    </w:p>
    <w:p w14:paraId="76986E93" w14:textId="0F0BB3B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6" w14:textId="77777777" w:rsidR="008975AF" w:rsidRPr="0033698E" w:rsidRDefault="008975AF" w:rsidP="0033698E">
      <w:pPr>
        <w:spacing w:after="0" w:line="240" w:lineRule="auto"/>
        <w:rPr>
          <w:rFonts w:ascii="Arial" w:hAnsi="Arial" w:cs="Arial"/>
          <w:sz w:val="24"/>
          <w:szCs w:val="24"/>
        </w:rPr>
      </w:pPr>
    </w:p>
    <w:p w14:paraId="3831FA8D" w14:textId="57BB2458" w:rsidR="00CF2ADD" w:rsidRPr="002B7EF8" w:rsidRDefault="00A64945" w:rsidP="00CF2ADD">
      <w:pPr>
        <w:pStyle w:val="BodyText"/>
        <w:numPr>
          <w:ilvl w:val="0"/>
          <w:numId w:val="9"/>
        </w:numPr>
        <w:rPr>
          <w:rFonts w:ascii="Arial" w:hAnsi="Arial" w:cs="Arial"/>
        </w:rPr>
      </w:pPr>
      <w:r>
        <w:rPr>
          <w:rFonts w:ascii="Arial" w:hAnsi="Arial" w:cs="Arial"/>
        </w:rPr>
        <w:t xml:space="preserve">Attachment </w:t>
      </w:r>
      <w:r w:rsidR="00273A89">
        <w:rPr>
          <w:rFonts w:ascii="Arial" w:hAnsi="Arial" w:cs="Arial"/>
        </w:rPr>
        <w:t>1</w:t>
      </w:r>
      <w:r w:rsidR="00CF2ADD" w:rsidRPr="002B7EF8">
        <w:rPr>
          <w:rFonts w:ascii="Arial" w:hAnsi="Arial" w:cs="Arial"/>
        </w:rPr>
        <w:t xml:space="preserve"> – </w:t>
      </w:r>
      <w:r w:rsidR="00185E75">
        <w:rPr>
          <w:rFonts w:ascii="Arial" w:hAnsi="Arial" w:cs="Arial"/>
        </w:rPr>
        <w:t xml:space="preserve">Ballot Title and Summary, Measure J, Sonoma County </w:t>
      </w:r>
    </w:p>
    <w:p w14:paraId="78A3E9D6" w14:textId="6AF1ABC0" w:rsidR="00A64945" w:rsidRPr="00273A89" w:rsidRDefault="00A64945" w:rsidP="00A64945">
      <w:pPr>
        <w:pStyle w:val="ListParagraph"/>
        <w:numPr>
          <w:ilvl w:val="0"/>
          <w:numId w:val="9"/>
        </w:numPr>
        <w:spacing w:after="0" w:line="240" w:lineRule="auto"/>
        <w:rPr>
          <w:rFonts w:ascii="Arial" w:hAnsi="Arial" w:cs="Arial"/>
          <w:sz w:val="28"/>
          <w:szCs w:val="28"/>
        </w:rPr>
      </w:pPr>
      <w:r w:rsidRPr="00273A89">
        <w:rPr>
          <w:rFonts w:ascii="Arial" w:hAnsi="Arial" w:cs="Arial"/>
          <w:sz w:val="24"/>
          <w:szCs w:val="24"/>
        </w:rPr>
        <w:t xml:space="preserve">Attachment </w:t>
      </w:r>
      <w:r w:rsidR="00273A89" w:rsidRPr="00273A89">
        <w:rPr>
          <w:rFonts w:ascii="Arial" w:hAnsi="Arial" w:cs="Arial"/>
          <w:sz w:val="24"/>
          <w:szCs w:val="24"/>
        </w:rPr>
        <w:t>2</w:t>
      </w:r>
      <w:r w:rsidR="00CF2ADD" w:rsidRPr="00273A89">
        <w:rPr>
          <w:rFonts w:ascii="Arial" w:hAnsi="Arial" w:cs="Arial"/>
          <w:sz w:val="24"/>
          <w:szCs w:val="24"/>
        </w:rPr>
        <w:t xml:space="preserve"> – </w:t>
      </w:r>
      <w:r w:rsidR="00185E75">
        <w:rPr>
          <w:rFonts w:ascii="Arial" w:hAnsi="Arial" w:cs="Arial"/>
          <w:sz w:val="24"/>
          <w:szCs w:val="24"/>
        </w:rPr>
        <w:t>Text of Measure J, Sonoma County</w:t>
      </w:r>
    </w:p>
    <w:p w14:paraId="603F9E8E" w14:textId="77777777" w:rsidR="00CF2ADD" w:rsidRPr="00CF2ADD" w:rsidRDefault="00CF2ADD" w:rsidP="00CF2ADD">
      <w:pPr>
        <w:spacing w:after="0" w:line="240" w:lineRule="auto"/>
        <w:rPr>
          <w:rFonts w:ascii="Arial" w:hAnsi="Arial" w:cs="Arial"/>
          <w:sz w:val="24"/>
          <w:szCs w:val="24"/>
        </w:rPr>
      </w:pPr>
    </w:p>
    <w:p w14:paraId="76986E9C" w14:textId="69913520" w:rsidR="008975AF" w:rsidRDefault="00D67176" w:rsidP="008975AF">
      <w:pPr>
        <w:spacing w:after="0" w:line="240" w:lineRule="auto"/>
        <w:rPr>
          <w:rFonts w:ascii="Arial" w:hAnsi="Arial" w:cs="Arial"/>
          <w:sz w:val="24"/>
          <w:szCs w:val="24"/>
          <w:u w:val="single"/>
        </w:rPr>
      </w:pPr>
      <w:r>
        <w:rPr>
          <w:rFonts w:ascii="Arial" w:hAnsi="Arial" w:cs="Arial"/>
          <w:sz w:val="24"/>
          <w:szCs w:val="24"/>
          <w:u w:val="single"/>
        </w:rPr>
        <w:t>PRESENTER</w:t>
      </w:r>
    </w:p>
    <w:p w14:paraId="0E768AC9" w14:textId="77777777" w:rsidR="00B75BCE" w:rsidRDefault="00B75BCE" w:rsidP="008975AF">
      <w:pPr>
        <w:spacing w:after="0" w:line="240" w:lineRule="auto"/>
        <w:rPr>
          <w:rFonts w:ascii="Arial" w:hAnsi="Arial" w:cs="Arial"/>
          <w:sz w:val="24"/>
          <w:szCs w:val="24"/>
        </w:rPr>
      </w:pPr>
    </w:p>
    <w:p w14:paraId="76986E9D" w14:textId="77097BF0" w:rsidR="008975AF" w:rsidRDefault="00074F2F" w:rsidP="008975AF">
      <w:pPr>
        <w:spacing w:after="0" w:line="240" w:lineRule="auto"/>
        <w:rPr>
          <w:rFonts w:ascii="Arial" w:hAnsi="Arial" w:cs="Arial"/>
          <w:sz w:val="24"/>
          <w:szCs w:val="24"/>
        </w:rPr>
      </w:pPr>
      <w:r>
        <w:rPr>
          <w:rFonts w:ascii="Arial" w:hAnsi="Arial" w:cs="Arial"/>
          <w:sz w:val="24"/>
          <w:szCs w:val="24"/>
        </w:rPr>
        <w:t>Scott Alonso</w:t>
      </w:r>
      <w:r w:rsidR="00552F69">
        <w:rPr>
          <w:rFonts w:ascii="Arial" w:hAnsi="Arial" w:cs="Arial"/>
          <w:sz w:val="24"/>
          <w:szCs w:val="24"/>
        </w:rPr>
        <w:t xml:space="preserve">, Government Affairs Officer </w:t>
      </w:r>
    </w:p>
    <w:p w14:paraId="4D774534" w14:textId="77777777" w:rsidR="005576C5" w:rsidRDefault="005576C5" w:rsidP="008975AF">
      <w:pPr>
        <w:spacing w:after="0" w:line="240" w:lineRule="auto"/>
        <w:rPr>
          <w:rFonts w:ascii="Arial" w:hAnsi="Arial" w:cs="Arial"/>
          <w:sz w:val="24"/>
          <w:szCs w:val="24"/>
        </w:rPr>
      </w:pP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3A3FC" w14:textId="77777777" w:rsidR="001F4B06" w:rsidRDefault="001F4B06" w:rsidP="00F551AC">
      <w:pPr>
        <w:spacing w:after="0" w:line="240" w:lineRule="auto"/>
      </w:pPr>
      <w:r>
        <w:separator/>
      </w:r>
    </w:p>
  </w:endnote>
  <w:endnote w:type="continuationSeparator" w:id="0">
    <w:p w14:paraId="5F5D42CD" w14:textId="77777777" w:rsidR="001F4B06" w:rsidRDefault="001F4B06"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EC0ED" w14:textId="77777777" w:rsidR="001F4B06" w:rsidRDefault="001F4B06" w:rsidP="00F551AC">
      <w:pPr>
        <w:spacing w:after="0" w:line="240" w:lineRule="auto"/>
      </w:pPr>
      <w:r>
        <w:separator/>
      </w:r>
    </w:p>
  </w:footnote>
  <w:footnote w:type="continuationSeparator" w:id="0">
    <w:p w14:paraId="0983F188" w14:textId="77777777" w:rsidR="001F4B06" w:rsidRDefault="001F4B06"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7C078E00" w:rsidR="008205BD" w:rsidRPr="00C75B3E" w:rsidRDefault="00325553" w:rsidP="008205BD">
    <w:pPr>
      <w:pStyle w:val="Header"/>
      <w:rPr>
        <w:rFonts w:ascii="Arial" w:hAnsi="Arial" w:cs="Arial"/>
        <w:sz w:val="24"/>
        <w:szCs w:val="24"/>
      </w:rPr>
    </w:pPr>
    <w:r>
      <w:rPr>
        <w:rFonts w:ascii="Arial" w:hAnsi="Arial" w:cs="Arial"/>
        <w:sz w:val="24"/>
        <w:szCs w:val="24"/>
      </w:rPr>
      <w:t xml:space="preserve">OPPOSITION </w:t>
    </w:r>
    <w:r w:rsidR="00F22403">
      <w:rPr>
        <w:rFonts w:ascii="Arial" w:hAnsi="Arial" w:cs="Arial"/>
        <w:sz w:val="24"/>
        <w:szCs w:val="24"/>
      </w:rPr>
      <w:t>TO</w:t>
    </w:r>
    <w:r>
      <w:rPr>
        <w:rFonts w:ascii="Arial" w:hAnsi="Arial" w:cs="Arial"/>
        <w:sz w:val="24"/>
        <w:szCs w:val="24"/>
      </w:rPr>
      <w:t xml:space="preserve"> </w:t>
    </w:r>
    <w:r w:rsidR="000F2E03">
      <w:rPr>
        <w:rFonts w:ascii="Arial" w:hAnsi="Arial" w:cs="Arial"/>
        <w:sz w:val="24"/>
        <w:szCs w:val="24"/>
      </w:rPr>
      <w:t>SONOMA COUNTY MEASURE J</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47CB"/>
    <w:multiLevelType w:val="hybridMultilevel"/>
    <w:tmpl w:val="13DA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D43DB"/>
    <w:multiLevelType w:val="hybridMultilevel"/>
    <w:tmpl w:val="EB10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E68FC"/>
    <w:multiLevelType w:val="hybridMultilevel"/>
    <w:tmpl w:val="964ED38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30341"/>
    <w:multiLevelType w:val="hybridMultilevel"/>
    <w:tmpl w:val="E2EAC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67205"/>
    <w:multiLevelType w:val="hybridMultilevel"/>
    <w:tmpl w:val="82C6600E"/>
    <w:lvl w:ilvl="0" w:tplc="90741CA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F2A0F"/>
    <w:multiLevelType w:val="hybridMultilevel"/>
    <w:tmpl w:val="64161106"/>
    <w:lvl w:ilvl="0" w:tplc="9140E886">
      <w:start w:val="1"/>
      <w:numFmt w:val="decimal"/>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223B25"/>
    <w:multiLevelType w:val="hybridMultilevel"/>
    <w:tmpl w:val="516C3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4911FB"/>
    <w:multiLevelType w:val="hybridMultilevel"/>
    <w:tmpl w:val="2326CC18"/>
    <w:lvl w:ilvl="0" w:tplc="9140E88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5501115">
    <w:abstractNumId w:val="8"/>
  </w:num>
  <w:num w:numId="2" w16cid:durableId="2124766759">
    <w:abstractNumId w:val="5"/>
  </w:num>
  <w:num w:numId="3" w16cid:durableId="827138047">
    <w:abstractNumId w:val="2"/>
  </w:num>
  <w:num w:numId="4" w16cid:durableId="964821205">
    <w:abstractNumId w:val="6"/>
  </w:num>
  <w:num w:numId="5" w16cid:durableId="193543297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8859766">
    <w:abstractNumId w:val="3"/>
  </w:num>
  <w:num w:numId="7" w16cid:durableId="1431126906">
    <w:abstractNumId w:val="7"/>
  </w:num>
  <w:num w:numId="8" w16cid:durableId="954017609">
    <w:abstractNumId w:val="10"/>
  </w:num>
  <w:num w:numId="9" w16cid:durableId="1823961090">
    <w:abstractNumId w:val="0"/>
  </w:num>
  <w:num w:numId="10" w16cid:durableId="1725908397">
    <w:abstractNumId w:val="9"/>
  </w:num>
  <w:num w:numId="11" w16cid:durableId="803961951">
    <w:abstractNumId w:val="4"/>
  </w:num>
  <w:num w:numId="12" w16cid:durableId="1274438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74F2F"/>
    <w:rsid w:val="000A1635"/>
    <w:rsid w:val="000C0BD9"/>
    <w:rsid w:val="000C1043"/>
    <w:rsid w:val="000C1869"/>
    <w:rsid w:val="000C24D3"/>
    <w:rsid w:val="000D0594"/>
    <w:rsid w:val="000F2E03"/>
    <w:rsid w:val="001051B6"/>
    <w:rsid w:val="00111F42"/>
    <w:rsid w:val="00185E75"/>
    <w:rsid w:val="001B26BF"/>
    <w:rsid w:val="001C4BAB"/>
    <w:rsid w:val="001F4B06"/>
    <w:rsid w:val="00200DD4"/>
    <w:rsid w:val="00202FC2"/>
    <w:rsid w:val="002168EE"/>
    <w:rsid w:val="00262852"/>
    <w:rsid w:val="00262984"/>
    <w:rsid w:val="00273A89"/>
    <w:rsid w:val="00280B20"/>
    <w:rsid w:val="00291123"/>
    <w:rsid w:val="002B7EF8"/>
    <w:rsid w:val="002C0994"/>
    <w:rsid w:val="002C642F"/>
    <w:rsid w:val="002D0315"/>
    <w:rsid w:val="002D2826"/>
    <w:rsid w:val="00301C50"/>
    <w:rsid w:val="00325553"/>
    <w:rsid w:val="0033698E"/>
    <w:rsid w:val="00350663"/>
    <w:rsid w:val="00357143"/>
    <w:rsid w:val="00360582"/>
    <w:rsid w:val="00374D05"/>
    <w:rsid w:val="00382123"/>
    <w:rsid w:val="003A1551"/>
    <w:rsid w:val="003A698C"/>
    <w:rsid w:val="003A7252"/>
    <w:rsid w:val="003C4CED"/>
    <w:rsid w:val="003D5EE2"/>
    <w:rsid w:val="003E2CAC"/>
    <w:rsid w:val="00444599"/>
    <w:rsid w:val="004779F7"/>
    <w:rsid w:val="00497A95"/>
    <w:rsid w:val="004D768D"/>
    <w:rsid w:val="005013B1"/>
    <w:rsid w:val="005228A1"/>
    <w:rsid w:val="00534776"/>
    <w:rsid w:val="005401C8"/>
    <w:rsid w:val="005410CF"/>
    <w:rsid w:val="00546C26"/>
    <w:rsid w:val="00552F69"/>
    <w:rsid w:val="005576C5"/>
    <w:rsid w:val="00572368"/>
    <w:rsid w:val="00573CA1"/>
    <w:rsid w:val="00587986"/>
    <w:rsid w:val="005B3D05"/>
    <w:rsid w:val="005B44D3"/>
    <w:rsid w:val="005C3203"/>
    <w:rsid w:val="005C542B"/>
    <w:rsid w:val="005D2D4A"/>
    <w:rsid w:val="005D3AA4"/>
    <w:rsid w:val="005D44AB"/>
    <w:rsid w:val="005E3EED"/>
    <w:rsid w:val="005F4DC6"/>
    <w:rsid w:val="00610806"/>
    <w:rsid w:val="006118B7"/>
    <w:rsid w:val="006152C7"/>
    <w:rsid w:val="0062421F"/>
    <w:rsid w:val="006347DE"/>
    <w:rsid w:val="00646905"/>
    <w:rsid w:val="00647A66"/>
    <w:rsid w:val="00652E94"/>
    <w:rsid w:val="006626A0"/>
    <w:rsid w:val="006B2936"/>
    <w:rsid w:val="006C7910"/>
    <w:rsid w:val="006C7AE7"/>
    <w:rsid w:val="006F5136"/>
    <w:rsid w:val="007007EF"/>
    <w:rsid w:val="00705449"/>
    <w:rsid w:val="0071146C"/>
    <w:rsid w:val="0071284F"/>
    <w:rsid w:val="00725A28"/>
    <w:rsid w:val="0075512C"/>
    <w:rsid w:val="00756741"/>
    <w:rsid w:val="00767D16"/>
    <w:rsid w:val="007A55E6"/>
    <w:rsid w:val="00804A73"/>
    <w:rsid w:val="008055FD"/>
    <w:rsid w:val="008129BA"/>
    <w:rsid w:val="008205BD"/>
    <w:rsid w:val="00830794"/>
    <w:rsid w:val="008549A1"/>
    <w:rsid w:val="008624EC"/>
    <w:rsid w:val="00864CA4"/>
    <w:rsid w:val="00866F7B"/>
    <w:rsid w:val="00871CC0"/>
    <w:rsid w:val="0087350F"/>
    <w:rsid w:val="0087600E"/>
    <w:rsid w:val="00884610"/>
    <w:rsid w:val="008852F4"/>
    <w:rsid w:val="008975AF"/>
    <w:rsid w:val="008B2316"/>
    <w:rsid w:val="008B7937"/>
    <w:rsid w:val="008C71AA"/>
    <w:rsid w:val="008C7A68"/>
    <w:rsid w:val="008E2286"/>
    <w:rsid w:val="00900A83"/>
    <w:rsid w:val="00912C1C"/>
    <w:rsid w:val="00913B04"/>
    <w:rsid w:val="00916126"/>
    <w:rsid w:val="00941774"/>
    <w:rsid w:val="009423B9"/>
    <w:rsid w:val="009470CD"/>
    <w:rsid w:val="00955DAD"/>
    <w:rsid w:val="00962961"/>
    <w:rsid w:val="00977B3E"/>
    <w:rsid w:val="009C2469"/>
    <w:rsid w:val="009C6AD3"/>
    <w:rsid w:val="009E2999"/>
    <w:rsid w:val="009E4ED8"/>
    <w:rsid w:val="009F243B"/>
    <w:rsid w:val="009F4AC3"/>
    <w:rsid w:val="00A06F41"/>
    <w:rsid w:val="00A403D5"/>
    <w:rsid w:val="00A44012"/>
    <w:rsid w:val="00A46971"/>
    <w:rsid w:val="00A64945"/>
    <w:rsid w:val="00A65493"/>
    <w:rsid w:val="00A8019E"/>
    <w:rsid w:val="00A913D8"/>
    <w:rsid w:val="00AA48F5"/>
    <w:rsid w:val="00AC52B4"/>
    <w:rsid w:val="00B1401A"/>
    <w:rsid w:val="00B30366"/>
    <w:rsid w:val="00B43554"/>
    <w:rsid w:val="00B75BCE"/>
    <w:rsid w:val="00B80C58"/>
    <w:rsid w:val="00B9569F"/>
    <w:rsid w:val="00BA7890"/>
    <w:rsid w:val="00BB4E36"/>
    <w:rsid w:val="00BE3817"/>
    <w:rsid w:val="00BF05C8"/>
    <w:rsid w:val="00C32243"/>
    <w:rsid w:val="00C46988"/>
    <w:rsid w:val="00C75B3E"/>
    <w:rsid w:val="00C83079"/>
    <w:rsid w:val="00C833AE"/>
    <w:rsid w:val="00C8710B"/>
    <w:rsid w:val="00C9083C"/>
    <w:rsid w:val="00CA0A83"/>
    <w:rsid w:val="00CA32F2"/>
    <w:rsid w:val="00CA3FFF"/>
    <w:rsid w:val="00CA59B2"/>
    <w:rsid w:val="00CB53C2"/>
    <w:rsid w:val="00CD6636"/>
    <w:rsid w:val="00CE455F"/>
    <w:rsid w:val="00CF2ADD"/>
    <w:rsid w:val="00D01D6D"/>
    <w:rsid w:val="00D06852"/>
    <w:rsid w:val="00D34C6D"/>
    <w:rsid w:val="00D36481"/>
    <w:rsid w:val="00D42E27"/>
    <w:rsid w:val="00D42FA4"/>
    <w:rsid w:val="00D527C5"/>
    <w:rsid w:val="00D67176"/>
    <w:rsid w:val="00D76A63"/>
    <w:rsid w:val="00DB07B5"/>
    <w:rsid w:val="00DD61C7"/>
    <w:rsid w:val="00DE0410"/>
    <w:rsid w:val="00DE0B73"/>
    <w:rsid w:val="00DE437E"/>
    <w:rsid w:val="00DE5F19"/>
    <w:rsid w:val="00DF165F"/>
    <w:rsid w:val="00DF206A"/>
    <w:rsid w:val="00DF533E"/>
    <w:rsid w:val="00E10496"/>
    <w:rsid w:val="00E50A6B"/>
    <w:rsid w:val="00E56445"/>
    <w:rsid w:val="00E75457"/>
    <w:rsid w:val="00E856D0"/>
    <w:rsid w:val="00EA1859"/>
    <w:rsid w:val="00EC09B3"/>
    <w:rsid w:val="00EE3539"/>
    <w:rsid w:val="00F22403"/>
    <w:rsid w:val="00F51E2C"/>
    <w:rsid w:val="00F551AC"/>
    <w:rsid w:val="00F63DDB"/>
    <w:rsid w:val="00FC390C"/>
    <w:rsid w:val="00FD0829"/>
    <w:rsid w:val="00FD6360"/>
    <w:rsid w:val="00FE31D7"/>
    <w:rsid w:val="021041D2"/>
    <w:rsid w:val="037CDFC3"/>
    <w:rsid w:val="05801A1D"/>
    <w:rsid w:val="06FF1C1D"/>
    <w:rsid w:val="0A95F412"/>
    <w:rsid w:val="0B84DB84"/>
    <w:rsid w:val="0BC6A83B"/>
    <w:rsid w:val="0E919F33"/>
    <w:rsid w:val="10BED78A"/>
    <w:rsid w:val="1173B2D5"/>
    <w:rsid w:val="197A0BDA"/>
    <w:rsid w:val="1B21F618"/>
    <w:rsid w:val="1D06A714"/>
    <w:rsid w:val="1E2D1694"/>
    <w:rsid w:val="1FDD1053"/>
    <w:rsid w:val="2353A3B7"/>
    <w:rsid w:val="23896EF7"/>
    <w:rsid w:val="293E6DC1"/>
    <w:rsid w:val="3003E5C8"/>
    <w:rsid w:val="3036D730"/>
    <w:rsid w:val="31ECB977"/>
    <w:rsid w:val="365F454A"/>
    <w:rsid w:val="392FCC38"/>
    <w:rsid w:val="3DE4E1A3"/>
    <w:rsid w:val="454C3AF4"/>
    <w:rsid w:val="5386CC10"/>
    <w:rsid w:val="5758889D"/>
    <w:rsid w:val="5B3FE2C8"/>
    <w:rsid w:val="5CB837F1"/>
    <w:rsid w:val="5F5D1604"/>
    <w:rsid w:val="6026DBCF"/>
    <w:rsid w:val="716994DF"/>
    <w:rsid w:val="7174446A"/>
    <w:rsid w:val="72F2C029"/>
    <w:rsid w:val="76870F09"/>
    <w:rsid w:val="7C0DA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DF533E"/>
    <w:rPr>
      <w:color w:val="0563C1" w:themeColor="hyperlink"/>
      <w:u w:val="single"/>
    </w:rPr>
  </w:style>
  <w:style w:type="character" w:styleId="UnresolvedMention">
    <w:name w:val="Unresolved Mention"/>
    <w:basedOn w:val="DefaultParagraphFont"/>
    <w:uiPriority w:val="99"/>
    <w:semiHidden/>
    <w:unhideWhenUsed/>
    <w:rsid w:val="00DF533E"/>
    <w:rPr>
      <w:color w:val="605E5C"/>
      <w:shd w:val="clear" w:color="auto" w:fill="E1DFDD"/>
    </w:rPr>
  </w:style>
  <w:style w:type="paragraph" w:styleId="NormalWeb">
    <w:name w:val="Normal (Web)"/>
    <w:basedOn w:val="Normal"/>
    <w:uiPriority w:val="99"/>
    <w:unhideWhenUsed/>
    <w:rsid w:val="006C7AE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C7AE7"/>
    <w:pPr>
      <w:spacing w:after="0" w:line="240" w:lineRule="auto"/>
    </w:pPr>
    <w:rPr>
      <w:sz w:val="24"/>
      <w:szCs w:val="24"/>
    </w:rPr>
  </w:style>
  <w:style w:type="character" w:styleId="CommentReference">
    <w:name w:val="annotation reference"/>
    <w:basedOn w:val="DefaultParagraphFont"/>
    <w:uiPriority w:val="99"/>
    <w:semiHidden/>
    <w:unhideWhenUsed/>
    <w:rsid w:val="00955DAD"/>
    <w:rPr>
      <w:sz w:val="16"/>
      <w:szCs w:val="16"/>
    </w:rPr>
  </w:style>
  <w:style w:type="paragraph" w:styleId="CommentText">
    <w:name w:val="annotation text"/>
    <w:basedOn w:val="Normal"/>
    <w:link w:val="CommentTextChar"/>
    <w:uiPriority w:val="99"/>
    <w:semiHidden/>
    <w:unhideWhenUsed/>
    <w:rsid w:val="00955DAD"/>
    <w:pPr>
      <w:spacing w:line="240" w:lineRule="auto"/>
    </w:pPr>
    <w:rPr>
      <w:sz w:val="20"/>
      <w:szCs w:val="20"/>
    </w:rPr>
  </w:style>
  <w:style w:type="character" w:customStyle="1" w:styleId="CommentTextChar">
    <w:name w:val="Comment Text Char"/>
    <w:basedOn w:val="DefaultParagraphFont"/>
    <w:link w:val="CommentText"/>
    <w:uiPriority w:val="99"/>
    <w:semiHidden/>
    <w:rsid w:val="00955DAD"/>
    <w:rPr>
      <w:sz w:val="20"/>
      <w:szCs w:val="20"/>
    </w:rPr>
  </w:style>
  <w:style w:type="paragraph" w:styleId="CommentSubject">
    <w:name w:val="annotation subject"/>
    <w:basedOn w:val="CommentText"/>
    <w:next w:val="CommentText"/>
    <w:link w:val="CommentSubjectChar"/>
    <w:uiPriority w:val="99"/>
    <w:semiHidden/>
    <w:unhideWhenUsed/>
    <w:rsid w:val="00955DAD"/>
    <w:rPr>
      <w:b/>
      <w:bCs/>
    </w:rPr>
  </w:style>
  <w:style w:type="character" w:customStyle="1" w:styleId="CommentSubjectChar">
    <w:name w:val="Comment Subject Char"/>
    <w:basedOn w:val="CommentTextChar"/>
    <w:link w:val="CommentSubject"/>
    <w:uiPriority w:val="99"/>
    <w:semiHidden/>
    <w:rsid w:val="00955DAD"/>
    <w:rPr>
      <w:b/>
      <w:bCs/>
      <w:sz w:val="20"/>
      <w:szCs w:val="20"/>
    </w:rPr>
  </w:style>
  <w:style w:type="paragraph" w:styleId="Revision">
    <w:name w:val="Revision"/>
    <w:hidden/>
    <w:uiPriority w:val="99"/>
    <w:semiHidden/>
    <w:rsid w:val="00572368"/>
    <w:pPr>
      <w:spacing w:after="0" w:line="240" w:lineRule="auto"/>
    </w:pPr>
  </w:style>
  <w:style w:type="paragraph" w:styleId="BodyText">
    <w:name w:val="Body Text"/>
    <w:basedOn w:val="Normal"/>
    <w:link w:val="BodyTextChar"/>
    <w:uiPriority w:val="1"/>
    <w:qFormat/>
    <w:rsid w:val="00CF2AD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F2AD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40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2.xml><?xml version="1.0" encoding="utf-8"?>
<ds:datastoreItem xmlns:ds="http://schemas.openxmlformats.org/officeDocument/2006/customXml" ds:itemID="{BE15D5F6-7D78-4AED-B70E-BEF2FFFAD0F4}">
  <ds:schemaRefs>
    <ds:schemaRef ds:uri="http://schemas.openxmlformats.org/officeDocument/2006/bibliography"/>
  </ds:schemaRefs>
</ds:datastoreItem>
</file>

<file path=customXml/itemProps3.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07D6DA6-7275-4EE6-838C-84DB2F6E5595}">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935</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6</cp:revision>
  <dcterms:created xsi:type="dcterms:W3CDTF">2024-08-14T21:02:00Z</dcterms:created>
  <dcterms:modified xsi:type="dcterms:W3CDTF">2024-08-15T00:36:00Z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25edf71b64294e8a37a7a7907828a97e8c46afab05e219611a9ddcd06c069fdc</vt:lpwstr>
  </property>
</Properties>
</file>